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14:paraId="1DC31327" w14:textId="77777777" w:rsidR="00E16F9B" w:rsidRPr="008E02A7" w:rsidRDefault="00DD5CD5" w:rsidP="008E02A7">
      <w:pPr>
        <w:widowControl w:val="0"/>
        <w:ind w:right="80"/>
        <w:jc w:val="center"/>
        <w:rPr>
          <w:b/>
          <w:sz w:val="26"/>
          <w:szCs w:val="26"/>
        </w:rPr>
      </w:pPr>
      <w:r w:rsidRPr="00356CEC">
        <w:rPr>
          <w:b/>
          <w:sz w:val="26"/>
          <w:szCs w:val="26"/>
        </w:rPr>
        <w:t xml:space="preserve">о принятии решения </w:t>
      </w:r>
      <w:r w:rsidR="00356CEC" w:rsidRPr="00356CEC">
        <w:rPr>
          <w:b/>
          <w:sz w:val="26"/>
          <w:szCs w:val="26"/>
        </w:rPr>
        <w:t xml:space="preserve">о подготовке проекта </w:t>
      </w:r>
      <w:r w:rsidR="008E02A7" w:rsidRPr="008E02A7">
        <w:rPr>
          <w:b/>
          <w:sz w:val="26"/>
          <w:szCs w:val="26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8E02A7" w:rsidRPr="008E02A7">
        <w:rPr>
          <w:b/>
          <w:sz w:val="26"/>
          <w:szCs w:val="26"/>
        </w:rPr>
        <w:t>Рахьинское</w:t>
      </w:r>
      <w:proofErr w:type="spellEnd"/>
      <w:r w:rsidR="008E02A7" w:rsidRPr="008E02A7">
        <w:rPr>
          <w:b/>
          <w:sz w:val="26"/>
          <w:szCs w:val="26"/>
        </w:rPr>
        <w:t xml:space="preserve"> городское поселение» Всев</w:t>
      </w:r>
      <w:r w:rsidR="008E02A7">
        <w:rPr>
          <w:b/>
          <w:sz w:val="26"/>
          <w:szCs w:val="26"/>
        </w:rPr>
        <w:t>оложского муниципального района</w:t>
      </w:r>
      <w:r w:rsidR="008E02A7">
        <w:rPr>
          <w:b/>
          <w:sz w:val="26"/>
          <w:szCs w:val="26"/>
        </w:rPr>
        <w:br/>
      </w:r>
      <w:r w:rsidR="008E02A7" w:rsidRPr="008E02A7">
        <w:rPr>
          <w:b/>
          <w:sz w:val="26"/>
          <w:szCs w:val="26"/>
        </w:rPr>
        <w:t>Ленинградской области</w:t>
      </w:r>
    </w:p>
    <w:p w14:paraId="5FC276FD" w14:textId="77777777" w:rsidR="00102278" w:rsidRDefault="00102278" w:rsidP="00DD5CD5">
      <w:pPr>
        <w:pStyle w:val="a3"/>
        <w:jc w:val="left"/>
        <w:rPr>
          <w:b/>
          <w:sz w:val="24"/>
        </w:rPr>
      </w:pPr>
    </w:p>
    <w:p w14:paraId="425BAE1D" w14:textId="7FDBB1F0" w:rsidR="00102278" w:rsidRPr="008B4078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В соответствии с </w:t>
      </w:r>
      <w:r w:rsidR="002260FF" w:rsidRPr="008B4078">
        <w:rPr>
          <w:rFonts w:ascii="Times New Roman" w:hAnsi="Times New Roman" w:cs="Times New Roman"/>
          <w:b w:val="0"/>
          <w:bCs/>
          <w:sz w:val="27"/>
          <w:szCs w:val="27"/>
        </w:rPr>
        <w:t>р</w:t>
      </w:r>
      <w:r w:rsidR="00E7674B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аспоряжением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к</w:t>
      </w:r>
      <w:r w:rsidR="00E7674B" w:rsidRPr="008B4078">
        <w:rPr>
          <w:rFonts w:ascii="Times New Roman" w:hAnsi="Times New Roman" w:cs="Times New Roman"/>
          <w:b w:val="0"/>
          <w:bCs/>
          <w:sz w:val="27"/>
          <w:szCs w:val="27"/>
        </w:rPr>
        <w:t>омитета градостроительной политики Ленинградской области</w:t>
      </w:r>
      <w:r w:rsidR="001022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от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24</w:t>
      </w:r>
      <w:r w:rsidR="00341B1B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марта</w:t>
      </w:r>
      <w:r w:rsidR="00341B1B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202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6</w:t>
      </w:r>
      <w:r w:rsidR="001022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7B2B5D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года </w:t>
      </w:r>
      <w:r w:rsidR="001022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№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78</w:t>
      </w:r>
      <w:r w:rsidR="001022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принято решение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 подготовке проекта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о внесении изменений в правила землепользования и застройки муниципального образования «</w:t>
      </w:r>
      <w:proofErr w:type="spellStart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 </w:t>
      </w:r>
      <w:r w:rsidR="00B32664" w:rsidRPr="00B32664">
        <w:rPr>
          <w:rFonts w:ascii="Times New Roman" w:hAnsi="Times New Roman" w:cs="Times New Roman"/>
          <w:b w:val="0"/>
          <w:bCs/>
          <w:sz w:val="27"/>
          <w:szCs w:val="27"/>
        </w:rPr>
        <w:t>в части установления градостроительного зонирования в отношении земельного участка с кадастровым номером 47:07:0908007:33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D61482" w:rsidRPr="008B4078">
        <w:rPr>
          <w:rFonts w:ascii="Times New Roman" w:hAnsi="Times New Roman" w:cs="Times New Roman"/>
          <w:b w:val="0"/>
          <w:bCs/>
          <w:sz w:val="27"/>
          <w:szCs w:val="27"/>
        </w:rPr>
        <w:t>(далее</w:t>
      </w:r>
      <w:r w:rsidR="00BB12C5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–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>п</w:t>
      </w:r>
      <w:r w:rsidR="00D61482" w:rsidRPr="008B4078">
        <w:rPr>
          <w:rFonts w:ascii="Times New Roman" w:hAnsi="Times New Roman" w:cs="Times New Roman"/>
          <w:b w:val="0"/>
          <w:bCs/>
          <w:sz w:val="27"/>
          <w:szCs w:val="27"/>
        </w:rPr>
        <w:t>роект)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14:paraId="52335F15" w14:textId="0CC39C30" w:rsidR="00E62C73" w:rsidRPr="008B4078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Распоряжение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к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омитета градостроительной политики Ленинградской области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br/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от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24</w:t>
      </w:r>
      <w:r w:rsidR="00B32664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марта</w:t>
      </w:r>
      <w:r w:rsidR="00B32664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2026 года №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78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356CEC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опубликовано 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8B4078">
          <w:rPr>
            <w:rStyle w:val="a7"/>
            <w:rFonts w:ascii="Times New Roman" w:hAnsi="Times New Roman" w:cs="Times New Roman"/>
            <w:b w:val="0"/>
            <w:color w:val="auto"/>
            <w:sz w:val="27"/>
            <w:szCs w:val="27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8B4078">
        <w:rPr>
          <w:rFonts w:ascii="Times New Roman" w:hAnsi="Times New Roman" w:cs="Times New Roman"/>
          <w:b w:val="0"/>
          <w:sz w:val="27"/>
          <w:szCs w:val="27"/>
        </w:rPr>
        <w:t xml:space="preserve">. </w:t>
      </w:r>
    </w:p>
    <w:p w14:paraId="17D38C96" w14:textId="30A72309" w:rsidR="00D15E39" w:rsidRPr="008B4078" w:rsidRDefault="005526A9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Состав и порядок деятельности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комиссии</w:t>
      </w:r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bookmarkStart w:id="0" w:name="_Hlk224229283"/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по внесению изменений и дополнений в правила землепользования и застройки муниципального образования «</w:t>
      </w:r>
      <w:proofErr w:type="spellStart"/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440D3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 </w:t>
      </w:r>
      <w:bookmarkEnd w:id="0"/>
      <w:r w:rsidR="002D4B6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(далее </w:t>
      </w:r>
      <w:r w:rsidR="00E75380" w:rsidRPr="008B4078">
        <w:rPr>
          <w:rFonts w:ascii="Times New Roman" w:hAnsi="Times New Roman" w:cs="Times New Roman"/>
          <w:b w:val="0"/>
          <w:bCs/>
          <w:sz w:val="27"/>
          <w:szCs w:val="27"/>
        </w:rPr>
        <w:t>-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к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омиссия)</w:t>
      </w:r>
      <w:r w:rsidR="002D4B6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утвержден</w:t>
      </w:r>
      <w:r w:rsidR="00DE3525" w:rsidRPr="008B4078">
        <w:rPr>
          <w:rFonts w:ascii="Times New Roman" w:hAnsi="Times New Roman" w:cs="Times New Roman"/>
          <w:b w:val="0"/>
          <w:bCs/>
          <w:sz w:val="27"/>
          <w:szCs w:val="27"/>
        </w:rPr>
        <w:t>ы</w:t>
      </w:r>
      <w:r w:rsidR="002D4B6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постановлением администрации муниципального образования «</w:t>
      </w:r>
      <w:proofErr w:type="spellStart"/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 от 10.12.2019 № 697 (с</w:t>
      </w:r>
      <w:r w:rsidR="00F73183">
        <w:rPr>
          <w:rFonts w:ascii="Times New Roman" w:hAnsi="Times New Roman" w:cs="Times New Roman"/>
          <w:b w:val="0"/>
          <w:bCs/>
          <w:sz w:val="27"/>
          <w:szCs w:val="27"/>
        </w:rPr>
        <w:t> 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изменениями</w:t>
      </w:r>
      <w:r w:rsidR="001D6483">
        <w:rPr>
          <w:rFonts w:ascii="Times New Roman" w:hAnsi="Times New Roman" w:cs="Times New Roman"/>
          <w:b w:val="0"/>
          <w:bCs/>
          <w:sz w:val="27"/>
          <w:szCs w:val="27"/>
        </w:rPr>
        <w:t>, далее - комиссия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)</w:t>
      </w:r>
      <w:r w:rsidR="003B255A" w:rsidRPr="008B4078">
        <w:rPr>
          <w:rFonts w:ascii="Times New Roman" w:hAnsi="Times New Roman" w:cs="Times New Roman"/>
          <w:b w:val="0"/>
          <w:bCs/>
          <w:sz w:val="27"/>
          <w:szCs w:val="27"/>
        </w:rPr>
        <w:t>,</w:t>
      </w:r>
      <w:r w:rsidR="004C5CF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E75380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которое </w:t>
      </w:r>
      <w:r w:rsidR="00894B5F" w:rsidRPr="008B4078">
        <w:rPr>
          <w:rFonts w:ascii="Times New Roman" w:hAnsi="Times New Roman" w:cs="Times New Roman"/>
          <w:b w:val="0"/>
          <w:bCs/>
          <w:sz w:val="27"/>
          <w:szCs w:val="27"/>
        </w:rPr>
        <w:t>размещен</w:t>
      </w:r>
      <w:r w:rsidR="00D034C2" w:rsidRPr="008B4078">
        <w:rPr>
          <w:rFonts w:ascii="Times New Roman" w:hAnsi="Times New Roman" w:cs="Times New Roman"/>
          <w:b w:val="0"/>
          <w:bCs/>
          <w:sz w:val="27"/>
          <w:szCs w:val="27"/>
        </w:rPr>
        <w:t>о</w:t>
      </w:r>
      <w:r w:rsidR="00894B5F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17689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в </w:t>
      </w:r>
      <w:r w:rsidR="00E2346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информационно-телекоммуникационной </w:t>
      </w:r>
      <w:r w:rsidR="0017689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сети «Интернет» </w:t>
      </w:r>
      <w:r w:rsidR="00894B5F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на официальном сайте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>администрации</w:t>
      </w:r>
      <w:r w:rsidR="00356CEC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муниципального образования «</w:t>
      </w:r>
      <w:proofErr w:type="spellStart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</w:t>
      </w:r>
      <w:r w:rsidR="00D034C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по адресу:</w:t>
      </w:r>
      <w:r w:rsidR="00967633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https://rakhya.gosuslugi.ru.</w:t>
      </w:r>
    </w:p>
    <w:p w14:paraId="29C515CF" w14:textId="6A4E4E34" w:rsidR="00D15E39" w:rsidRPr="008B4078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Последовательность градостроительн</w:t>
      </w:r>
      <w:r w:rsidR="003D7C4E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ого зонирования применительно к 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территории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муниципального образования «</w:t>
      </w:r>
      <w:proofErr w:type="spellStart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E75380" w:rsidRPr="008B4078">
        <w:rPr>
          <w:rFonts w:ascii="Times New Roman" w:hAnsi="Times New Roman" w:cs="Times New Roman"/>
          <w:b w:val="0"/>
          <w:bCs/>
          <w:sz w:val="27"/>
          <w:szCs w:val="27"/>
        </w:rPr>
        <w:t>установлена</w:t>
      </w:r>
      <w:r w:rsidR="00F0408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в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один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этап.</w:t>
      </w:r>
    </w:p>
    <w:p w14:paraId="08E26C56" w14:textId="4C92B1F8" w:rsidR="00D15E39" w:rsidRPr="008B4078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Порядок и сроки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>проведения работ по подготовке п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роекта определены 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распоряжением </w:t>
      </w:r>
      <w:r w:rsidR="00B32664">
        <w:rPr>
          <w:rFonts w:ascii="Times New Roman" w:hAnsi="Times New Roman" w:cs="Times New Roman"/>
          <w:b w:val="0"/>
          <w:bCs/>
          <w:sz w:val="27"/>
          <w:szCs w:val="27"/>
        </w:rPr>
        <w:t>к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омитета градостроительной политики Ленинградской области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br/>
        <w:t xml:space="preserve">от </w:t>
      </w:r>
      <w:r w:rsidR="001D6483">
        <w:rPr>
          <w:rFonts w:ascii="Times New Roman" w:hAnsi="Times New Roman" w:cs="Times New Roman"/>
          <w:b w:val="0"/>
          <w:bCs/>
          <w:sz w:val="27"/>
          <w:szCs w:val="27"/>
        </w:rPr>
        <w:t>24</w:t>
      </w:r>
      <w:r w:rsidR="001D6483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1D6483">
        <w:rPr>
          <w:rFonts w:ascii="Times New Roman" w:hAnsi="Times New Roman" w:cs="Times New Roman"/>
          <w:b w:val="0"/>
          <w:bCs/>
          <w:sz w:val="27"/>
          <w:szCs w:val="27"/>
        </w:rPr>
        <w:t>марта</w:t>
      </w:r>
      <w:r w:rsidR="001D6483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2026 года № </w:t>
      </w:r>
      <w:r w:rsidR="001D6483">
        <w:rPr>
          <w:rFonts w:ascii="Times New Roman" w:hAnsi="Times New Roman" w:cs="Times New Roman"/>
          <w:b w:val="0"/>
          <w:bCs/>
          <w:sz w:val="27"/>
          <w:szCs w:val="27"/>
        </w:rPr>
        <w:t>78</w:t>
      </w:r>
      <w:r w:rsidR="0093658C"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14:paraId="7162D351" w14:textId="441C7393" w:rsidR="00D15E39" w:rsidRPr="008B4078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Порядок направления в к</w:t>
      </w:r>
      <w:r w:rsidR="00857ED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омиссию предложений 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заинтересованных лиц по подготовке проекта </w:t>
      </w:r>
      <w:r w:rsidR="00857ED2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утвержден </w:t>
      </w:r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постановлением администрации муниципального образования «</w:t>
      </w:r>
      <w:proofErr w:type="spellStart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>Рахьинское</w:t>
      </w:r>
      <w:proofErr w:type="spellEnd"/>
      <w:r w:rsidR="008E02A7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городское поселение» Всеволожского муниципального района Ленинградской области 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от 10.12.2019 № 697 (с изменениями)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</w:p>
    <w:p w14:paraId="1379269F" w14:textId="779FD9E8" w:rsidR="00F72A14" w:rsidRPr="00F7318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7"/>
          <w:szCs w:val="27"/>
        </w:rPr>
      </w:pP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>Предложения заинтересованных лиц по под</w:t>
      </w:r>
      <w:r w:rsidR="00D15E39" w:rsidRPr="008B4078">
        <w:rPr>
          <w:rFonts w:ascii="Times New Roman" w:hAnsi="Times New Roman" w:cs="Times New Roman"/>
          <w:b w:val="0"/>
          <w:bCs/>
          <w:sz w:val="27"/>
          <w:szCs w:val="27"/>
        </w:rPr>
        <w:t>готовке проекта направляются в к</w:t>
      </w:r>
      <w:r w:rsidR="008A49FB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омиссию </w:t>
      </w:r>
      <w:r w:rsidR="00053356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в срок до </w:t>
      </w:r>
      <w:r w:rsidR="003504EE">
        <w:rPr>
          <w:rFonts w:ascii="Times New Roman" w:hAnsi="Times New Roman" w:cs="Times New Roman"/>
          <w:b w:val="0"/>
          <w:bCs/>
          <w:sz w:val="27"/>
          <w:szCs w:val="27"/>
        </w:rPr>
        <w:t>30</w:t>
      </w:r>
      <w:r w:rsidR="000A5A0E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3504EE">
        <w:rPr>
          <w:rFonts w:ascii="Times New Roman" w:hAnsi="Times New Roman" w:cs="Times New Roman"/>
          <w:b w:val="0"/>
          <w:bCs/>
          <w:sz w:val="27"/>
          <w:szCs w:val="27"/>
        </w:rPr>
        <w:t>апреля</w:t>
      </w:r>
      <w:r w:rsidR="00AF54F0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  <w:r w:rsidR="00AD6506" w:rsidRPr="008B4078">
        <w:rPr>
          <w:rFonts w:ascii="Times New Roman" w:hAnsi="Times New Roman" w:cs="Times New Roman"/>
          <w:b w:val="0"/>
          <w:bCs/>
          <w:sz w:val="27"/>
          <w:szCs w:val="27"/>
        </w:rPr>
        <w:t>202</w:t>
      </w:r>
      <w:r w:rsidR="008B4078" w:rsidRPr="008B4078">
        <w:rPr>
          <w:rFonts w:ascii="Times New Roman" w:hAnsi="Times New Roman" w:cs="Times New Roman"/>
          <w:b w:val="0"/>
          <w:bCs/>
          <w:sz w:val="27"/>
          <w:szCs w:val="27"/>
        </w:rPr>
        <w:t>6</w:t>
      </w:r>
      <w:r w:rsidR="002B6BB3"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года</w:t>
      </w:r>
      <w:r w:rsidR="0026585C" w:rsidRPr="008B4078">
        <w:rPr>
          <w:rFonts w:ascii="Times New Roman" w:hAnsi="Times New Roman" w:cs="Times New Roman"/>
          <w:b w:val="0"/>
          <w:bCs/>
          <w:sz w:val="27"/>
          <w:szCs w:val="27"/>
        </w:rPr>
        <w:t>.</w:t>
      </w:r>
      <w:r w:rsidRPr="008B4078">
        <w:rPr>
          <w:rFonts w:ascii="Times New Roman" w:hAnsi="Times New Roman" w:cs="Times New Roman"/>
          <w:b w:val="0"/>
          <w:bCs/>
          <w:sz w:val="27"/>
          <w:szCs w:val="27"/>
        </w:rPr>
        <w:t xml:space="preserve"> </w:t>
      </w:r>
    </w:p>
    <w:sectPr w:rsidR="00F72A14" w:rsidRPr="00F7318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D6483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93B76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F0E13"/>
    <w:rsid w:val="00AF54F0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2</cp:revision>
  <cp:lastPrinted>2020-10-06T09:34:00Z</cp:lastPrinted>
  <dcterms:created xsi:type="dcterms:W3CDTF">2026-03-31T05:53:00Z</dcterms:created>
  <dcterms:modified xsi:type="dcterms:W3CDTF">2026-03-31T05:53:00Z</dcterms:modified>
</cp:coreProperties>
</file>