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F292D76" w14:textId="77777777" w:rsidR="00FB7F39" w:rsidRDefault="00DD5CD5" w:rsidP="000C4AF9">
      <w:pPr>
        <w:widowControl w:val="0"/>
        <w:ind w:right="80"/>
        <w:jc w:val="center"/>
        <w:rPr>
          <w:b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 xml:space="preserve">в </w:t>
      </w:r>
      <w:r w:rsidR="00FB7F39">
        <w:rPr>
          <w:b/>
          <w:sz w:val="28"/>
          <w:szCs w:val="28"/>
        </w:rPr>
        <w:t>П</w:t>
      </w:r>
      <w:r w:rsidR="00292D7A" w:rsidRPr="00292D7A">
        <w:rPr>
          <w:b/>
          <w:sz w:val="28"/>
          <w:szCs w:val="28"/>
        </w:rPr>
        <w:t>равила землепользования и застройки</w:t>
      </w:r>
    </w:p>
    <w:p w14:paraId="20DDB874" w14:textId="39C1B008" w:rsidR="000C4AF9" w:rsidRPr="000C4AF9" w:rsidRDefault="00292D7A" w:rsidP="000C4AF9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292D7A">
        <w:rPr>
          <w:b/>
          <w:sz w:val="28"/>
          <w:szCs w:val="28"/>
        </w:rPr>
        <w:t xml:space="preserve">муниципального образования </w:t>
      </w:r>
      <w:r w:rsidR="000C4AF9" w:rsidRPr="000C4AF9">
        <w:rPr>
          <w:b/>
          <w:bCs/>
          <w:sz w:val="28"/>
          <w:szCs w:val="28"/>
        </w:rPr>
        <w:t>«</w:t>
      </w:r>
      <w:proofErr w:type="spellStart"/>
      <w:r w:rsidR="00FB7F39" w:rsidRPr="00FB7F39">
        <w:rPr>
          <w:b/>
          <w:sz w:val="28"/>
          <w:szCs w:val="28"/>
        </w:rPr>
        <w:t>Пустомержское</w:t>
      </w:r>
      <w:proofErr w:type="spellEnd"/>
      <w:r w:rsidR="000C4AF9" w:rsidRPr="000C4AF9">
        <w:rPr>
          <w:b/>
          <w:bCs/>
          <w:sz w:val="28"/>
          <w:szCs w:val="28"/>
        </w:rPr>
        <w:t xml:space="preserve"> сельское поселение»</w:t>
      </w:r>
      <w:r w:rsidR="000C4AF9" w:rsidRPr="000C4AF9">
        <w:rPr>
          <w:b/>
          <w:sz w:val="28"/>
          <w:szCs w:val="28"/>
        </w:rPr>
        <w:t xml:space="preserve"> </w:t>
      </w:r>
      <w:r w:rsidR="000C4AF9" w:rsidRPr="000C4AF9">
        <w:rPr>
          <w:b/>
          <w:bCs/>
          <w:sz w:val="28"/>
          <w:szCs w:val="28"/>
        </w:rPr>
        <w:t>Кингисеппского муниципального района Ленинградской области</w:t>
      </w:r>
    </w:p>
    <w:p w14:paraId="03222F41" w14:textId="74FA10C2" w:rsidR="00D97BC0" w:rsidRPr="00535953" w:rsidRDefault="00D97BC0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21C04B4C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CA7239" w:rsidRPr="00CA7239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«</w:t>
      </w:r>
      <w:proofErr w:type="spellStart"/>
      <w:r w:rsidR="00CA7239" w:rsidRPr="00CA7239">
        <w:rPr>
          <w:rFonts w:ascii="Times New Roman" w:hAnsi="Times New Roman" w:cs="Times New Roman"/>
          <w:b w:val="0"/>
          <w:bCs/>
          <w:sz w:val="28"/>
          <w:szCs w:val="28"/>
        </w:rPr>
        <w:t>Пустомержское</w:t>
      </w:r>
      <w:proofErr w:type="spellEnd"/>
      <w:r w:rsidR="00CA7239" w:rsidRPr="00CA7239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0C4AF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B7F39" w:rsidRPr="00FB7F39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установления минимальной площади квартир в многоквартирном доме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7D7367F7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27FFA0D3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FB7F39" w:rsidRPr="00CA7239">
        <w:rPr>
          <w:rFonts w:ascii="Times New Roman" w:hAnsi="Times New Roman" w:cs="Times New Roman"/>
          <w:b w:val="0"/>
          <w:bCs/>
          <w:sz w:val="28"/>
          <w:szCs w:val="28"/>
        </w:rPr>
        <w:t>Пустомержское</w:t>
      </w:r>
      <w:proofErr w:type="spellEnd"/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3D654134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B7F3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37ACCAD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C4AF9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60709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76AB8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110"/>
    <w:rsid w:val="00CA3D83"/>
    <w:rsid w:val="00CA7239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B7F39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2026-04-01T11:16:00Z</dcterms:created>
  <dcterms:modified xsi:type="dcterms:W3CDTF">2026-04-01T11:16:00Z</dcterms:modified>
</cp:coreProperties>
</file>