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FAEF" w14:textId="77777777" w:rsidR="005F3CF4" w:rsidRPr="00B05C77" w:rsidRDefault="005F3CF4" w:rsidP="00C64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C77">
        <w:rPr>
          <w:rFonts w:ascii="Times New Roman" w:hAnsi="Times New Roman" w:cs="Times New Roman"/>
          <w:sz w:val="24"/>
          <w:szCs w:val="24"/>
        </w:rPr>
        <w:t>Положение о конкурсе</w:t>
      </w:r>
    </w:p>
    <w:p w14:paraId="7DE7802E" w14:textId="77777777" w:rsidR="005F3CF4" w:rsidRPr="00B05C77" w:rsidRDefault="005F3CF4" w:rsidP="005F3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D715A" w14:textId="77777777" w:rsidR="005F3CF4" w:rsidRPr="00B05C77" w:rsidRDefault="005F3CF4" w:rsidP="005F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349" w:type="dxa"/>
        <w:tblInd w:w="-743" w:type="dxa"/>
        <w:tblLook w:val="04A0" w:firstRow="1" w:lastRow="0" w:firstColumn="1" w:lastColumn="0" w:noHBand="0" w:noVBand="1"/>
      </w:tblPr>
      <w:tblGrid>
        <w:gridCol w:w="1989"/>
        <w:gridCol w:w="8360"/>
      </w:tblGrid>
      <w:tr w:rsidR="005F3CF4" w:rsidRPr="00B05C77" w14:paraId="1FD5CF45" w14:textId="77777777" w:rsidTr="001C165C">
        <w:tc>
          <w:tcPr>
            <w:tcW w:w="1731" w:type="dxa"/>
          </w:tcPr>
          <w:p w14:paraId="2B62614A" w14:textId="77777777" w:rsidR="005F3CF4" w:rsidRPr="00B05C77" w:rsidRDefault="005F3CF4" w:rsidP="001C165C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НАЗВАНИЕ</w:t>
            </w:r>
          </w:p>
        </w:tc>
        <w:tc>
          <w:tcPr>
            <w:tcW w:w="8618" w:type="dxa"/>
          </w:tcPr>
          <w:p w14:paraId="783B1451" w14:textId="77777777" w:rsidR="005F3CF4" w:rsidRPr="00607AC4" w:rsidRDefault="005F3CF4" w:rsidP="001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AC4">
              <w:rPr>
                <w:rFonts w:ascii="Times New Roman" w:hAnsi="Times New Roman" w:cs="Times New Roman"/>
                <w:sz w:val="24"/>
                <w:szCs w:val="24"/>
              </w:rPr>
              <w:t>Конкурс на создание архитектурн</w:t>
            </w:r>
            <w:r w:rsidR="00F16BF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07AC4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</w:t>
            </w:r>
            <w:r w:rsidRPr="00607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«Рекреационно-туристический комплекс на «Озере </w:t>
            </w:r>
            <w:r w:rsidR="0040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Нахимовское</w:t>
            </w:r>
            <w:r w:rsidRPr="00607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7AC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03B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="00403B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Цвелодубово</w:t>
            </w:r>
            <w:proofErr w:type="spellEnd"/>
            <w:r w:rsidRPr="00607AC4">
              <w:rPr>
                <w:rFonts w:ascii="Times New Roman" w:hAnsi="Times New Roman" w:cs="Times New Roman"/>
                <w:sz w:val="24"/>
                <w:szCs w:val="24"/>
              </w:rPr>
              <w:t>, Выборгского района, Ленинградской области</w:t>
            </w:r>
          </w:p>
          <w:p w14:paraId="0D876FB9" w14:textId="77777777" w:rsidR="005F3CF4" w:rsidRPr="00B05C77" w:rsidRDefault="005F3CF4" w:rsidP="001C1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F4" w:rsidRPr="00B05C77" w14:paraId="3CA7F803" w14:textId="77777777" w:rsidTr="001C165C">
        <w:tc>
          <w:tcPr>
            <w:tcW w:w="1731" w:type="dxa"/>
          </w:tcPr>
          <w:p w14:paraId="687D5358" w14:textId="77777777" w:rsidR="005F3CF4" w:rsidRPr="00B05C77" w:rsidRDefault="005F3CF4" w:rsidP="001C165C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ЦЕЛЬ</w:t>
            </w:r>
          </w:p>
        </w:tc>
        <w:tc>
          <w:tcPr>
            <w:tcW w:w="8618" w:type="dxa"/>
          </w:tcPr>
          <w:p w14:paraId="2AF34989" w14:textId="41C4F65C" w:rsidR="008A38F3" w:rsidRPr="008A38F3" w:rsidRDefault="008A38F3" w:rsidP="008A38F3">
            <w:pPr>
              <w:pStyle w:val="Default"/>
              <w:rPr>
                <w:rFonts w:ascii="Times New Roman" w:hAnsi="Times New Roman" w:cs="Times New Roman"/>
              </w:rPr>
            </w:pPr>
            <w:r w:rsidRPr="008A38F3">
              <w:rPr>
                <w:rFonts w:ascii="Times New Roman" w:hAnsi="Times New Roman" w:cs="Times New Roman"/>
              </w:rPr>
              <w:t>Создание уникального запоминающегося архитектурно</w:t>
            </w:r>
            <w:r w:rsidR="00F16BF3">
              <w:rPr>
                <w:rFonts w:ascii="Times New Roman" w:hAnsi="Times New Roman" w:cs="Times New Roman"/>
              </w:rPr>
              <w:t xml:space="preserve">-планировочного и объемно-пространственного </w:t>
            </w:r>
            <w:r w:rsidR="00F16BF3" w:rsidRPr="008A38F3">
              <w:rPr>
                <w:rFonts w:ascii="Times New Roman" w:hAnsi="Times New Roman" w:cs="Times New Roman"/>
              </w:rPr>
              <w:t>решения</w:t>
            </w:r>
            <w:r w:rsidRPr="008A38F3">
              <w:rPr>
                <w:rFonts w:ascii="Times New Roman" w:hAnsi="Times New Roman" w:cs="Times New Roman"/>
              </w:rPr>
              <w:t xml:space="preserve"> туристического объекта</w:t>
            </w:r>
          </w:p>
          <w:p w14:paraId="5258DC31" w14:textId="77777777" w:rsidR="008A38F3" w:rsidRPr="008A38F3" w:rsidRDefault="008A38F3" w:rsidP="008A38F3">
            <w:pPr>
              <w:pStyle w:val="Default"/>
              <w:rPr>
                <w:rFonts w:ascii="Times New Roman" w:hAnsi="Times New Roman" w:cs="Times New Roman"/>
              </w:rPr>
            </w:pPr>
          </w:p>
          <w:p w14:paraId="36043252" w14:textId="77777777" w:rsidR="008A38F3" w:rsidRPr="008A38F3" w:rsidRDefault="008A38F3" w:rsidP="008A38F3">
            <w:pPr>
              <w:pStyle w:val="Default"/>
              <w:rPr>
                <w:rFonts w:ascii="Times New Roman" w:hAnsi="Times New Roman" w:cs="Times New Roman"/>
              </w:rPr>
            </w:pPr>
            <w:r w:rsidRPr="008A38F3">
              <w:rPr>
                <w:rFonts w:ascii="Times New Roman" w:hAnsi="Times New Roman" w:cs="Times New Roman"/>
              </w:rPr>
              <w:t>Создание конкурентноспособного объекта с собственной туристической нишей</w:t>
            </w:r>
          </w:p>
          <w:p w14:paraId="5A0B4A8E" w14:textId="77777777" w:rsidR="008A38F3" w:rsidRPr="008A38F3" w:rsidRDefault="008A38F3" w:rsidP="008A38F3">
            <w:pPr>
              <w:pStyle w:val="Default"/>
              <w:rPr>
                <w:rFonts w:ascii="Times New Roman" w:hAnsi="Times New Roman" w:cs="Times New Roman"/>
              </w:rPr>
            </w:pPr>
            <w:r w:rsidRPr="008A38F3">
              <w:rPr>
                <w:rFonts w:ascii="Times New Roman" w:hAnsi="Times New Roman" w:cs="Times New Roman"/>
              </w:rPr>
              <w:t>(поиск максимально востребованных туристических направлений)</w:t>
            </w:r>
          </w:p>
          <w:p w14:paraId="7E381076" w14:textId="77777777" w:rsidR="008A38F3" w:rsidRPr="008A38F3" w:rsidRDefault="008A38F3" w:rsidP="008A38F3">
            <w:pPr>
              <w:pStyle w:val="Default"/>
              <w:rPr>
                <w:rFonts w:ascii="Times New Roman" w:hAnsi="Times New Roman" w:cs="Times New Roman"/>
              </w:rPr>
            </w:pPr>
          </w:p>
          <w:p w14:paraId="47DC67C4" w14:textId="77777777" w:rsidR="005F3CF4" w:rsidRPr="00B05C77" w:rsidRDefault="005F3CF4" w:rsidP="001C165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2A12">
              <w:rPr>
                <w:rFonts w:ascii="Times New Roman" w:hAnsi="Times New Roman" w:cs="Times New Roman"/>
              </w:rPr>
              <w:t>Создание нов</w:t>
            </w:r>
            <w:r>
              <w:rPr>
                <w:rFonts w:ascii="Times New Roman" w:hAnsi="Times New Roman" w:cs="Times New Roman"/>
              </w:rPr>
              <w:t>ой</w:t>
            </w:r>
            <w:r w:rsidRPr="009F2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рекреационно-туристической</w:t>
            </w:r>
            <w:r w:rsidRPr="009F2A12">
              <w:rPr>
                <w:rFonts w:ascii="Times New Roman" w:hAnsi="Times New Roman" w:cs="Times New Roman"/>
              </w:rPr>
              <w:t xml:space="preserve"> </w:t>
            </w:r>
            <w:r w:rsidRPr="00B05C77">
              <w:rPr>
                <w:rFonts w:ascii="Times New Roman" w:hAnsi="Times New Roman" w:cs="Times New Roman"/>
                <w:color w:val="auto"/>
              </w:rPr>
              <w:t>зоны регионального значения</w:t>
            </w:r>
          </w:p>
          <w:p w14:paraId="6D85AF6E" w14:textId="77777777" w:rsidR="005F3CF4" w:rsidRPr="00B05C77" w:rsidRDefault="005F3CF4" w:rsidP="001C165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F3CF4" w:rsidRPr="00B05C77" w14:paraId="04A1688D" w14:textId="77777777" w:rsidTr="001C165C">
        <w:tc>
          <w:tcPr>
            <w:tcW w:w="1731" w:type="dxa"/>
          </w:tcPr>
          <w:p w14:paraId="12E2580B" w14:textId="77777777" w:rsidR="005F3CF4" w:rsidRPr="00B05C77" w:rsidRDefault="005F3CF4" w:rsidP="001C165C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ЗАДАЧИ</w:t>
            </w:r>
          </w:p>
        </w:tc>
        <w:tc>
          <w:tcPr>
            <w:tcW w:w="8618" w:type="dxa"/>
          </w:tcPr>
          <w:p w14:paraId="10586661" w14:textId="77777777" w:rsidR="005F3CF4" w:rsidRPr="00B05C77" w:rsidRDefault="005F3CF4" w:rsidP="001C1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конкурса должны определить потенциал территории, и найти решения, позволяющие сделать качественно новую, комфортную и уникальную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рекреационно-туристическую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среду</w:t>
            </w:r>
          </w:p>
          <w:p w14:paraId="2A5C5C8C" w14:textId="77777777" w:rsidR="005F3CF4" w:rsidRPr="00B05C77" w:rsidRDefault="005F3CF4" w:rsidP="005F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05C7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предпроектный анализ, оценить состояние территории, её особенности, ограничения и потенциал</w:t>
            </w:r>
            <w:r w:rsidR="008A38F3"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4574160" w14:textId="77777777" w:rsidR="005F3CF4" w:rsidRDefault="005F3CF4" w:rsidP="005F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принципиальную идею будущего проекта, содержащую его реально представимые формы: эстетические, инженерно-технические, объемно-пространственные и т.д.</w:t>
            </w:r>
            <w:r w:rsidR="008A38F3"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273C38A" w14:textId="77777777" w:rsidR="008A38F3" w:rsidRPr="008A38F3" w:rsidRDefault="008A38F3" w:rsidP="008A38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честь наличие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водного объекта, эффективное использование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водоохранной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зоны;</w:t>
            </w:r>
          </w:p>
          <w:p w14:paraId="7E21396E" w14:textId="77777777" w:rsidR="008A38F3" w:rsidRPr="008A38F3" w:rsidRDefault="008A38F3" w:rsidP="008A38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проектное решение с использованием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активного рельефа к воде как возможности размещения точек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визуального 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>раскрытия бассейнов видимости;</w:t>
            </w:r>
          </w:p>
          <w:p w14:paraId="5BA528EB" w14:textId="0390C033" w:rsidR="008A38F3" w:rsidRPr="008A38F3" w:rsidRDefault="008A38F3" w:rsidP="008A38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Спроектировать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гостевы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индивидуальным подходом к каждому ОКС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(например, в одном доме – </w:t>
            </w:r>
            <w:r w:rsidR="00F16BF3">
              <w:rPr>
                <w:rFonts w:ascii="Times New Roman" w:eastAsia="Calibri" w:hAnsi="Times New Roman" w:cs="Times New Roman"/>
                <w:sz w:val="24"/>
                <w:szCs w:val="24"/>
              </w:rPr>
              <w:t>каминный зал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другом доме – </w:t>
            </w:r>
            <w:r w:rsidR="00F16BF3">
              <w:rPr>
                <w:rFonts w:ascii="Times New Roman" w:eastAsia="Calibri" w:hAnsi="Times New Roman" w:cs="Times New Roman"/>
                <w:sz w:val="24"/>
                <w:szCs w:val="24"/>
              </w:rPr>
              <w:t>комната для приема водных про</w:t>
            </w:r>
            <w:r w:rsidR="00CE1044">
              <w:rPr>
                <w:rFonts w:ascii="Times New Roman" w:eastAsia="Calibri" w:hAnsi="Times New Roman" w:cs="Times New Roman"/>
                <w:sz w:val="24"/>
                <w:szCs w:val="24"/>
              </w:rPr>
              <w:t>цедур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A1FB83A" w14:textId="283F9098" w:rsidR="008A38F3" w:rsidRPr="008A38F3" w:rsidRDefault="008A38F3" w:rsidP="008A38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Пространство </w:t>
            </w:r>
            <w:r w:rsidR="00CE104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 быть решено 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 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>пешеходная, доступная среда;</w:t>
            </w:r>
          </w:p>
          <w:p w14:paraId="47432C5F" w14:textId="4C0D6FE0" w:rsidR="00E53AD7" w:rsidRPr="00E53AD7" w:rsidRDefault="008A38F3" w:rsidP="008A38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границах зоны охраны объекта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>турного наследия как перспективной очереди освоения</w:t>
            </w:r>
            <w:r w:rsidR="002F5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(2-ая очередь)</w:t>
            </w:r>
            <w:r w:rsidR="00E53AD7" w:rsidRPr="00E53A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DEB88BF" w14:textId="3DB2DA1C" w:rsidR="008A38F3" w:rsidRPr="008A38F3" w:rsidRDefault="00E53AD7" w:rsidP="008A38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Рассмотреть территорию кадастрового участка </w:t>
            </w:r>
            <w:r w:rsidRPr="00E53AD7">
              <w:rPr>
                <w:rFonts w:ascii="Times New Roman" w:eastAsia="Calibri" w:hAnsi="Times New Roman" w:cs="Times New Roman"/>
                <w:sz w:val="24"/>
                <w:szCs w:val="24"/>
              </w:rPr>
              <w:t>47:01:1532001:1963</w:t>
            </w:r>
            <w:r w:rsidR="00666990" w:rsidRPr="00666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66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proofErr w:type="gramStart"/>
            <w:r w:rsidR="00666990">
              <w:rPr>
                <w:rFonts w:ascii="Times New Roman" w:eastAsia="Calibri" w:hAnsi="Times New Roman" w:cs="Times New Roman"/>
                <w:sz w:val="24"/>
                <w:szCs w:val="24"/>
              </w:rPr>
              <w:t>школы)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38F3"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gramEnd"/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A3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освоения</w:t>
            </w:r>
            <w:r w:rsidR="002F5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(3-я очередь)</w:t>
            </w:r>
            <w:r w:rsidR="00666990">
              <w:rPr>
                <w:rFonts w:ascii="Times New Roman" w:eastAsia="Calibri" w:hAnsi="Times New Roman" w:cs="Times New Roman"/>
                <w:sz w:val="24"/>
                <w:szCs w:val="24"/>
              </w:rPr>
              <w:t>, на которой возможно размещение апартаментов</w:t>
            </w:r>
            <w:r w:rsidRPr="0066699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FE9F502" w14:textId="0C8D27F6" w:rsidR="005F3CF4" w:rsidRPr="00B05C77" w:rsidRDefault="005F3CF4" w:rsidP="005F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предварительные параметры застройки</w:t>
            </w:r>
            <w:r w:rsidR="00CE1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уникальный образ</w:t>
            </w:r>
            <w:r w:rsidR="008A38F3" w:rsidRPr="00CE104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D691D9A" w14:textId="3B7C9C98" w:rsidR="005F3CF4" w:rsidRPr="008A38F3" w:rsidRDefault="005F3CF4" w:rsidP="008A38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визуальную концепцию</w:t>
            </w:r>
            <w:r w:rsidR="00CE1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фасадными предложениями основных объектов отдыха и рекреации</w:t>
            </w:r>
            <w:r w:rsidR="008A38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3CF4" w:rsidRPr="00B05C77" w14:paraId="3A257EC3" w14:textId="77777777" w:rsidTr="001C165C">
        <w:tc>
          <w:tcPr>
            <w:tcW w:w="1731" w:type="dxa"/>
          </w:tcPr>
          <w:p w14:paraId="3F34A743" w14:textId="77777777" w:rsidR="005F3CF4" w:rsidRPr="00B05C77" w:rsidRDefault="005F3CF4" w:rsidP="001C165C">
            <w:pPr>
              <w:pStyle w:val="1"/>
              <w:rPr>
                <w:color w:val="8496B0" w:themeColor="text2" w:themeTint="99"/>
                <w:sz w:val="24"/>
                <w:szCs w:val="24"/>
              </w:rPr>
            </w:pPr>
            <w:r w:rsidRPr="00B05C77">
              <w:rPr>
                <w:sz w:val="24"/>
                <w:szCs w:val="24"/>
              </w:rPr>
              <w:t>ТРЕБОВАНИЯ:</w:t>
            </w:r>
          </w:p>
        </w:tc>
        <w:tc>
          <w:tcPr>
            <w:tcW w:w="8618" w:type="dxa"/>
          </w:tcPr>
          <w:p w14:paraId="62019E76" w14:textId="77777777" w:rsidR="005F3CF4" w:rsidRPr="00B05C77" w:rsidRDefault="005F3CF4" w:rsidP="001C1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Предложенные решения должны быть реализуемы, экономически-обоснованы, должны обеспечивать системный подход к развитию территории.</w:t>
            </w:r>
          </w:p>
          <w:p w14:paraId="73290EFF" w14:textId="77777777" w:rsidR="005F3CF4" w:rsidRPr="00B05C77" w:rsidRDefault="005F3CF4" w:rsidP="001C1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34">
              <w:rPr>
                <w:rFonts w:ascii="Times New Roman" w:hAnsi="Times New Roman" w:cs="Times New Roman"/>
                <w:sz w:val="24"/>
                <w:szCs w:val="24"/>
              </w:rPr>
              <w:t>Рекреационно-туристический комплекс</w:t>
            </w:r>
            <w:r w:rsidRPr="00B05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должен быть интегрирован в контекст</w:t>
            </w:r>
            <w:r w:rsidRPr="00B05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9314FB1" w14:textId="56D8BF6E" w:rsidR="005F3CF4" w:rsidRPr="00B05C77" w:rsidRDefault="0035456D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Существующие строения не представляют ценность и планируются к снятию с кадастрового учёта. В проекте могут быть использованы строительные материалы от снесённых строений.</w:t>
            </w:r>
          </w:p>
          <w:p w14:paraId="43CAE0F0" w14:textId="77777777" w:rsidR="005F3CF4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Функциональная структура </w:t>
            </w:r>
            <w:r w:rsidRPr="00607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«Рекреационно-туристическ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607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07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«Озере </w:t>
            </w:r>
            <w:r w:rsidR="00330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Нахимовское</w:t>
            </w:r>
            <w:r w:rsidRPr="00607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7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B05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6434">
              <w:rPr>
                <w:rFonts w:ascii="Times New Roman" w:hAnsi="Times New Roman" w:cs="Times New Roman"/>
                <w:sz w:val="24"/>
                <w:szCs w:val="24"/>
              </w:rPr>
              <w:t>включать</w:t>
            </w:r>
            <w:r w:rsidRPr="00B05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9243466" w14:textId="3647B7FF" w:rsidR="005F3CF4" w:rsidRPr="008B2060" w:rsidRDefault="005F3CF4" w:rsidP="001C1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B2060">
              <w:rPr>
                <w:rFonts w:ascii="Times New Roman" w:hAnsi="Times New Roman" w:cs="Times New Roman"/>
                <w:color w:val="385622"/>
                <w:sz w:val="24"/>
                <w:szCs w:val="24"/>
              </w:rPr>
              <w:t xml:space="preserve"> </w:t>
            </w:r>
            <w:r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="00CE1044"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ма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индивидуальные дома на 2-6 человек </w:t>
            </w:r>
            <w:r w:rsidR="00D12474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варьируется в зависимости от проектного решения</w:t>
            </w:r>
            <w:r w:rsidRPr="008B20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ED5567" w:rsidRPr="008B20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возможн</w:t>
            </w:r>
            <w:r w:rsidR="006859DE" w:rsidRPr="008B20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 объединены в </w:t>
            </w:r>
            <w:r w:rsidR="00ED5567" w:rsidRPr="008B20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дуплексы</w:t>
            </w:r>
            <w:r w:rsidR="00D124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площадь не менее 60 </w:t>
            </w:r>
            <w:proofErr w:type="spellStart"/>
            <w:r w:rsidR="00D124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м.кв</w:t>
            </w:r>
            <w:proofErr w:type="spellEnd"/>
            <w:r w:rsidR="00D124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8B2060" w:rsidRPr="008B20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5CFB0565" w14:textId="7125614D" w:rsidR="005F3CF4" w:rsidRPr="008B2060" w:rsidRDefault="005F3CF4" w:rsidP="001C1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70F4E"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Термальная зона </w:t>
            </w:r>
            <w:r w:rsidR="003307E7"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="00770F4E"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береговой</w:t>
            </w:r>
            <w:r w:rsidR="003307E7"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70F4E"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полосе </w:t>
            </w:r>
            <w:r w:rsidR="00B127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(Р-1, некапитальные строения)</w:t>
            </w:r>
            <w:r w:rsidR="00770F4E"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770F4E" w:rsidRPr="00B1279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общего пользования вне границ проектирования</w:t>
            </w:r>
            <w:r w:rsidR="00B1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модульная баня на </w:t>
            </w:r>
            <w:r w:rsidR="00647855">
              <w:rPr>
                <w:rFonts w:ascii="Times New Roman" w:eastAsia="Calibri" w:hAnsi="Times New Roman" w:cs="Times New Roman"/>
                <w:sz w:val="24"/>
                <w:szCs w:val="24"/>
              </w:rPr>
              <w:t>понтоне</w:t>
            </w:r>
            <w:r w:rsidR="00B127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2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пирс, эллинг как зона хранения водного транспорта</w:t>
            </w:r>
            <w:r w:rsidR="008B2060" w:rsidRPr="008B2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50AD374" w14:textId="2699FF6B" w:rsidR="003307E7" w:rsidRPr="008B2060" w:rsidRDefault="005F3CF4" w:rsidP="001C1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Здани</w:t>
            </w:r>
            <w:r w:rsidR="00770F4E"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отеля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>, включа</w:t>
            </w:r>
            <w:r w:rsidR="00770F4E"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>ющий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ресепшн, ресторан, </w:t>
            </w:r>
            <w:r w:rsidR="00ED5567"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бар, 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администрацию Номерной фонд: </w:t>
            </w:r>
            <w:r w:rsidR="00D12474"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номеров по </w:t>
            </w:r>
            <w:r w:rsidR="00D12474">
              <w:rPr>
                <w:rFonts w:ascii="Times New Roman" w:eastAsia="Calibri" w:hAnsi="Times New Roman" w:cs="Times New Roman"/>
                <w:sz w:val="24"/>
                <w:szCs w:val="24"/>
              </w:rPr>
              <w:t>30-40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12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</w:t>
            </w:r>
          </w:p>
          <w:p w14:paraId="2B5EC1DD" w14:textId="7FA51450" w:rsidR="00ED5567" w:rsidRPr="008B2060" w:rsidRDefault="00ED5567" w:rsidP="001C1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Спа-зона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бассейном, термальной группой</w:t>
            </w:r>
            <w:r w:rsidR="00D12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(преимущественно размещение спа вместе с основным</w:t>
            </w:r>
            <w:r w:rsidR="00B1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зданием</w:t>
            </w:r>
            <w:r w:rsidR="00D12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отел</w:t>
            </w:r>
            <w:r w:rsidR="00B12793">
              <w:rPr>
                <w:rFonts w:ascii="Times New Roman" w:eastAsia="Calibri" w:hAnsi="Times New Roman" w:cs="Times New Roman"/>
                <w:sz w:val="24"/>
                <w:szCs w:val="24"/>
              </w:rPr>
              <w:t>я или соединена тёплым переходом</w:t>
            </w:r>
            <w:r w:rsidR="00D124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400204" w14:textId="34A1FC36" w:rsidR="005F3CF4" w:rsidRPr="008B2060" w:rsidRDefault="005F3CF4" w:rsidP="001C1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Зона досуга</w:t>
            </w:r>
            <w:r w:rsidR="003307E7"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благоустройства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>: детские площадки, магазин</w:t>
            </w:r>
            <w:r w:rsidR="00ED5567"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>, арт-объекты</w:t>
            </w:r>
            <w:r w:rsidR="00B1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(объекты благоустройства могут быть выполнены как мобильные </w:t>
            </w:r>
            <w:proofErr w:type="spellStart"/>
            <w:r w:rsidR="00B12793">
              <w:rPr>
                <w:rFonts w:ascii="Times New Roman" w:eastAsia="Calibri" w:hAnsi="Times New Roman" w:cs="Times New Roman"/>
                <w:sz w:val="24"/>
                <w:szCs w:val="24"/>
              </w:rPr>
              <w:t>парклеты</w:t>
            </w:r>
            <w:proofErr w:type="spellEnd"/>
            <w:r w:rsidR="00B1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размещаться на благоустроенной эко-тропе в Р-1)</w:t>
            </w:r>
            <w:r w:rsidR="00ED5567"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CC596B" w14:textId="77777777" w:rsidR="00B12793" w:rsidRDefault="005F3CF4" w:rsidP="001C1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B20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Въездная группа</w:t>
            </w:r>
            <w:r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автостоянкой, охраной. </w:t>
            </w:r>
          </w:p>
          <w:p w14:paraId="294DA164" w14:textId="621FBA8B" w:rsidR="005F3CF4" w:rsidRDefault="00B12793" w:rsidP="001C1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5F3CF4" w:rsidRPr="00B1279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Здание для временного проживания персонала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127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(необходимо выполнить расчет персонала)</w:t>
            </w:r>
            <w:r w:rsidR="00ED5567"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3CF4" w:rsidRPr="008B2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52986A" w14:textId="0E85E2EC" w:rsidR="002F58B8" w:rsidRPr="00B12793" w:rsidRDefault="002F58B8" w:rsidP="001C16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Апартаменты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по-возможности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зоне 3-й очереди освоения).</w:t>
            </w:r>
          </w:p>
          <w:p w14:paraId="223550C6" w14:textId="77777777" w:rsidR="005F3CF4" w:rsidRPr="00B05C77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6E6E" w14:textId="77777777" w:rsidR="005F3CF4" w:rsidRPr="00B05C77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sz w:val="24"/>
                <w:szCs w:val="24"/>
              </w:rPr>
              <w:t>Типология застройки:</w:t>
            </w:r>
          </w:p>
          <w:p w14:paraId="2B615C23" w14:textId="41718D87" w:rsidR="005F3CF4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Объемно-пространственную структуру застройки предложить в соответствии с разрабатываемой </w:t>
            </w:r>
            <w:r w:rsidR="00770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архитектурно-градостроительной 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концепцией. </w:t>
            </w:r>
          </w:p>
          <w:p w14:paraId="272DDE92" w14:textId="77777777" w:rsidR="00B12793" w:rsidRDefault="00B12793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отеля не должна превышать 1500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 постановке на кадастровый учёт. Высота зданий на участке - 2 этажа*.</w:t>
            </w:r>
          </w:p>
          <w:p w14:paraId="7C61CB30" w14:textId="04707468" w:rsidR="00B12793" w:rsidRDefault="00B12793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*Как дополнительный вариант проекта возможно предложение зданий до 4 этажей, с учётом экономического обоснования решений (смета на строительство, срок окупаемости в таком случае должны обосновывать принятие данного решения).</w:t>
            </w:r>
          </w:p>
          <w:p w14:paraId="36672009" w14:textId="49FF368D" w:rsidR="00B12793" w:rsidRPr="00B05C77" w:rsidRDefault="00B12793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Номерной фонд элитного уровня (от 40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 должен иметь вид на озеро.</w:t>
            </w:r>
          </w:p>
          <w:p w14:paraId="51186D07" w14:textId="77777777" w:rsidR="005F3CF4" w:rsidRDefault="005F3CF4" w:rsidP="001C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Идеология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1B75DE" w14:textId="77777777" w:rsidR="005F3CF4" w:rsidRDefault="005F3CF4" w:rsidP="00ED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8594B4" w14:textId="77777777" w:rsidR="00ED5567" w:rsidRDefault="00ED5567" w:rsidP="00ED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Уникальное запоминающееся архитектурное решение должно транслировать </w:t>
            </w:r>
            <w:r w:rsidR="007A31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идеи единения с природой, атмосферу комфорта и эксклюзивности.</w:t>
            </w:r>
          </w:p>
          <w:p w14:paraId="70A662B4" w14:textId="77777777" w:rsidR="007A3186" w:rsidRPr="00B05C77" w:rsidRDefault="007A3186" w:rsidP="00ED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CF4" w:rsidRPr="00B05C77" w14:paraId="0706656B" w14:textId="77777777" w:rsidTr="001C165C">
        <w:tc>
          <w:tcPr>
            <w:tcW w:w="1731" w:type="dxa"/>
          </w:tcPr>
          <w:p w14:paraId="4B7CE3EB" w14:textId="77777777" w:rsidR="005F3CF4" w:rsidRPr="00B05C77" w:rsidRDefault="005F3CF4" w:rsidP="001C165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8618" w:type="dxa"/>
          </w:tcPr>
          <w:p w14:paraId="1140897D" w14:textId="4B180239" w:rsidR="005F3CF4" w:rsidRPr="008B2060" w:rsidRDefault="007A3186" w:rsidP="001C16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Представители профессионального архитектурного сообщества</w:t>
            </w:r>
            <w:r w:rsidR="005F3CF4" w:rsidRPr="00B05C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индивидуально или в составе творческих </w:t>
            </w:r>
            <w:r w:rsidR="005F3CF4" w:rsidRPr="008B2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коллективов</w:t>
            </w:r>
            <w:r w:rsidR="00770F4E" w:rsidRPr="008B2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B2060" w:rsidRPr="008B2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770F4E" w:rsidRPr="008B2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имеющие лицензию на проектирование</w:t>
            </w:r>
            <w:r w:rsidR="008B2060" w:rsidRPr="008B2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5F3CF4" w:rsidRPr="008B2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3E72F16" w14:textId="77777777" w:rsidR="005F3CF4" w:rsidRPr="00B05C77" w:rsidRDefault="005F3CF4" w:rsidP="001C16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3CF4" w:rsidRPr="00B05C77" w14:paraId="78902E43" w14:textId="77777777" w:rsidTr="001C165C">
        <w:tc>
          <w:tcPr>
            <w:tcW w:w="1731" w:type="dxa"/>
          </w:tcPr>
          <w:p w14:paraId="1B6D6841" w14:textId="77777777" w:rsidR="005F3CF4" w:rsidRPr="00B05C77" w:rsidRDefault="005F3CF4" w:rsidP="001C165C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8618" w:type="dxa"/>
          </w:tcPr>
          <w:p w14:paraId="4F4549CC" w14:textId="4C9E54C9" w:rsidR="005F3CF4" w:rsidRDefault="005F3CF4" w:rsidP="001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и работ: с «19» июля по «</w:t>
            </w:r>
            <w:r w:rsidR="00CF1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F191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44D28133" w14:textId="7EA44A9F" w:rsidR="00CF1913" w:rsidRDefault="00CF1913" w:rsidP="001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заявок и готовых проектов осуществляется по адресу:</w:t>
            </w:r>
          </w:p>
          <w:p w14:paraId="5E2E5A5B" w14:textId="641C72D0" w:rsidR="00CF1913" w:rsidRPr="00CF1913" w:rsidRDefault="00CF1913" w:rsidP="001C16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gradosojuz@mail.ru</w:t>
            </w:r>
          </w:p>
          <w:p w14:paraId="302CFC30" w14:textId="4FA506F9" w:rsidR="005F3CF4" w:rsidRPr="00B05C77" w:rsidRDefault="005F3CF4" w:rsidP="001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результатов: «</w:t>
            </w:r>
            <w:r w:rsidR="00CF19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F191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48D3988D" w14:textId="77777777" w:rsidR="005F3CF4" w:rsidRPr="00B05C77" w:rsidRDefault="005F3CF4" w:rsidP="001C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F4" w:rsidRPr="00B05C77" w14:paraId="4C208585" w14:textId="77777777" w:rsidTr="001C165C">
        <w:tc>
          <w:tcPr>
            <w:tcW w:w="1731" w:type="dxa"/>
          </w:tcPr>
          <w:p w14:paraId="4E4BC6C3" w14:textId="77777777" w:rsidR="005F3CF4" w:rsidRPr="00B05C77" w:rsidRDefault="005F3CF4" w:rsidP="001C165C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ФОРМАТ ПОДАЧИ</w:t>
            </w:r>
          </w:p>
        </w:tc>
        <w:tc>
          <w:tcPr>
            <w:tcW w:w="8618" w:type="dxa"/>
          </w:tcPr>
          <w:p w14:paraId="4C14FB95" w14:textId="77777777" w:rsidR="005F3CF4" w:rsidRPr="00B05C77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Концепции предоставляются в следующем формате</w:t>
            </w:r>
          </w:p>
          <w:p w14:paraId="5C046DAD" w14:textId="77777777" w:rsidR="005F3CF4" w:rsidRPr="00B05C77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часть:</w:t>
            </w:r>
          </w:p>
          <w:p w14:paraId="30F06AED" w14:textId="77777777" w:rsidR="005F3CF4" w:rsidRPr="00B05C77" w:rsidRDefault="007A3186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территории, в том числе анализ объектов туризма в часовой доступности от центра Санкт-Петербурга, составляющих конкуренцию проектируемому комплексу.</w:t>
            </w:r>
          </w:p>
          <w:p w14:paraId="1242E137" w14:textId="77777777" w:rsidR="005F3CF4" w:rsidRPr="00B05C77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описание предлагаемых преобразований</w:t>
            </w: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 с обоснованиями и укрупненными технико-экономическими показателями.</w:t>
            </w:r>
          </w:p>
          <w:p w14:paraId="2AC6A9AA" w14:textId="77777777" w:rsidR="005F3CF4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Технико-экономические показатели территории и застройки</w:t>
            </w:r>
          </w:p>
          <w:p w14:paraId="22679874" w14:textId="77777777" w:rsidR="00CD5695" w:rsidRDefault="00CD5695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Сметный расчёт стоимости планируемой проектной (в том числе рабочей) документации.</w:t>
            </w:r>
          </w:p>
          <w:p w14:paraId="7B506EBB" w14:textId="77777777" w:rsidR="00CD5695" w:rsidRPr="00B05C77" w:rsidRDefault="00CD5695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Ориентировочный расчёт стоимости строительства.</w:t>
            </w:r>
          </w:p>
          <w:p w14:paraId="57B4FEE8" w14:textId="77777777" w:rsidR="005F3CF4" w:rsidRPr="00B05C77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A3F79A" w14:textId="77777777" w:rsidR="005F3CF4" w:rsidRPr="00B05C77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часть:</w:t>
            </w:r>
          </w:p>
          <w:p w14:paraId="0E5EA950" w14:textId="77777777" w:rsidR="005F3CF4" w:rsidRPr="00B05C77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Ситуационная схема М 1:10 000.</w:t>
            </w:r>
          </w:p>
          <w:p w14:paraId="609217C9" w14:textId="77777777" w:rsidR="005F3CF4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транспортных и пешеходных связей с прилегающими территориями</w:t>
            </w:r>
          </w:p>
          <w:p w14:paraId="5FA75CEC" w14:textId="77777777" w:rsidR="007A3186" w:rsidRPr="00B05C77" w:rsidRDefault="007A3186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анализа окружающих рекреационных объектов</w:t>
            </w:r>
          </w:p>
          <w:p w14:paraId="32A4C0F2" w14:textId="77777777" w:rsidR="005F3CF4" w:rsidRPr="00B05C77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функционального зонирования в М 1:</w:t>
            </w:r>
            <w:r w:rsidR="007A3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000.</w:t>
            </w:r>
          </w:p>
          <w:p w14:paraId="758ADD60" w14:textId="77777777" w:rsidR="005F3CF4" w:rsidRPr="00B05C77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план М 1:</w:t>
            </w:r>
            <w:r w:rsidR="007A3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000.</w:t>
            </w:r>
          </w:p>
          <w:p w14:paraId="6B5BA76E" w14:textId="77777777" w:rsidR="005F3CF4" w:rsidRPr="00B05C77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Эскизные объемно-планировочные решения зданий (формат подачи на усмотрение авторов</w:t>
            </w:r>
            <w:r w:rsidRPr="00E94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331508" w14:textId="77777777" w:rsidR="005F3CF4" w:rsidRPr="00B05C77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дизайн-проекта </w:t>
            </w:r>
          </w:p>
          <w:p w14:paraId="60BAA74D" w14:textId="77777777" w:rsidR="005F3CF4" w:rsidRPr="00B05C77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формате </w:t>
            </w:r>
            <w:r w:rsidRPr="00B05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14:paraId="73B1152E" w14:textId="77777777" w:rsidR="005F3CF4" w:rsidRPr="00B05C77" w:rsidRDefault="005F3CF4" w:rsidP="001C165C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86683D" w14:textId="77777777" w:rsidR="005F3CF4" w:rsidRPr="00B05C77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предоставления материалов в электронном виде:</w:t>
            </w:r>
          </w:p>
          <w:p w14:paraId="1E59E6F8" w14:textId="6E6C49F5" w:rsidR="005F3CF4" w:rsidRPr="00B05C77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Альбом - А3;</w:t>
            </w:r>
            <w:r w:rsidRPr="0035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354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CMYK</w:t>
            </w:r>
            <w:r w:rsidR="00354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(неограниченное количество слайдов)</w:t>
            </w:r>
          </w:p>
          <w:p w14:paraId="79FE86D7" w14:textId="77777777" w:rsidR="005F3CF4" w:rsidRPr="00B05C77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Планшет – 1000х1000 мм, 2 </w:t>
            </w:r>
            <w:proofErr w:type="spellStart"/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PDF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>, 250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CMYK</w:t>
            </w:r>
            <w:r w:rsidR="007A3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желанию авторов)</w:t>
            </w:r>
          </w:p>
          <w:p w14:paraId="3487E2A3" w14:textId="77777777" w:rsidR="005F3CF4" w:rsidRDefault="005F3CF4" w:rsidP="005F3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Электронная презентация – 16:9 (1920х1080 пикс.), 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PDF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05C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RGB</w:t>
            </w:r>
          </w:p>
          <w:p w14:paraId="79A00A57" w14:textId="79647533" w:rsidR="0035456D" w:rsidRPr="00B05C77" w:rsidRDefault="0035456D" w:rsidP="0035456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(не более 15 слайдов, время защиты не более 15 минут).</w:t>
            </w:r>
          </w:p>
          <w:p w14:paraId="5C0E5CDB" w14:textId="77777777" w:rsidR="005F3CF4" w:rsidRPr="00B05C77" w:rsidRDefault="005F3CF4" w:rsidP="001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D2F00" w14:textId="77777777" w:rsidR="005F3CF4" w:rsidRPr="00B05C77" w:rsidRDefault="005F3CF4" w:rsidP="001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Презентационные материалы должны быть наглядны и содержательны, достаточными для организации информационной кампании по дальнейшему продвижению проекта </w:t>
            </w:r>
          </w:p>
          <w:p w14:paraId="4AD0ECFD" w14:textId="77777777" w:rsidR="005F3CF4" w:rsidRPr="00B05C77" w:rsidRDefault="005F3CF4" w:rsidP="001C1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CF4" w:rsidRPr="00B05C77" w14:paraId="1085598E" w14:textId="77777777" w:rsidTr="001C165C">
        <w:tc>
          <w:tcPr>
            <w:tcW w:w="1731" w:type="dxa"/>
          </w:tcPr>
          <w:p w14:paraId="16AF1077" w14:textId="77777777" w:rsidR="005F3CF4" w:rsidRPr="00B05C77" w:rsidRDefault="005F3CF4" w:rsidP="001C165C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lastRenderedPageBreak/>
              <w:t>ПРИЗОВЫЕ</w:t>
            </w:r>
          </w:p>
        </w:tc>
        <w:tc>
          <w:tcPr>
            <w:tcW w:w="8618" w:type="dxa"/>
          </w:tcPr>
          <w:p w14:paraId="55177434" w14:textId="77777777" w:rsidR="005F3CF4" w:rsidRDefault="005F3CF4" w:rsidP="001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Участник конкурса, занявш</w:t>
            </w:r>
            <w:r w:rsidR="007A318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 1 место,</w:t>
            </w:r>
            <w:r w:rsidR="007A3186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 контракт </w:t>
            </w:r>
            <w:r w:rsidR="004756A6">
              <w:rPr>
                <w:rFonts w:ascii="Times New Roman" w:hAnsi="Times New Roman" w:cs="Times New Roman"/>
                <w:sz w:val="24"/>
                <w:szCs w:val="24"/>
              </w:rPr>
              <w:t>на под</w:t>
            </w:r>
            <w:r w:rsidR="007A3186">
              <w:rPr>
                <w:rFonts w:ascii="Times New Roman" w:hAnsi="Times New Roman" w:cs="Times New Roman"/>
                <w:sz w:val="24"/>
                <w:szCs w:val="24"/>
              </w:rPr>
              <w:t xml:space="preserve">готовку комплекта рабочей документации </w:t>
            </w:r>
            <w:r w:rsidR="004756A6">
              <w:rPr>
                <w:rFonts w:ascii="Times New Roman" w:hAnsi="Times New Roman" w:cs="Times New Roman"/>
                <w:sz w:val="24"/>
                <w:szCs w:val="24"/>
              </w:rPr>
              <w:t>по планируемому туристическому комплексу.</w:t>
            </w:r>
          </w:p>
          <w:p w14:paraId="7FD1D9F6" w14:textId="16526D73" w:rsidR="009F205A" w:rsidRPr="00B05C77" w:rsidRDefault="009F205A" w:rsidP="001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занявший 2 место, получает денежный приз в размере </w:t>
            </w:r>
            <w:r w:rsidR="00770F4E" w:rsidRPr="008B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B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</w:t>
            </w:r>
            <w:r w:rsidRPr="008B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14:paraId="30A3A1DD" w14:textId="77777777" w:rsidR="005F3CF4" w:rsidRPr="00E94D62" w:rsidRDefault="005F3CF4" w:rsidP="001C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Основанием является протокол заседания конкурсной комиссии по результатам конкурса.</w:t>
            </w:r>
          </w:p>
        </w:tc>
      </w:tr>
      <w:tr w:rsidR="005F3CF4" w:rsidRPr="00B05C77" w14:paraId="23D13FAF" w14:textId="77777777" w:rsidTr="001C165C">
        <w:tc>
          <w:tcPr>
            <w:tcW w:w="1731" w:type="dxa"/>
          </w:tcPr>
          <w:p w14:paraId="66C94DE3" w14:textId="77777777" w:rsidR="005F3CF4" w:rsidRPr="00B05C77" w:rsidRDefault="005F3CF4" w:rsidP="001C165C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ПЕРЕДАЧА АВТОРСКИХ ПРАВ</w:t>
            </w:r>
          </w:p>
        </w:tc>
        <w:tc>
          <w:tcPr>
            <w:tcW w:w="8618" w:type="dxa"/>
          </w:tcPr>
          <w:p w14:paraId="53BDEB3C" w14:textId="77777777" w:rsidR="005F3CF4" w:rsidRPr="00B05C77" w:rsidRDefault="005F3CF4" w:rsidP="001C165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Лица, признанные занявшими 1</w:t>
            </w:r>
            <w:r w:rsidR="00C62A8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9F205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gramEnd"/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организатору исключительные права на использование концепции, созданной в рамках проведения конкурса, для воспроизведения, публичного показа и доведения до всеобщего сведения в прессе, полиграфических изданиях, телепередачах и выставочных мероприятиях в соответствии с договором, форма которого устанавливается организатором конкурса и размещается на сайте конкурса в информационно-телекоммуникационной сети «Интернет» </w:t>
            </w:r>
          </w:p>
          <w:p w14:paraId="37F63A9C" w14:textId="77777777" w:rsidR="005F3CF4" w:rsidRPr="00B05C77" w:rsidRDefault="005F3CF4" w:rsidP="001C165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сайт Конкурса). </w:t>
            </w:r>
          </w:p>
          <w:p w14:paraId="7C333607" w14:textId="77777777" w:rsidR="005F3CF4" w:rsidRPr="00B05C77" w:rsidRDefault="005F3CF4" w:rsidP="001C165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5C77">
              <w:rPr>
                <w:rFonts w:ascii="Times New Roman" w:hAnsi="Times New Roman" w:cs="Times New Roman"/>
                <w:sz w:val="24"/>
                <w:szCs w:val="24"/>
              </w:rPr>
              <w:t>Сайт Конкурса – сайт Комитета градостроительной политики Ленинградской области.</w:t>
            </w:r>
          </w:p>
          <w:p w14:paraId="53ACB60F" w14:textId="77777777" w:rsidR="005F3CF4" w:rsidRPr="00B05C77" w:rsidRDefault="005F3CF4" w:rsidP="001C165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4D512" w14:textId="77777777" w:rsidR="005F3CF4" w:rsidRPr="00B05C77" w:rsidRDefault="005F3CF4" w:rsidP="005F3CF4">
      <w:pPr>
        <w:rPr>
          <w:rFonts w:ascii="Times New Roman" w:hAnsi="Times New Roman" w:cs="Times New Roman"/>
          <w:sz w:val="24"/>
          <w:szCs w:val="24"/>
        </w:rPr>
      </w:pPr>
    </w:p>
    <w:p w14:paraId="5BEEEBBA" w14:textId="77777777" w:rsidR="005F3CF4" w:rsidRDefault="005F3CF4" w:rsidP="005F3CF4"/>
    <w:p w14:paraId="77D636C1" w14:textId="77777777" w:rsidR="00E17B66" w:rsidRDefault="00E17B66"/>
    <w:sectPr w:rsidR="00E17B66" w:rsidSect="006C29F3">
      <w:pgSz w:w="11906" w:h="16838"/>
      <w:pgMar w:top="1134" w:right="850" w:bottom="1134" w:left="1701" w:header="704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436D7" w14:textId="77777777" w:rsidR="005237BD" w:rsidRDefault="005237BD" w:rsidP="009C65E6">
      <w:r>
        <w:separator/>
      </w:r>
    </w:p>
  </w:endnote>
  <w:endnote w:type="continuationSeparator" w:id="0">
    <w:p w14:paraId="1F9887B0" w14:textId="77777777" w:rsidR="005237BD" w:rsidRDefault="005237BD" w:rsidP="009C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9271C" w14:textId="77777777" w:rsidR="005237BD" w:rsidRDefault="005237BD" w:rsidP="009C65E6">
      <w:r>
        <w:separator/>
      </w:r>
    </w:p>
  </w:footnote>
  <w:footnote w:type="continuationSeparator" w:id="0">
    <w:p w14:paraId="78B4B2B7" w14:textId="77777777" w:rsidR="005237BD" w:rsidRDefault="005237BD" w:rsidP="009C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24387"/>
    <w:multiLevelType w:val="hybridMultilevel"/>
    <w:tmpl w:val="B9C66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F46A5"/>
    <w:multiLevelType w:val="multilevel"/>
    <w:tmpl w:val="F11A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C15E4"/>
    <w:multiLevelType w:val="hybridMultilevel"/>
    <w:tmpl w:val="B836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33811">
    <w:abstractNumId w:val="2"/>
  </w:num>
  <w:num w:numId="2" w16cid:durableId="1299217373">
    <w:abstractNumId w:val="1"/>
  </w:num>
  <w:num w:numId="3" w16cid:durableId="13832926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E6"/>
    <w:rsid w:val="00043A43"/>
    <w:rsid w:val="002111AF"/>
    <w:rsid w:val="00254F70"/>
    <w:rsid w:val="002F58B8"/>
    <w:rsid w:val="00316C7E"/>
    <w:rsid w:val="003307E7"/>
    <w:rsid w:val="0035456D"/>
    <w:rsid w:val="00384761"/>
    <w:rsid w:val="003F5A4C"/>
    <w:rsid w:val="00402449"/>
    <w:rsid w:val="00403B3B"/>
    <w:rsid w:val="004756A6"/>
    <w:rsid w:val="00496B4E"/>
    <w:rsid w:val="005237BD"/>
    <w:rsid w:val="005436FF"/>
    <w:rsid w:val="005B7681"/>
    <w:rsid w:val="005F3CF4"/>
    <w:rsid w:val="00647855"/>
    <w:rsid w:val="00666990"/>
    <w:rsid w:val="006859DE"/>
    <w:rsid w:val="00691AC3"/>
    <w:rsid w:val="006C29F3"/>
    <w:rsid w:val="006F5CC5"/>
    <w:rsid w:val="00753F56"/>
    <w:rsid w:val="00757806"/>
    <w:rsid w:val="00770F4E"/>
    <w:rsid w:val="007A3186"/>
    <w:rsid w:val="007C71B7"/>
    <w:rsid w:val="008A38F3"/>
    <w:rsid w:val="008B2060"/>
    <w:rsid w:val="008D2267"/>
    <w:rsid w:val="009C65E6"/>
    <w:rsid w:val="009F205A"/>
    <w:rsid w:val="00A976F1"/>
    <w:rsid w:val="00AA56B5"/>
    <w:rsid w:val="00B12793"/>
    <w:rsid w:val="00B92D7F"/>
    <w:rsid w:val="00BF3C30"/>
    <w:rsid w:val="00C62A82"/>
    <w:rsid w:val="00C6413F"/>
    <w:rsid w:val="00CD5695"/>
    <w:rsid w:val="00CE1044"/>
    <w:rsid w:val="00CF1913"/>
    <w:rsid w:val="00D1154D"/>
    <w:rsid w:val="00D12474"/>
    <w:rsid w:val="00D41CCE"/>
    <w:rsid w:val="00DA3DB3"/>
    <w:rsid w:val="00E17B66"/>
    <w:rsid w:val="00E53AD7"/>
    <w:rsid w:val="00EC6A18"/>
    <w:rsid w:val="00ED5567"/>
    <w:rsid w:val="00F16BF3"/>
    <w:rsid w:val="00F44803"/>
    <w:rsid w:val="00F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1AFC7"/>
  <w15:chartTrackingRefBased/>
  <w15:docId w15:val="{AC2BBD81-ACEC-F14A-BE3D-97566820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F3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5E6"/>
  </w:style>
  <w:style w:type="paragraph" w:styleId="a5">
    <w:name w:val="footer"/>
    <w:basedOn w:val="a"/>
    <w:link w:val="a6"/>
    <w:uiPriority w:val="99"/>
    <w:unhideWhenUsed/>
    <w:rsid w:val="009C6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5E6"/>
  </w:style>
  <w:style w:type="table" w:styleId="a7">
    <w:name w:val="Table Grid"/>
    <w:basedOn w:val="a1"/>
    <w:uiPriority w:val="59"/>
    <w:rsid w:val="00E1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A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5F3CF4"/>
    <w:rPr>
      <w:b/>
      <w:bCs/>
    </w:rPr>
  </w:style>
  <w:style w:type="paragraph" w:customStyle="1" w:styleId="Default">
    <w:name w:val="Default"/>
    <w:rsid w:val="005F3CF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a">
    <w:name w:val="annotation reference"/>
    <w:basedOn w:val="a0"/>
    <w:uiPriority w:val="99"/>
    <w:semiHidden/>
    <w:unhideWhenUsed/>
    <w:rsid w:val="00F16B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6BF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6BF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6B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6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695802-B21C-0646-8A21-67B01E58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</cp:lastModifiedBy>
  <cp:revision>2</cp:revision>
  <dcterms:created xsi:type="dcterms:W3CDTF">2025-09-15T09:24:00Z</dcterms:created>
  <dcterms:modified xsi:type="dcterms:W3CDTF">2025-09-15T09:24:00Z</dcterms:modified>
</cp:coreProperties>
</file>