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F3" w:rsidRPr="00796F3F" w:rsidRDefault="00BD4146" w:rsidP="002B7AA6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796F3F">
        <w:rPr>
          <w:b/>
          <w:bCs/>
          <w:szCs w:val="28"/>
        </w:rPr>
        <w:t>Информация к семинару с участием органов местного самоуправления на тему «О контроле за соблюдением законодательства о градостроительной деятельности»</w:t>
      </w:r>
    </w:p>
    <w:p w:rsidR="00D041F3" w:rsidRPr="00796F3F" w:rsidRDefault="00D041F3" w:rsidP="00097882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845B86" w:rsidRPr="00796F3F" w:rsidRDefault="00E67B2F" w:rsidP="000F7819">
      <w:pPr>
        <w:autoSpaceDE w:val="0"/>
        <w:autoSpaceDN w:val="0"/>
        <w:adjustRightInd w:val="0"/>
        <w:ind w:firstLine="0"/>
        <w:rPr>
          <w:bCs/>
          <w:szCs w:val="28"/>
        </w:rPr>
      </w:pPr>
      <w:r w:rsidRPr="00796F3F">
        <w:rPr>
          <w:bCs/>
          <w:szCs w:val="28"/>
        </w:rPr>
        <w:t>1. </w:t>
      </w:r>
      <w:r w:rsidR="00845B86" w:rsidRPr="00796F3F">
        <w:rPr>
          <w:bCs/>
          <w:szCs w:val="28"/>
        </w:rPr>
        <w:t>Изменения федерального</w:t>
      </w:r>
      <w:r w:rsidR="00AC6380" w:rsidRPr="00796F3F">
        <w:rPr>
          <w:bCs/>
          <w:szCs w:val="28"/>
        </w:rPr>
        <w:t xml:space="preserve"> и областного законодательства</w:t>
      </w:r>
      <w:r w:rsidR="00845B86" w:rsidRPr="00796F3F">
        <w:rPr>
          <w:bCs/>
          <w:szCs w:val="28"/>
        </w:rPr>
        <w:t xml:space="preserve"> </w:t>
      </w:r>
      <w:r w:rsidR="00AC6380" w:rsidRPr="00796F3F">
        <w:rPr>
          <w:bCs/>
          <w:szCs w:val="28"/>
        </w:rPr>
        <w:t>по вопросам контроля за соблюдением органами местного самоуправления законодательства о градостроительной деятельности</w:t>
      </w:r>
      <w:r w:rsidR="00845B86" w:rsidRPr="00796F3F">
        <w:rPr>
          <w:bCs/>
          <w:szCs w:val="28"/>
        </w:rPr>
        <w:t>.</w:t>
      </w:r>
    </w:p>
    <w:p w:rsidR="004A3523" w:rsidRPr="00796F3F" w:rsidRDefault="004A3523" w:rsidP="00401654">
      <w:pPr>
        <w:autoSpaceDE w:val="0"/>
        <w:autoSpaceDN w:val="0"/>
        <w:adjustRightInd w:val="0"/>
      </w:pPr>
    </w:p>
    <w:p w:rsidR="00AC6380" w:rsidRPr="00796F3F" w:rsidRDefault="00424905" w:rsidP="00401654">
      <w:pPr>
        <w:autoSpaceDE w:val="0"/>
        <w:autoSpaceDN w:val="0"/>
        <w:adjustRightInd w:val="0"/>
        <w:rPr>
          <w:bCs/>
          <w:szCs w:val="28"/>
        </w:rPr>
      </w:pPr>
      <w:r w:rsidRPr="00796F3F">
        <w:t xml:space="preserve">Подпунктом «д» пункта 2 постановления Правительства РФ от 28.12.2024 № 1955 «О внесении изменений в некоторые акты Правительства Российской Федерации» </w:t>
      </w:r>
      <w:r w:rsidRPr="00796F3F">
        <w:rPr>
          <w:szCs w:val="28"/>
        </w:rPr>
        <w:t>с 1 января 2025 года снят мораторий на проведение плановых проверок при осуществлении государственного контроля (надзора)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установленный пунктом 11(3)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732603" w:rsidRPr="00796F3F" w:rsidRDefault="00401654" w:rsidP="00401654">
      <w:pPr>
        <w:autoSpaceDE w:val="0"/>
        <w:autoSpaceDN w:val="0"/>
        <w:adjustRightInd w:val="0"/>
        <w:rPr>
          <w:bCs/>
          <w:szCs w:val="28"/>
        </w:rPr>
      </w:pPr>
      <w:r w:rsidRPr="00796F3F">
        <w:rPr>
          <w:bCs/>
          <w:szCs w:val="28"/>
        </w:rPr>
        <w:t xml:space="preserve">С </w:t>
      </w:r>
      <w:r w:rsidR="00732603" w:rsidRPr="00796F3F">
        <w:rPr>
          <w:bCs/>
          <w:szCs w:val="28"/>
        </w:rPr>
        <w:t>19.06.2025 вступают в силу положения</w:t>
      </w:r>
      <w:r w:rsidRPr="00796F3F">
        <w:rPr>
          <w:bCs/>
          <w:szCs w:val="28"/>
        </w:rPr>
        <w:t xml:space="preserve"> статьи 41</w:t>
      </w:r>
      <w:r w:rsidR="00732603" w:rsidRPr="00796F3F">
        <w:rPr>
          <w:bCs/>
          <w:szCs w:val="28"/>
        </w:rPr>
        <w:t xml:space="preserve"> Федерального закона</w:t>
      </w:r>
      <w:r w:rsidRPr="00796F3F">
        <w:rPr>
          <w:bCs/>
          <w:szCs w:val="28"/>
        </w:rPr>
        <w:t xml:space="preserve"> от </w:t>
      </w:r>
      <w:r w:rsidR="00732603" w:rsidRPr="00796F3F">
        <w:rPr>
          <w:bCs/>
          <w:szCs w:val="28"/>
        </w:rPr>
        <w:t>20.03.2025 №</w:t>
      </w:r>
      <w:r w:rsidRPr="00796F3F">
        <w:rPr>
          <w:bCs/>
          <w:szCs w:val="28"/>
        </w:rPr>
        <w:t> </w:t>
      </w:r>
      <w:r w:rsidR="00732603" w:rsidRPr="00796F3F">
        <w:rPr>
          <w:bCs/>
          <w:szCs w:val="28"/>
        </w:rPr>
        <w:t>33-ФЗ «Об общих принципах организации местного самоуправления в единой системе публичной власти»</w:t>
      </w:r>
      <w:r w:rsidRPr="00796F3F">
        <w:rPr>
          <w:bCs/>
          <w:szCs w:val="28"/>
        </w:rPr>
        <w:t xml:space="preserve"> (далее – Федеральный закон № 33-ФЗ)</w:t>
      </w:r>
      <w:r w:rsidR="00732603" w:rsidRPr="00796F3F">
        <w:rPr>
          <w:bCs/>
          <w:szCs w:val="28"/>
        </w:rPr>
        <w:t xml:space="preserve">, регулирующие вопросы осуществления контроля и надзора за деятельностью органов местного самоуправления и должностных лиц местного самоуправления (статья </w:t>
      </w:r>
      <w:r w:rsidRPr="00796F3F">
        <w:rPr>
          <w:bCs/>
          <w:szCs w:val="28"/>
        </w:rPr>
        <w:t>94 Федерального закона № 33-ФЗ</w:t>
      </w:r>
      <w:r w:rsidR="00732603" w:rsidRPr="00796F3F">
        <w:rPr>
          <w:bCs/>
          <w:szCs w:val="28"/>
        </w:rPr>
        <w:t>).</w:t>
      </w:r>
      <w:r w:rsidRPr="00796F3F">
        <w:rPr>
          <w:bCs/>
          <w:szCs w:val="28"/>
        </w:rPr>
        <w:t xml:space="preserve"> С указанной даты </w:t>
      </w:r>
      <w:r w:rsidR="00424905" w:rsidRPr="00796F3F">
        <w:rPr>
          <w:bCs/>
          <w:szCs w:val="28"/>
        </w:rPr>
        <w:t>утрачивает силу статья</w:t>
      </w:r>
      <w:r w:rsidRPr="00796F3F">
        <w:rPr>
          <w:bCs/>
          <w:szCs w:val="28"/>
        </w:rPr>
        <w:t xml:space="preserve"> 77 Федерального закона от 06.10.2003 № 131-ФЗ «Об общих принципах организации местного самоуправления в Российской Федерации»</w:t>
      </w:r>
      <w:r w:rsidR="009C00AE" w:rsidRPr="00796F3F">
        <w:rPr>
          <w:bCs/>
          <w:szCs w:val="28"/>
        </w:rPr>
        <w:t xml:space="preserve">, имеющая аналогичный предмет правового регулирования </w:t>
      </w:r>
      <w:r w:rsidRPr="00796F3F">
        <w:rPr>
          <w:bCs/>
          <w:szCs w:val="28"/>
        </w:rPr>
        <w:t>(статья 93 Федерального закона № 33-ФЗ).</w:t>
      </w:r>
    </w:p>
    <w:p w:rsidR="00424905" w:rsidRPr="00796F3F" w:rsidRDefault="00424905" w:rsidP="00401654">
      <w:pPr>
        <w:autoSpaceDE w:val="0"/>
        <w:autoSpaceDN w:val="0"/>
        <w:adjustRightInd w:val="0"/>
        <w:rPr>
          <w:bCs/>
          <w:szCs w:val="28"/>
        </w:rPr>
      </w:pPr>
      <w:r w:rsidRPr="00796F3F">
        <w:rPr>
          <w:bCs/>
          <w:szCs w:val="28"/>
        </w:rPr>
        <w:t>С учетом изложенного, планирование проверок на 2026 год будет осуществляться Комитетом в порядке, установленном частями 6-12 статьи 41 Федерального закона № 33-ФЗ.</w:t>
      </w:r>
    </w:p>
    <w:p w:rsidR="006E7078" w:rsidRPr="00796F3F" w:rsidRDefault="00401654" w:rsidP="006E7078">
      <w:pPr>
        <w:autoSpaceDE w:val="0"/>
        <w:autoSpaceDN w:val="0"/>
        <w:adjustRightInd w:val="0"/>
        <w:rPr>
          <w:szCs w:val="28"/>
        </w:rPr>
      </w:pPr>
      <w:r w:rsidRPr="00796F3F">
        <w:rPr>
          <w:bCs/>
          <w:szCs w:val="28"/>
        </w:rPr>
        <w:t xml:space="preserve">С 01.01.2027 вступают в силу положения </w:t>
      </w:r>
      <w:r w:rsidR="00ED5B42" w:rsidRPr="00796F3F">
        <w:rPr>
          <w:bCs/>
          <w:szCs w:val="28"/>
        </w:rPr>
        <w:t xml:space="preserve">частей 3, 7 </w:t>
      </w:r>
      <w:r w:rsidRPr="00796F3F">
        <w:rPr>
          <w:bCs/>
          <w:szCs w:val="28"/>
        </w:rPr>
        <w:t>статьи 32 Федерального закона № 33-ФЗ, в соответствии с котор</w:t>
      </w:r>
      <w:r w:rsidR="00ED5B42" w:rsidRPr="00796F3F">
        <w:rPr>
          <w:bCs/>
          <w:szCs w:val="28"/>
        </w:rPr>
        <w:t>ыми</w:t>
      </w:r>
      <w:r w:rsidRPr="00796F3F">
        <w:rPr>
          <w:bCs/>
          <w:szCs w:val="28"/>
        </w:rPr>
        <w:t xml:space="preserve"> </w:t>
      </w:r>
      <w:r w:rsidR="00ED5B42" w:rsidRPr="00796F3F">
        <w:rPr>
          <w:bCs/>
          <w:szCs w:val="28"/>
        </w:rPr>
        <w:t>все без исключения</w:t>
      </w:r>
      <w:r w:rsidRPr="00796F3F">
        <w:rPr>
          <w:bCs/>
          <w:szCs w:val="28"/>
        </w:rPr>
        <w:t xml:space="preserve"> полномочи</w:t>
      </w:r>
      <w:r w:rsidR="00ED5B42" w:rsidRPr="00796F3F">
        <w:rPr>
          <w:bCs/>
          <w:szCs w:val="28"/>
        </w:rPr>
        <w:t>я</w:t>
      </w:r>
      <w:r w:rsidRPr="00796F3F">
        <w:rPr>
          <w:bCs/>
          <w:szCs w:val="28"/>
        </w:rPr>
        <w:t xml:space="preserve"> органов местного самоуправления </w:t>
      </w:r>
      <w:r w:rsidR="00ED5B42" w:rsidRPr="00796F3F">
        <w:rPr>
          <w:bCs/>
          <w:szCs w:val="28"/>
        </w:rPr>
        <w:t xml:space="preserve">по решению вопросов непосредственного обеспечения жизнедеятельности населения </w:t>
      </w:r>
      <w:r w:rsidRPr="00796F3F">
        <w:rPr>
          <w:bCs/>
          <w:szCs w:val="28"/>
        </w:rPr>
        <w:t>в области градостроительной деятельности</w:t>
      </w:r>
      <w:r w:rsidR="00ED5B42" w:rsidRPr="00796F3F">
        <w:rPr>
          <w:bCs/>
          <w:szCs w:val="28"/>
        </w:rPr>
        <w:t xml:space="preserve"> </w:t>
      </w:r>
      <w:r w:rsidRPr="00796F3F">
        <w:rPr>
          <w:szCs w:val="28"/>
        </w:rPr>
        <w:t xml:space="preserve">являются перераспределенными для осуществления органами государственной власти </w:t>
      </w:r>
      <w:r w:rsidR="004A3523" w:rsidRPr="00796F3F">
        <w:rPr>
          <w:szCs w:val="28"/>
        </w:rPr>
        <w:t>Ленинградской области</w:t>
      </w:r>
      <w:r w:rsidRPr="00796F3F">
        <w:rPr>
          <w:szCs w:val="28"/>
        </w:rPr>
        <w:t xml:space="preserve"> в силу данного Федерального закона.</w:t>
      </w:r>
      <w:r w:rsidR="00ED5B42" w:rsidRPr="00796F3F">
        <w:rPr>
          <w:szCs w:val="28"/>
        </w:rPr>
        <w:t xml:space="preserve"> При этом </w:t>
      </w:r>
      <w:r w:rsidR="004A3523" w:rsidRPr="00796F3F">
        <w:rPr>
          <w:szCs w:val="28"/>
        </w:rPr>
        <w:t>областным законом</w:t>
      </w:r>
      <w:r w:rsidR="00ED5B42" w:rsidRPr="00796F3F">
        <w:rPr>
          <w:szCs w:val="28"/>
        </w:rPr>
        <w:t xml:space="preserve"> может быть принято решение об «обратном перераспределении» указанных полномочий для осуществле</w:t>
      </w:r>
      <w:r w:rsidR="009C00AE" w:rsidRPr="00796F3F">
        <w:rPr>
          <w:szCs w:val="28"/>
        </w:rPr>
        <w:t>ния органами местного самоуправл</w:t>
      </w:r>
      <w:r w:rsidR="00ED5B42" w:rsidRPr="00796F3F">
        <w:rPr>
          <w:szCs w:val="28"/>
        </w:rPr>
        <w:t>ения.</w:t>
      </w:r>
    </w:p>
    <w:p w:rsidR="00D62A9D" w:rsidRPr="00796F3F" w:rsidRDefault="006E7078" w:rsidP="004A3523">
      <w:pPr>
        <w:autoSpaceDE w:val="0"/>
        <w:autoSpaceDN w:val="0"/>
        <w:adjustRightInd w:val="0"/>
        <w:rPr>
          <w:szCs w:val="28"/>
        </w:rPr>
      </w:pPr>
      <w:r w:rsidRPr="00796F3F">
        <w:rPr>
          <w:szCs w:val="28"/>
        </w:rPr>
        <w:t xml:space="preserve">Постановлением Губернатора Ленинградской области от 22.04.2025 № 61-пг утвержден Порядок исполнения Комитетом градостроительной политики Ленинградской области государственной функции по осуществлению контроля за соблюдением органами местного самоуправления законодательства о </w:t>
      </w:r>
      <w:r w:rsidRPr="00796F3F">
        <w:rPr>
          <w:szCs w:val="28"/>
        </w:rPr>
        <w:lastRenderedPageBreak/>
        <w:t>градостроительной деятельности. В</w:t>
      </w:r>
      <w:r w:rsidR="004A3523" w:rsidRPr="00796F3F">
        <w:rPr>
          <w:szCs w:val="28"/>
        </w:rPr>
        <w:t xml:space="preserve"> связи с изданием данного нормативного правового акта признан утратившим силу административный регламент исполнения Комитетом градостроительной политики Ленинградской области государственной функции по осуществлению контроля за соблюдением органами местного самоуправления законодательства о градостроительной деятельности, утвержденный приказом Комитета градостроительной политики Ленинградской области от 13.03.2024 № 28.</w:t>
      </w:r>
    </w:p>
    <w:p w:rsidR="004A3523" w:rsidRPr="00796F3F" w:rsidRDefault="004A3523" w:rsidP="004A3523">
      <w:pPr>
        <w:autoSpaceDE w:val="0"/>
        <w:autoSpaceDN w:val="0"/>
        <w:adjustRightInd w:val="0"/>
        <w:ind w:firstLine="0"/>
        <w:rPr>
          <w:szCs w:val="28"/>
        </w:rPr>
      </w:pPr>
    </w:p>
    <w:p w:rsidR="00650C10" w:rsidRPr="00796F3F" w:rsidRDefault="00E67B2F" w:rsidP="00E67B2F">
      <w:pPr>
        <w:autoSpaceDE w:val="0"/>
        <w:autoSpaceDN w:val="0"/>
        <w:adjustRightInd w:val="0"/>
        <w:ind w:firstLine="0"/>
        <w:rPr>
          <w:bCs/>
          <w:szCs w:val="28"/>
        </w:rPr>
      </w:pPr>
      <w:r w:rsidRPr="00796F3F">
        <w:rPr>
          <w:bCs/>
          <w:szCs w:val="28"/>
        </w:rPr>
        <w:t>2. </w:t>
      </w:r>
      <w:r w:rsidR="00193807" w:rsidRPr="00796F3F">
        <w:rPr>
          <w:bCs/>
          <w:szCs w:val="28"/>
        </w:rPr>
        <w:t>Действующие нормы федерального и областного законодательства, устанавливающие</w:t>
      </w:r>
      <w:r w:rsidR="008F05BB" w:rsidRPr="00796F3F">
        <w:rPr>
          <w:bCs/>
          <w:szCs w:val="28"/>
        </w:rPr>
        <w:t xml:space="preserve"> о</w:t>
      </w:r>
      <w:r w:rsidR="00650C10" w:rsidRPr="00796F3F">
        <w:rPr>
          <w:bCs/>
          <w:szCs w:val="28"/>
        </w:rPr>
        <w:t xml:space="preserve">собенности </w:t>
      </w:r>
      <w:r w:rsidR="00650C10" w:rsidRPr="00796F3F">
        <w:rPr>
          <w:szCs w:val="28"/>
        </w:rPr>
        <w:t>осуществления градостроительной деятельности.</w:t>
      </w:r>
    </w:p>
    <w:p w:rsidR="00650C10" w:rsidRPr="00796F3F" w:rsidRDefault="00650C10" w:rsidP="00E67B2F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E67B2F" w:rsidRPr="00796F3F" w:rsidRDefault="00E67B2F" w:rsidP="002B7AA6">
      <w:pPr>
        <w:autoSpaceDE w:val="0"/>
        <w:autoSpaceDN w:val="0"/>
        <w:adjustRightInd w:val="0"/>
        <w:rPr>
          <w:bCs/>
          <w:szCs w:val="28"/>
        </w:rPr>
      </w:pPr>
      <w:r w:rsidRPr="00796F3F">
        <w:rPr>
          <w:bCs/>
          <w:szCs w:val="28"/>
        </w:rPr>
        <w:t xml:space="preserve">В 2025 году на территории Ленинградской области действуют следующие нормативные правовые акты, устанавливающие особенности </w:t>
      </w:r>
      <w:r w:rsidRPr="00796F3F">
        <w:rPr>
          <w:szCs w:val="28"/>
        </w:rPr>
        <w:t>осуществления градостроительной деятельности:</w:t>
      </w:r>
    </w:p>
    <w:p w:rsidR="00845B86" w:rsidRPr="00796F3F" w:rsidRDefault="00E67B2F" w:rsidP="002B7AA6">
      <w:pPr>
        <w:autoSpaceDE w:val="0"/>
        <w:autoSpaceDN w:val="0"/>
        <w:adjustRightInd w:val="0"/>
        <w:rPr>
          <w:bCs/>
          <w:szCs w:val="28"/>
        </w:rPr>
      </w:pPr>
      <w:r w:rsidRPr="00796F3F">
        <w:rPr>
          <w:bCs/>
          <w:szCs w:val="28"/>
        </w:rPr>
        <w:t>- </w:t>
      </w:r>
      <w:r w:rsidR="006A1598" w:rsidRPr="00796F3F">
        <w:rPr>
          <w:bCs/>
          <w:szCs w:val="28"/>
        </w:rPr>
        <w:t>Федеральн</w:t>
      </w:r>
      <w:r w:rsidRPr="00796F3F">
        <w:rPr>
          <w:bCs/>
          <w:szCs w:val="28"/>
        </w:rPr>
        <w:t>ый</w:t>
      </w:r>
      <w:r w:rsidR="006A1598" w:rsidRPr="00796F3F">
        <w:rPr>
          <w:bCs/>
          <w:szCs w:val="28"/>
        </w:rPr>
        <w:t xml:space="preserve"> закон</w:t>
      </w:r>
      <w:r w:rsidRPr="00796F3F">
        <w:rPr>
          <w:bCs/>
          <w:szCs w:val="28"/>
        </w:rPr>
        <w:t xml:space="preserve"> от </w:t>
      </w:r>
      <w:r w:rsidR="006A1598" w:rsidRPr="00796F3F">
        <w:rPr>
          <w:bCs/>
          <w:szCs w:val="28"/>
        </w:rPr>
        <w:t>29.12.2004 №</w:t>
      </w:r>
      <w:r w:rsidRPr="00796F3F">
        <w:rPr>
          <w:bCs/>
          <w:szCs w:val="28"/>
        </w:rPr>
        <w:t> </w:t>
      </w:r>
      <w:r w:rsidR="006A1598" w:rsidRPr="00796F3F">
        <w:rPr>
          <w:bCs/>
          <w:szCs w:val="28"/>
        </w:rPr>
        <w:t>191-ФЗ «О введении в действие Градостроительного кодекса Российской Федерации»</w:t>
      </w:r>
      <w:r w:rsidRPr="00796F3F">
        <w:rPr>
          <w:bCs/>
          <w:szCs w:val="28"/>
        </w:rPr>
        <w:t xml:space="preserve"> (часть 10 статьи 4);</w:t>
      </w:r>
    </w:p>
    <w:p w:rsidR="006A1598" w:rsidRPr="00796F3F" w:rsidRDefault="00E67B2F" w:rsidP="002B7AA6">
      <w:pPr>
        <w:autoSpaceDE w:val="0"/>
        <w:autoSpaceDN w:val="0"/>
        <w:adjustRightInd w:val="0"/>
        <w:rPr>
          <w:bCs/>
          <w:szCs w:val="28"/>
        </w:rPr>
      </w:pPr>
      <w:r w:rsidRPr="00796F3F">
        <w:rPr>
          <w:bCs/>
          <w:szCs w:val="28"/>
        </w:rPr>
        <w:t>- </w:t>
      </w:r>
      <w:r w:rsidR="006A1598" w:rsidRPr="00796F3F">
        <w:rPr>
          <w:bCs/>
          <w:szCs w:val="28"/>
        </w:rPr>
        <w:t>Федеральн</w:t>
      </w:r>
      <w:r w:rsidRPr="00796F3F">
        <w:rPr>
          <w:bCs/>
          <w:szCs w:val="28"/>
        </w:rPr>
        <w:t>ый</w:t>
      </w:r>
      <w:r w:rsidR="006A1598" w:rsidRPr="00796F3F">
        <w:rPr>
          <w:bCs/>
          <w:szCs w:val="28"/>
        </w:rPr>
        <w:t xml:space="preserve"> закон от 14.03.2022 № 58-ФЗ «О внесении изменений в отдельные законодательные акты Российской Федерации»</w:t>
      </w:r>
      <w:r w:rsidRPr="00796F3F">
        <w:rPr>
          <w:bCs/>
          <w:szCs w:val="28"/>
        </w:rPr>
        <w:t xml:space="preserve"> (статья 7);</w:t>
      </w:r>
    </w:p>
    <w:p w:rsidR="001A5180" w:rsidRPr="00796F3F" w:rsidRDefault="00E67B2F" w:rsidP="002B7AA6">
      <w:pPr>
        <w:autoSpaceDE w:val="0"/>
        <w:autoSpaceDN w:val="0"/>
        <w:adjustRightInd w:val="0"/>
        <w:rPr>
          <w:bCs/>
          <w:szCs w:val="28"/>
        </w:rPr>
      </w:pPr>
      <w:r w:rsidRPr="00796F3F">
        <w:rPr>
          <w:bCs/>
          <w:szCs w:val="28"/>
        </w:rPr>
        <w:t>- постановление Правительства РФ 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(вместе с «Правилами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участков»);</w:t>
      </w:r>
    </w:p>
    <w:p w:rsidR="001A5180" w:rsidRPr="00796F3F" w:rsidRDefault="00E67B2F" w:rsidP="002B7AA6">
      <w:pPr>
        <w:autoSpaceDE w:val="0"/>
        <w:autoSpaceDN w:val="0"/>
        <w:adjustRightInd w:val="0"/>
        <w:rPr>
          <w:bCs/>
          <w:szCs w:val="28"/>
        </w:rPr>
      </w:pPr>
      <w:r w:rsidRPr="00796F3F">
        <w:rPr>
          <w:bCs/>
          <w:szCs w:val="28"/>
        </w:rPr>
        <w:t>- </w:t>
      </w:r>
      <w:r w:rsidR="006A1598" w:rsidRPr="00796F3F">
        <w:rPr>
          <w:bCs/>
          <w:szCs w:val="28"/>
        </w:rPr>
        <w:t>постановление Правительства Ленинградской области от 18.04.2022 №</w:t>
      </w:r>
      <w:r w:rsidRPr="00796F3F">
        <w:rPr>
          <w:bCs/>
          <w:szCs w:val="28"/>
        </w:rPr>
        <w:t> </w:t>
      </w:r>
      <w:r w:rsidR="006A1598" w:rsidRPr="00796F3F">
        <w:rPr>
          <w:bCs/>
          <w:szCs w:val="28"/>
        </w:rPr>
        <w:t>249 «О реализации отдельных положений постановления Правительства Российской Федерации от 12 марта 2022 года № 353 «Об особенностях разрешительной деятельности в Российской Федерации» в области градостроительной деятельности»</w:t>
      </w:r>
      <w:r w:rsidRPr="00796F3F">
        <w:rPr>
          <w:bCs/>
          <w:szCs w:val="28"/>
        </w:rPr>
        <w:t>.</w:t>
      </w:r>
    </w:p>
    <w:p w:rsidR="001A5180" w:rsidRPr="00796F3F" w:rsidRDefault="001A5180" w:rsidP="009C7144">
      <w:pPr>
        <w:autoSpaceDE w:val="0"/>
        <w:autoSpaceDN w:val="0"/>
        <w:adjustRightInd w:val="0"/>
        <w:rPr>
          <w:bCs/>
          <w:szCs w:val="28"/>
        </w:rPr>
      </w:pPr>
    </w:p>
    <w:p w:rsidR="001A5180" w:rsidRPr="00796F3F" w:rsidRDefault="00E67B2F" w:rsidP="00E67B2F">
      <w:pPr>
        <w:autoSpaceDE w:val="0"/>
        <w:autoSpaceDN w:val="0"/>
        <w:adjustRightInd w:val="0"/>
        <w:ind w:firstLine="0"/>
        <w:rPr>
          <w:szCs w:val="26"/>
        </w:rPr>
      </w:pPr>
      <w:r w:rsidRPr="00796F3F">
        <w:rPr>
          <w:bCs/>
          <w:szCs w:val="28"/>
        </w:rPr>
        <w:t xml:space="preserve">3. Вопросы правоприменения, </w:t>
      </w:r>
      <w:r w:rsidRPr="00796F3F">
        <w:rPr>
          <w:szCs w:val="26"/>
        </w:rPr>
        <w:t>возникающие при рассмотрении обращений граждан, юридических лиц, органов местного самоуправления.</w:t>
      </w:r>
    </w:p>
    <w:p w:rsidR="00E67B2F" w:rsidRPr="00796F3F" w:rsidRDefault="00E67B2F" w:rsidP="00E67B2F">
      <w:pPr>
        <w:autoSpaceDE w:val="0"/>
        <w:autoSpaceDN w:val="0"/>
        <w:adjustRightInd w:val="0"/>
        <w:ind w:firstLine="0"/>
        <w:rPr>
          <w:szCs w:val="26"/>
        </w:rPr>
      </w:pPr>
    </w:p>
    <w:p w:rsidR="00E67B2F" w:rsidRPr="00796F3F" w:rsidRDefault="00650C10" w:rsidP="005F4085">
      <w:pPr>
        <w:autoSpaceDE w:val="0"/>
        <w:autoSpaceDN w:val="0"/>
        <w:adjustRightInd w:val="0"/>
      </w:pPr>
      <w:r w:rsidRPr="00796F3F">
        <w:t>Для внесения изменений в разрешение на строительство исключительно в связи с продлением срока действия такого разрешения не требуется представлени</w:t>
      </w:r>
      <w:r w:rsidR="00BB65A6" w:rsidRPr="00796F3F">
        <w:t>е</w:t>
      </w:r>
      <w:r w:rsidRPr="00796F3F">
        <w:t xml:space="preserve"> застройщиком никаких документов, кроме заявления о внесении изменений в разрешение на строительство</w:t>
      </w:r>
      <w:r w:rsidR="005F4085" w:rsidRPr="00796F3F">
        <w:t xml:space="preserve"> (пункты 1, 4-8 части 21.15 статьи 51 Градостроительного кодекса РФ)</w:t>
      </w:r>
      <w:r w:rsidRPr="00796F3F">
        <w:t>.</w:t>
      </w:r>
    </w:p>
    <w:p w:rsidR="005F4085" w:rsidRPr="00796F3F" w:rsidRDefault="005F4085" w:rsidP="005F4085">
      <w:pPr>
        <w:autoSpaceDE w:val="0"/>
        <w:autoSpaceDN w:val="0"/>
        <w:adjustRightInd w:val="0"/>
      </w:pPr>
    </w:p>
    <w:p w:rsidR="005F4085" w:rsidRPr="00796F3F" w:rsidRDefault="00C21BB9" w:rsidP="005F4085">
      <w:pPr>
        <w:autoSpaceDE w:val="0"/>
        <w:autoSpaceDN w:val="0"/>
        <w:adjustRightInd w:val="0"/>
      </w:pPr>
      <w:r w:rsidRPr="00796F3F">
        <w:t xml:space="preserve">Раздел земельного участка, на котором осуществляется строительство, если такой раздел не предусмотрен проектом планировки территории и проектом межевании территории, действовавшими на дату выдачи градостроительного плана земельного участка, представленного для получения разрешения на строительство, </w:t>
      </w:r>
      <w:r w:rsidR="00EC47CA" w:rsidRPr="00796F3F">
        <w:t>является препятствием для выдачи</w:t>
      </w:r>
      <w:r w:rsidRPr="00796F3F">
        <w:t xml:space="preserve"> разрешения на ввод объекта в эксплуатацию </w:t>
      </w:r>
      <w:r w:rsidR="004153E2" w:rsidRPr="00796F3F">
        <w:t>(часть 1 статьи 51, пункт 2 части 6 статьи 55</w:t>
      </w:r>
      <w:r w:rsidR="00840F2E" w:rsidRPr="00796F3F">
        <w:t xml:space="preserve"> Градостроительного кодекса РФ).</w:t>
      </w:r>
    </w:p>
    <w:p w:rsidR="00840F2E" w:rsidRPr="00796F3F" w:rsidRDefault="00840F2E" w:rsidP="005F4085">
      <w:pPr>
        <w:autoSpaceDE w:val="0"/>
        <w:autoSpaceDN w:val="0"/>
        <w:adjustRightInd w:val="0"/>
      </w:pPr>
    </w:p>
    <w:p w:rsidR="00840F2E" w:rsidRPr="00796F3F" w:rsidRDefault="00EC47CA" w:rsidP="005F4085">
      <w:pPr>
        <w:autoSpaceDE w:val="0"/>
        <w:autoSpaceDN w:val="0"/>
        <w:adjustRightInd w:val="0"/>
        <w:rPr>
          <w:szCs w:val="28"/>
        </w:rPr>
      </w:pPr>
      <w:r w:rsidRPr="00796F3F">
        <w:rPr>
          <w:szCs w:val="28"/>
        </w:rPr>
        <w:t>Положения правовых актов, устанавливающих предельные параметры разрешенного строительства, реконструкции объектов капитального строительства в составе ПЗЗ и конкретизирующих их в составе ППТ, с одной стороны, и положения правового акта о предоставлении разрешения на отклонение от предельных параметров разрешенного строительства, реконструкции объектов капитального строительства, с другой стороны, являются по отношению друг к другу, соответственно, общей и специальной нормами, при наличии противоречий между которыми специальная норма подлежит применению без изменения или отмены общей нормы (пункт 9 статьи 1, часть 1.1 статьи 40, пункт 2 части 3 статьи 42, часть 11 статьи 48, части 1, 7, 11, 13 статьи 51 Градостроительного кодекса РФ).</w:t>
      </w:r>
    </w:p>
    <w:p w:rsidR="00B92B77" w:rsidRPr="00796F3F" w:rsidRDefault="00B92B77" w:rsidP="005F4085">
      <w:pPr>
        <w:autoSpaceDE w:val="0"/>
        <w:autoSpaceDN w:val="0"/>
        <w:adjustRightInd w:val="0"/>
        <w:rPr>
          <w:szCs w:val="28"/>
        </w:rPr>
      </w:pPr>
    </w:p>
    <w:p w:rsidR="002B7AA6" w:rsidRPr="00796F3F" w:rsidRDefault="00B92B77" w:rsidP="002B7AA6">
      <w:pPr>
        <w:autoSpaceDE w:val="0"/>
        <w:autoSpaceDN w:val="0"/>
        <w:adjustRightInd w:val="0"/>
        <w:rPr>
          <w:szCs w:val="28"/>
        </w:rPr>
      </w:pPr>
      <w:r w:rsidRPr="00796F3F">
        <w:rPr>
          <w:szCs w:val="28"/>
        </w:rPr>
        <w:t>При рассмотрении заявления о выдаче разрешения на строительство объекта капитального строительства, не являющегося линейным объектом, на смежных земельных участках не учитываются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строительства, за пределами которых запрещено строительство зданий, строений и сооружений. При этом предоставление заявителем разрешения на отклонение от предельных параметров разрешенного строительства, реконструкции не требуется. Установленные правилами землепользования и застройки минимальные отступы от иных границ смежных земельных участков учитываются (</w:t>
      </w:r>
      <w:r w:rsidR="002B7AA6" w:rsidRPr="00796F3F">
        <w:rPr>
          <w:szCs w:val="28"/>
        </w:rPr>
        <w:t>абзац первый пункта 9 Правил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участков, утвержденных постановлением Правительства РФ от 06.04.2022 № 603).</w:t>
      </w:r>
    </w:p>
    <w:p w:rsidR="002B7AA6" w:rsidRPr="00796F3F" w:rsidRDefault="002B7AA6" w:rsidP="002B7AA6">
      <w:pPr>
        <w:autoSpaceDE w:val="0"/>
        <w:autoSpaceDN w:val="0"/>
        <w:adjustRightInd w:val="0"/>
      </w:pPr>
    </w:p>
    <w:p w:rsidR="00186EE6" w:rsidRPr="00796F3F" w:rsidRDefault="00186EE6" w:rsidP="002B7AA6">
      <w:pPr>
        <w:autoSpaceDE w:val="0"/>
        <w:autoSpaceDN w:val="0"/>
        <w:adjustRightInd w:val="0"/>
      </w:pPr>
      <w:r w:rsidRPr="00796F3F">
        <w:t xml:space="preserve">Ни градостроительным регламентом, ни </w:t>
      </w:r>
      <w:r w:rsidR="002B7AA6" w:rsidRPr="00796F3F">
        <w:t>документацией по планировке</w:t>
      </w:r>
      <w:r w:rsidRPr="00796F3F">
        <w:t xml:space="preserve"> территории не устанавливаются требования, относящиеся к подключению (технологическому присоединению) объектов капитального строительства к сетям инженерно-технического обеспечения и к техническим условиям такого подключения (часть 6 статьи 30, статьи 42, 43 Градостроительного кодекса РФ).</w:t>
      </w:r>
    </w:p>
    <w:p w:rsidR="00186EE6" w:rsidRPr="00796F3F" w:rsidRDefault="00186EE6" w:rsidP="005F4085">
      <w:pPr>
        <w:autoSpaceDE w:val="0"/>
        <w:autoSpaceDN w:val="0"/>
        <w:adjustRightInd w:val="0"/>
      </w:pPr>
    </w:p>
    <w:p w:rsidR="00EC47CA" w:rsidRPr="00796F3F" w:rsidRDefault="00EC47CA" w:rsidP="005F4085">
      <w:pPr>
        <w:autoSpaceDE w:val="0"/>
        <w:autoSpaceDN w:val="0"/>
        <w:adjustRightInd w:val="0"/>
      </w:pPr>
      <w:r w:rsidRPr="00796F3F">
        <w:t>Наличие в числе приложений к</w:t>
      </w:r>
      <w:r w:rsidR="00186EE6" w:rsidRPr="00796F3F">
        <w:t xml:space="preserve"> представленному для целей получения разрешения на строительство</w:t>
      </w:r>
      <w:r w:rsidRPr="00796F3F">
        <w:t xml:space="preserve"> разделу проектной документации «Пояснительная записка» действующих технических условий, выданных в целях заключения договора о подключении (технологическом присоединении) объекта капитального строительства к сетям теплоснабжения, водоснабжения и водоотведения (их копий), а также указание в данном разделе сведений о таких технических условиях, при отсутствии заключенного договора подключения (технологического присоединения) объекта капитального строительства к указанным сетям не является основанием для отказа в выдаче разрешения на строительство</w:t>
      </w:r>
      <w:r w:rsidR="00186EE6" w:rsidRPr="00796F3F">
        <w:t xml:space="preserve"> (</w:t>
      </w:r>
      <w:r w:rsidR="006D5F39" w:rsidRPr="00796F3F">
        <w:t>части 7, 13 статьи 51, часть 3 статьи 52.1 Градостроительного кодекса РФ)</w:t>
      </w:r>
      <w:r w:rsidRPr="00796F3F">
        <w:t>.</w:t>
      </w:r>
    </w:p>
    <w:p w:rsidR="00360265" w:rsidRPr="00796F3F" w:rsidRDefault="00360265" w:rsidP="005F4085">
      <w:pPr>
        <w:autoSpaceDE w:val="0"/>
        <w:autoSpaceDN w:val="0"/>
        <w:adjustRightInd w:val="0"/>
      </w:pPr>
    </w:p>
    <w:p w:rsidR="00360265" w:rsidRPr="00796F3F" w:rsidRDefault="00360265" w:rsidP="005F4085">
      <w:pPr>
        <w:autoSpaceDE w:val="0"/>
        <w:autoSpaceDN w:val="0"/>
        <w:adjustRightInd w:val="0"/>
        <w:rPr>
          <w:bCs/>
          <w:szCs w:val="28"/>
        </w:rPr>
      </w:pPr>
      <w:r w:rsidRPr="00796F3F">
        <w:t>Правилами благоустройства территории муниципальных образований не могут устанавливаться какие-либо требования к размещению объектов капитального строительства, в том числе запреты и ограничения их размещения в</w:t>
      </w:r>
      <w:r w:rsidR="001551CA" w:rsidRPr="00796F3F">
        <w:t xml:space="preserve"> пределах границ тех или иных </w:t>
      </w:r>
      <w:r w:rsidRPr="00796F3F">
        <w:t>территориальных зон, установленных правилами землепользования и застройки, а также на отдельных земельных участках (пункты 9, 38 статьи 1, пункт 3 части 2, часть 6 статьи 30, часть 1 статьи 51 Градостроительного кодекса РФ).</w:t>
      </w:r>
    </w:p>
    <w:p w:rsidR="001A5180" w:rsidRPr="00796F3F" w:rsidRDefault="001A5180" w:rsidP="009C7144">
      <w:pPr>
        <w:autoSpaceDE w:val="0"/>
        <w:autoSpaceDN w:val="0"/>
        <w:adjustRightInd w:val="0"/>
      </w:pPr>
    </w:p>
    <w:p w:rsidR="0026515C" w:rsidRPr="00796F3F" w:rsidRDefault="0026515C" w:rsidP="008F05BB">
      <w:pPr>
        <w:autoSpaceDE w:val="0"/>
        <w:autoSpaceDN w:val="0"/>
        <w:adjustRightInd w:val="0"/>
      </w:pPr>
      <w:r w:rsidRPr="00796F3F">
        <w:t>Дубликат документа – это повторный экземпляр подлинника документа, создаваемый с целью замены подлинника (</w:t>
      </w:r>
      <w:r w:rsidR="008F05BB" w:rsidRPr="00796F3F">
        <w:t>ГОСТ Р 7.0.8-2025.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определения, утвержденный приказом Росстандарта от 28.01.2025 № 30-ст)</w:t>
      </w:r>
      <w:r w:rsidRPr="00796F3F">
        <w:t>.</w:t>
      </w:r>
      <w:r w:rsidR="00D041F3" w:rsidRPr="00796F3F">
        <w:t xml:space="preserve"> </w:t>
      </w:r>
      <w:r w:rsidR="008F05BB" w:rsidRPr="00796F3F">
        <w:t>Реквизиты дубликата документа (дата, номер) должны соответствовать реквизитам подлинника документа, а подписывать дубликат документа вправе лицо, уполномоченное на издание аналогичного документа на дату подписания дубликата документа.</w:t>
      </w:r>
    </w:p>
    <w:p w:rsidR="001A5180" w:rsidRPr="00796F3F" w:rsidRDefault="001A5180" w:rsidP="00D041F3">
      <w:pPr>
        <w:autoSpaceDE w:val="0"/>
        <w:autoSpaceDN w:val="0"/>
        <w:adjustRightInd w:val="0"/>
        <w:ind w:firstLine="0"/>
        <w:rPr>
          <w:bCs/>
          <w:szCs w:val="28"/>
        </w:rPr>
      </w:pPr>
      <w:bookmarkStart w:id="0" w:name="_GoBack"/>
      <w:bookmarkEnd w:id="0"/>
    </w:p>
    <w:sectPr w:rsidR="001A5180" w:rsidRPr="00796F3F" w:rsidSect="00E35159">
      <w:headerReference w:type="default" r:id="rId7"/>
      <w:pgSz w:w="11906" w:h="16838"/>
      <w:pgMar w:top="1134" w:right="567" w:bottom="1134" w:left="1134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61" w:rsidRDefault="00B04F61" w:rsidP="00E35159">
      <w:r>
        <w:separator/>
      </w:r>
    </w:p>
  </w:endnote>
  <w:endnote w:type="continuationSeparator" w:id="0">
    <w:p w:rsidR="00B04F61" w:rsidRDefault="00B04F61" w:rsidP="00E3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61" w:rsidRDefault="00B04F61" w:rsidP="00E35159">
      <w:r>
        <w:separator/>
      </w:r>
    </w:p>
  </w:footnote>
  <w:footnote w:type="continuationSeparator" w:id="0">
    <w:p w:rsidR="00B04F61" w:rsidRDefault="00B04F61" w:rsidP="00E3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</w:rPr>
      <w:id w:val="-1662769185"/>
      <w:docPartObj>
        <w:docPartGallery w:val="Page Numbers (Top of Page)"/>
        <w:docPartUnique/>
      </w:docPartObj>
    </w:sdtPr>
    <w:sdtEndPr/>
    <w:sdtContent>
      <w:p w:rsidR="00E35159" w:rsidRPr="00E35159" w:rsidRDefault="00E35159" w:rsidP="00E35159">
        <w:pPr>
          <w:pStyle w:val="a3"/>
          <w:jc w:val="center"/>
          <w:rPr>
            <w:sz w:val="24"/>
          </w:rPr>
        </w:pPr>
        <w:r w:rsidRPr="00E35159">
          <w:rPr>
            <w:sz w:val="24"/>
          </w:rPr>
          <w:fldChar w:fldCharType="begin"/>
        </w:r>
        <w:r w:rsidRPr="00E35159">
          <w:rPr>
            <w:sz w:val="24"/>
          </w:rPr>
          <w:instrText>PAGE   \* MERGEFORMAT</w:instrText>
        </w:r>
        <w:r w:rsidRPr="00E35159">
          <w:rPr>
            <w:sz w:val="24"/>
          </w:rPr>
          <w:fldChar w:fldCharType="separate"/>
        </w:r>
        <w:r w:rsidR="00796F3F">
          <w:rPr>
            <w:noProof/>
            <w:sz w:val="24"/>
          </w:rPr>
          <w:t>4</w:t>
        </w:r>
        <w:r w:rsidRPr="00E35159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D2"/>
    <w:rsid w:val="00097882"/>
    <w:rsid w:val="000D094D"/>
    <w:rsid w:val="000F7819"/>
    <w:rsid w:val="00110BF8"/>
    <w:rsid w:val="001551CA"/>
    <w:rsid w:val="001742F3"/>
    <w:rsid w:val="00177AF4"/>
    <w:rsid w:val="00186EE6"/>
    <w:rsid w:val="00193807"/>
    <w:rsid w:val="001A5180"/>
    <w:rsid w:val="001C560A"/>
    <w:rsid w:val="001D7D8F"/>
    <w:rsid w:val="001F32D2"/>
    <w:rsid w:val="0020234A"/>
    <w:rsid w:val="00254DE8"/>
    <w:rsid w:val="002624C3"/>
    <w:rsid w:val="0026515C"/>
    <w:rsid w:val="00281ABE"/>
    <w:rsid w:val="002867EB"/>
    <w:rsid w:val="002B7AA6"/>
    <w:rsid w:val="002F53D7"/>
    <w:rsid w:val="002F617F"/>
    <w:rsid w:val="002F6E23"/>
    <w:rsid w:val="003036DD"/>
    <w:rsid w:val="00360265"/>
    <w:rsid w:val="003B086C"/>
    <w:rsid w:val="003D7ECF"/>
    <w:rsid w:val="00401654"/>
    <w:rsid w:val="004153E2"/>
    <w:rsid w:val="00424905"/>
    <w:rsid w:val="004760AE"/>
    <w:rsid w:val="004940CE"/>
    <w:rsid w:val="004A3523"/>
    <w:rsid w:val="00500325"/>
    <w:rsid w:val="005722D8"/>
    <w:rsid w:val="005826BB"/>
    <w:rsid w:val="00585FF9"/>
    <w:rsid w:val="00586B17"/>
    <w:rsid w:val="00594E51"/>
    <w:rsid w:val="005F4085"/>
    <w:rsid w:val="0062700D"/>
    <w:rsid w:val="00650C10"/>
    <w:rsid w:val="00661519"/>
    <w:rsid w:val="00681871"/>
    <w:rsid w:val="006A1598"/>
    <w:rsid w:val="006B06F0"/>
    <w:rsid w:val="006B21EC"/>
    <w:rsid w:val="006C11AD"/>
    <w:rsid w:val="006D5F39"/>
    <w:rsid w:val="006E7078"/>
    <w:rsid w:val="0070053C"/>
    <w:rsid w:val="00732603"/>
    <w:rsid w:val="007348EA"/>
    <w:rsid w:val="007449A6"/>
    <w:rsid w:val="00796F3F"/>
    <w:rsid w:val="007B3F65"/>
    <w:rsid w:val="007C2322"/>
    <w:rsid w:val="007D04DC"/>
    <w:rsid w:val="007D08DD"/>
    <w:rsid w:val="00825876"/>
    <w:rsid w:val="00840F2E"/>
    <w:rsid w:val="00845B86"/>
    <w:rsid w:val="008B3399"/>
    <w:rsid w:val="008D3A25"/>
    <w:rsid w:val="008F05BB"/>
    <w:rsid w:val="0092274E"/>
    <w:rsid w:val="00966B29"/>
    <w:rsid w:val="0099292B"/>
    <w:rsid w:val="009C00AE"/>
    <w:rsid w:val="009C7144"/>
    <w:rsid w:val="00AC3E40"/>
    <w:rsid w:val="00AC6380"/>
    <w:rsid w:val="00AD1297"/>
    <w:rsid w:val="00AF7A70"/>
    <w:rsid w:val="00B023DA"/>
    <w:rsid w:val="00B04F61"/>
    <w:rsid w:val="00B566E1"/>
    <w:rsid w:val="00B623DD"/>
    <w:rsid w:val="00B73762"/>
    <w:rsid w:val="00B92B77"/>
    <w:rsid w:val="00BB65A6"/>
    <w:rsid w:val="00BD4146"/>
    <w:rsid w:val="00BF2F9D"/>
    <w:rsid w:val="00BF51EB"/>
    <w:rsid w:val="00C1434E"/>
    <w:rsid w:val="00C21BB9"/>
    <w:rsid w:val="00C4246F"/>
    <w:rsid w:val="00C53D13"/>
    <w:rsid w:val="00C777B5"/>
    <w:rsid w:val="00C8637A"/>
    <w:rsid w:val="00C9074B"/>
    <w:rsid w:val="00C94E10"/>
    <w:rsid w:val="00CB0625"/>
    <w:rsid w:val="00D041F3"/>
    <w:rsid w:val="00D302A2"/>
    <w:rsid w:val="00D57655"/>
    <w:rsid w:val="00D62A9D"/>
    <w:rsid w:val="00D92E81"/>
    <w:rsid w:val="00DA4ABB"/>
    <w:rsid w:val="00DE65DB"/>
    <w:rsid w:val="00E012C6"/>
    <w:rsid w:val="00E2597B"/>
    <w:rsid w:val="00E26D9F"/>
    <w:rsid w:val="00E35159"/>
    <w:rsid w:val="00E41163"/>
    <w:rsid w:val="00E67B2F"/>
    <w:rsid w:val="00EC47CA"/>
    <w:rsid w:val="00ED5B42"/>
    <w:rsid w:val="00F031C9"/>
    <w:rsid w:val="00F8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7B61C-94CA-4753-ABB6-48055769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159"/>
  </w:style>
  <w:style w:type="paragraph" w:styleId="a5">
    <w:name w:val="footer"/>
    <w:basedOn w:val="a"/>
    <w:link w:val="a6"/>
    <w:uiPriority w:val="99"/>
    <w:unhideWhenUsed/>
    <w:rsid w:val="00E35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5159"/>
  </w:style>
  <w:style w:type="paragraph" w:customStyle="1" w:styleId="31">
    <w:name w:val="Основной текст 31"/>
    <w:basedOn w:val="a"/>
    <w:rsid w:val="006C11A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6F5A-622F-4E49-B688-99ACF099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Анатольевич Шахматов</dc:creator>
  <cp:lastModifiedBy>Шахматов Алексей Анатольевич</cp:lastModifiedBy>
  <cp:revision>42</cp:revision>
  <cp:lastPrinted>2023-12-06T06:45:00Z</cp:lastPrinted>
  <dcterms:created xsi:type="dcterms:W3CDTF">2023-12-04T08:54:00Z</dcterms:created>
  <dcterms:modified xsi:type="dcterms:W3CDTF">2025-05-16T06:45:00Z</dcterms:modified>
</cp:coreProperties>
</file>