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10" w:rsidRDefault="00D40F10">
      <w:pPr>
        <w:spacing w:after="0" w:line="240" w:lineRule="auto"/>
        <w:ind w:right="283"/>
        <w:rPr>
          <w:b/>
          <w:bCs/>
          <w:sz w:val="28"/>
          <w:szCs w:val="28"/>
        </w:rPr>
      </w:pPr>
      <w:bookmarkStart w:id="0" w:name="_Hlk118733400"/>
    </w:p>
    <w:p w:rsidR="00D40F10" w:rsidRDefault="00441D5C">
      <w:pPr>
        <w:spacing w:after="0" w:line="240" w:lineRule="auto"/>
        <w:ind w:right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D40F10" w:rsidRDefault="00441D5C">
      <w:pPr>
        <w:spacing w:after="0" w:line="240" w:lineRule="auto"/>
        <w:ind w:right="283"/>
        <w:jc w:val="center"/>
        <w:rPr>
          <w:b/>
          <w:bCs/>
          <w:sz w:val="28"/>
          <w:szCs w:val="28"/>
        </w:rPr>
      </w:pPr>
      <w:bookmarkStart w:id="1" w:name="_Hlk178065882"/>
      <w:r>
        <w:rPr>
          <w:b/>
          <w:bCs/>
          <w:sz w:val="28"/>
          <w:szCs w:val="28"/>
        </w:rPr>
        <w:t xml:space="preserve">заседания № </w:t>
      </w:r>
      <w:r w:rsidR="00231A9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консультативно-экспертного совета по рассмотрению </w:t>
      </w:r>
      <w:r>
        <w:rPr>
          <w:b/>
          <w:bCs/>
          <w:sz w:val="28"/>
          <w:szCs w:val="28"/>
        </w:rPr>
        <w:br/>
        <w:t xml:space="preserve">архитектурно-градостроительного облика </w:t>
      </w:r>
    </w:p>
    <w:p w:rsidR="00D40F10" w:rsidRDefault="00441D5C">
      <w:pPr>
        <w:spacing w:after="0" w:line="240" w:lineRule="auto"/>
        <w:ind w:right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населенных пунктов, зданий, сооружений Ленинградской области </w:t>
      </w:r>
      <w:bookmarkEnd w:id="1"/>
    </w:p>
    <w:p w:rsidR="00D40F10" w:rsidRDefault="00441D5C">
      <w:pPr>
        <w:pBdr>
          <w:bottom w:val="single" w:sz="4" w:space="1" w:color="auto"/>
        </w:pBdr>
        <w:spacing w:after="120" w:line="240" w:lineRule="auto"/>
        <w:ind w:righ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(далее – консультативно-экспертный совет)</w:t>
      </w:r>
      <w:bookmarkEnd w:id="0"/>
    </w:p>
    <w:tbl>
      <w:tblPr>
        <w:tblpPr w:leftFromText="180" w:rightFromText="180" w:vertAnchor="text" w:horzAnchor="margin" w:tblpX="216" w:tblpY="1"/>
        <w:tblW w:w="10031" w:type="dxa"/>
        <w:tblLook w:val="0000" w:firstRow="0" w:lastRow="0" w:firstColumn="0" w:lastColumn="0" w:noHBand="0" w:noVBand="0"/>
      </w:tblPr>
      <w:tblGrid>
        <w:gridCol w:w="4995"/>
        <w:gridCol w:w="5036"/>
      </w:tblGrid>
      <w:tr w:rsidR="00D40F10">
        <w:trPr>
          <w:trHeight w:val="201"/>
        </w:trPr>
        <w:tc>
          <w:tcPr>
            <w:tcW w:w="4995" w:type="dxa"/>
          </w:tcPr>
          <w:p w:rsidR="00D40F10" w:rsidRDefault="00231A98" w:rsidP="00231A98">
            <w:pPr>
              <w:tabs>
                <w:tab w:val="left" w:pos="142"/>
                <w:tab w:val="right" w:pos="9355"/>
              </w:tabs>
              <w:spacing w:after="0" w:line="240" w:lineRule="auto"/>
              <w:ind w:right="28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41D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="00441D5C">
              <w:rPr>
                <w:sz w:val="28"/>
                <w:szCs w:val="28"/>
                <w:lang w:val="en-US"/>
              </w:rPr>
              <w:t xml:space="preserve"> 202</w:t>
            </w:r>
            <w:r w:rsidR="00441D5C">
              <w:rPr>
                <w:sz w:val="28"/>
                <w:szCs w:val="28"/>
              </w:rPr>
              <w:t>5</w:t>
            </w:r>
            <w:r w:rsidR="00441D5C">
              <w:rPr>
                <w:sz w:val="28"/>
                <w:szCs w:val="28"/>
                <w:lang w:val="en-US"/>
              </w:rPr>
              <w:t xml:space="preserve"> </w:t>
            </w:r>
            <w:r w:rsidR="00441D5C">
              <w:rPr>
                <w:sz w:val="28"/>
                <w:szCs w:val="28"/>
              </w:rPr>
              <w:t>года</w:t>
            </w:r>
          </w:p>
        </w:tc>
        <w:tc>
          <w:tcPr>
            <w:tcW w:w="5036" w:type="dxa"/>
          </w:tcPr>
          <w:p w:rsidR="00D40F10" w:rsidRDefault="00441D5C">
            <w:pPr>
              <w:tabs>
                <w:tab w:val="left" w:pos="142"/>
                <w:tab w:val="right" w:pos="9355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формате видеоконференцсвязи</w:t>
            </w:r>
          </w:p>
        </w:tc>
      </w:tr>
    </w:tbl>
    <w:p w:rsidR="00D40F10" w:rsidRDefault="00D40F10">
      <w:pPr>
        <w:spacing w:after="0" w:line="240" w:lineRule="auto"/>
        <w:ind w:right="283"/>
        <w:jc w:val="center"/>
        <w:rPr>
          <w:sz w:val="28"/>
          <w:szCs w:val="28"/>
        </w:rPr>
      </w:pPr>
    </w:p>
    <w:p w:rsidR="00D40F10" w:rsidRPr="00565610" w:rsidRDefault="00441D5C">
      <w:pPr>
        <w:spacing w:after="0" w:line="240" w:lineRule="auto"/>
        <w:ind w:right="283"/>
        <w:jc w:val="center"/>
        <w:rPr>
          <w:sz w:val="28"/>
          <w:szCs w:val="28"/>
          <w:highlight w:val="yellow"/>
        </w:rPr>
      </w:pPr>
      <w:r w:rsidRPr="00716BE6">
        <w:rPr>
          <w:sz w:val="28"/>
          <w:szCs w:val="28"/>
        </w:rPr>
        <w:t>ПРЕДСЕДАТЕЛЬСТВОВАЛ</w:t>
      </w:r>
    </w:p>
    <w:p w:rsidR="00716BE6" w:rsidRDefault="00716BE6" w:rsidP="00716BE6">
      <w:pPr>
        <w:pStyle w:val="aff2"/>
        <w:spacing w:after="0" w:line="240" w:lineRule="auto"/>
        <w:ind w:right="283"/>
        <w:rPr>
          <w:rFonts w:ascii="Times New Roman" w:hAnsi="Times New Roman"/>
          <w:b w:val="0"/>
          <w:bCs/>
          <w:szCs w:val="28"/>
        </w:rPr>
      </w:pPr>
      <w:r w:rsidRPr="00716BE6">
        <w:rPr>
          <w:rFonts w:ascii="Times New Roman" w:hAnsi="Times New Roman"/>
          <w:b w:val="0"/>
          <w:bCs/>
          <w:szCs w:val="28"/>
        </w:rPr>
        <w:t>Заместитель руководителя ГКУ «ГРТ ЛО», заместитель председателя консультативно-экспертного совета</w:t>
      </w:r>
    </w:p>
    <w:p w:rsidR="00716BE6" w:rsidRPr="00716BE6" w:rsidRDefault="00716BE6" w:rsidP="00716BE6">
      <w:pPr>
        <w:pStyle w:val="aff2"/>
        <w:spacing w:after="0" w:line="240" w:lineRule="auto"/>
        <w:ind w:right="283"/>
        <w:rPr>
          <w:rFonts w:ascii="Times New Roman" w:hAnsi="Times New Roman"/>
          <w:bCs/>
          <w:szCs w:val="28"/>
        </w:rPr>
      </w:pPr>
      <w:proofErr w:type="spellStart"/>
      <w:r w:rsidRPr="00716BE6">
        <w:rPr>
          <w:rFonts w:ascii="Times New Roman" w:hAnsi="Times New Roman"/>
          <w:bCs/>
          <w:szCs w:val="28"/>
        </w:rPr>
        <w:t>Хмелёва</w:t>
      </w:r>
      <w:proofErr w:type="spellEnd"/>
      <w:r w:rsidRPr="00716BE6">
        <w:rPr>
          <w:rFonts w:ascii="Times New Roman" w:hAnsi="Times New Roman"/>
          <w:bCs/>
          <w:szCs w:val="28"/>
        </w:rPr>
        <w:t xml:space="preserve"> Екатерина Владимировна</w:t>
      </w:r>
    </w:p>
    <w:p w:rsidR="00771EE4" w:rsidRDefault="00771EE4" w:rsidP="00771EE4">
      <w:pPr>
        <w:pStyle w:val="aff2"/>
        <w:spacing w:after="0" w:line="240" w:lineRule="auto"/>
        <w:ind w:right="283"/>
        <w:rPr>
          <w:rFonts w:ascii="Times New Roman" w:hAnsi="Times New Roman"/>
          <w:bCs/>
          <w:szCs w:val="28"/>
        </w:rPr>
      </w:pPr>
    </w:p>
    <w:p w:rsidR="00D40F10" w:rsidRDefault="00441D5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</w:t>
      </w:r>
    </w:p>
    <w:tbl>
      <w:tblPr>
        <w:tblW w:w="1031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6634"/>
        <w:gridCol w:w="3685"/>
      </w:tblGrid>
      <w:tr w:rsidR="00D953EC" w:rsidTr="008B0F11">
        <w:trPr>
          <w:trHeight w:val="580"/>
        </w:trPr>
        <w:tc>
          <w:tcPr>
            <w:tcW w:w="6634" w:type="dxa"/>
          </w:tcPr>
          <w:p w:rsidR="00D953EC" w:rsidRPr="00771EE4" w:rsidRDefault="00D953EC" w:rsidP="00CD3483">
            <w:pPr>
              <w:pStyle w:val="aff2"/>
              <w:spacing w:after="0" w:line="240" w:lineRule="auto"/>
              <w:ind w:right="34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771EE4">
              <w:rPr>
                <w:rFonts w:ascii="Times New Roman" w:hAnsi="Times New Roman"/>
                <w:b w:val="0"/>
                <w:szCs w:val="28"/>
              </w:rPr>
              <w:t>Первый за</w:t>
            </w:r>
            <w:r>
              <w:rPr>
                <w:rFonts w:ascii="Times New Roman" w:hAnsi="Times New Roman"/>
                <w:b w:val="0"/>
                <w:szCs w:val="28"/>
              </w:rPr>
              <w:t xml:space="preserve">меститель председателя комитета </w:t>
            </w:r>
            <w:r w:rsidRPr="00771EE4">
              <w:rPr>
                <w:rFonts w:ascii="Times New Roman" w:hAnsi="Times New Roman"/>
                <w:b w:val="0"/>
                <w:szCs w:val="28"/>
              </w:rPr>
              <w:t>градостро</w:t>
            </w:r>
            <w:r>
              <w:rPr>
                <w:rFonts w:ascii="Times New Roman" w:hAnsi="Times New Roman"/>
                <w:b w:val="0"/>
                <w:szCs w:val="28"/>
              </w:rPr>
              <w:t xml:space="preserve">ительной политики Ленинградской </w:t>
            </w:r>
            <w:r w:rsidRPr="00771EE4">
              <w:rPr>
                <w:rFonts w:ascii="Times New Roman" w:hAnsi="Times New Roman"/>
                <w:b w:val="0"/>
                <w:szCs w:val="28"/>
              </w:rPr>
              <w:t>области – главный архитектор Ленинградской области</w:t>
            </w:r>
          </w:p>
          <w:p w:rsidR="00D953EC" w:rsidRPr="008B0F11" w:rsidRDefault="00D953EC">
            <w:pPr>
              <w:shd w:val="clear" w:color="auto" w:fill="FFFFFF" w:themeFill="background1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D953EC" w:rsidRDefault="00D953EC">
            <w:pPr>
              <w:shd w:val="clear" w:color="auto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Лутченко</w:t>
            </w:r>
          </w:p>
          <w:p w:rsidR="00D953EC" w:rsidRDefault="00D953EC">
            <w:pPr>
              <w:shd w:val="clear" w:color="auto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Иванович</w:t>
            </w:r>
          </w:p>
          <w:p w:rsidR="00D953EC" w:rsidRPr="008B0F11" w:rsidRDefault="00D953EC">
            <w:pPr>
              <w:shd w:val="clear" w:color="auto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  <w:tr w:rsidR="008B0F11" w:rsidTr="008B0F11">
        <w:trPr>
          <w:trHeight w:val="580"/>
        </w:trPr>
        <w:tc>
          <w:tcPr>
            <w:tcW w:w="6634" w:type="dxa"/>
          </w:tcPr>
          <w:p w:rsidR="008B0F11" w:rsidRPr="008B0F11" w:rsidRDefault="008B0F11">
            <w:pPr>
              <w:shd w:val="clear" w:color="auto" w:fill="FFFFFF" w:themeFill="background1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8B0F11">
              <w:rPr>
                <w:sz w:val="28"/>
                <w:szCs w:val="28"/>
              </w:rPr>
              <w:t>Член Санкт-Петербургского Союза архитекторов</w:t>
            </w:r>
          </w:p>
        </w:tc>
        <w:tc>
          <w:tcPr>
            <w:tcW w:w="3685" w:type="dxa"/>
            <w:shd w:val="clear" w:color="auto" w:fill="auto"/>
          </w:tcPr>
          <w:p w:rsidR="008B0F11" w:rsidRPr="008B0F11" w:rsidRDefault="008B0F11">
            <w:pPr>
              <w:shd w:val="clear" w:color="auto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 w:rsidRPr="008B0F11">
              <w:rPr>
                <w:sz w:val="28"/>
                <w:szCs w:val="28"/>
              </w:rPr>
              <w:t xml:space="preserve">Бобылев </w:t>
            </w:r>
          </w:p>
          <w:p w:rsidR="008B0F11" w:rsidRDefault="008B0F11">
            <w:pPr>
              <w:shd w:val="clear" w:color="auto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 w:rsidRPr="008B0F11">
              <w:rPr>
                <w:sz w:val="28"/>
                <w:szCs w:val="28"/>
              </w:rPr>
              <w:t>Сергей Юрьевич</w:t>
            </w:r>
          </w:p>
          <w:p w:rsidR="008B0F11" w:rsidRPr="008B0F11" w:rsidRDefault="008B0F11">
            <w:pPr>
              <w:shd w:val="clear" w:color="auto" w:fill="FFFFFF" w:themeFill="background1"/>
              <w:spacing w:after="0" w:line="240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B0F11" w:rsidTr="008B0F11">
        <w:trPr>
          <w:trHeight w:val="580"/>
        </w:trPr>
        <w:tc>
          <w:tcPr>
            <w:tcW w:w="6634" w:type="dxa"/>
          </w:tcPr>
          <w:p w:rsidR="008B0F11" w:rsidRPr="008B0F11" w:rsidRDefault="008B0F11">
            <w:pPr>
              <w:shd w:val="clear" w:color="auto" w:fill="FFFFFF" w:themeFill="background1"/>
              <w:spacing w:after="0" w:line="240" w:lineRule="auto"/>
              <w:rPr>
                <w:sz w:val="28"/>
                <w:szCs w:val="28"/>
              </w:rPr>
            </w:pPr>
            <w:r w:rsidRPr="008B0F11">
              <w:rPr>
                <w:sz w:val="28"/>
                <w:szCs w:val="28"/>
              </w:rPr>
              <w:t xml:space="preserve">Президент </w:t>
            </w:r>
            <w:proofErr w:type="spellStart"/>
            <w:r w:rsidRPr="008B0F11">
              <w:rPr>
                <w:sz w:val="28"/>
                <w:szCs w:val="28"/>
              </w:rPr>
              <w:t>ЛенОблСоюзСтрой</w:t>
            </w:r>
            <w:proofErr w:type="spellEnd"/>
          </w:p>
          <w:p w:rsidR="008B0F11" w:rsidRPr="008B0F11" w:rsidRDefault="008B0F11">
            <w:pPr>
              <w:shd w:val="clear" w:color="auto" w:fill="FFFFFF" w:themeFill="background1"/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8B0F11" w:rsidRPr="008B0F11" w:rsidRDefault="008B0F11">
            <w:pPr>
              <w:shd w:val="clear" w:color="auto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 w:rsidRPr="008B0F11">
              <w:rPr>
                <w:sz w:val="28"/>
                <w:szCs w:val="28"/>
              </w:rPr>
              <w:t xml:space="preserve">Юсупов  </w:t>
            </w:r>
          </w:p>
          <w:p w:rsidR="008B0F11" w:rsidRPr="008B0F11" w:rsidRDefault="008B0F11">
            <w:pPr>
              <w:shd w:val="clear" w:color="auto" w:fill="FFFFFF" w:themeFill="background1"/>
              <w:spacing w:after="0" w:line="240" w:lineRule="auto"/>
              <w:jc w:val="right"/>
              <w:rPr>
                <w:sz w:val="28"/>
                <w:szCs w:val="28"/>
                <w:lang w:eastAsia="en-US"/>
              </w:rPr>
            </w:pPr>
            <w:r w:rsidRPr="008B0F11">
              <w:rPr>
                <w:sz w:val="28"/>
                <w:szCs w:val="28"/>
              </w:rPr>
              <w:t xml:space="preserve">Руслан </w:t>
            </w:r>
            <w:proofErr w:type="spellStart"/>
            <w:r w:rsidRPr="008B0F11">
              <w:rPr>
                <w:sz w:val="28"/>
                <w:szCs w:val="28"/>
              </w:rPr>
              <w:t>Дамирович</w:t>
            </w:r>
            <w:proofErr w:type="spellEnd"/>
          </w:p>
        </w:tc>
      </w:tr>
      <w:tr w:rsidR="00D40F10" w:rsidTr="008B0F11">
        <w:trPr>
          <w:trHeight w:val="1190"/>
        </w:trPr>
        <w:tc>
          <w:tcPr>
            <w:tcW w:w="6634" w:type="dxa"/>
          </w:tcPr>
          <w:p w:rsidR="00D40F10" w:rsidRDefault="00D40F10">
            <w:pPr>
              <w:spacing w:after="0" w:line="240" w:lineRule="auto"/>
              <w:rPr>
                <w:sz w:val="28"/>
                <w:szCs w:val="28"/>
              </w:rPr>
            </w:pPr>
          </w:p>
          <w:p w:rsidR="00D40F10" w:rsidRPr="00771EE4" w:rsidRDefault="00441D5C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Член Санкт-Петербургского Союза архитекторов</w:t>
            </w:r>
          </w:p>
        </w:tc>
        <w:tc>
          <w:tcPr>
            <w:tcW w:w="3685" w:type="dxa"/>
            <w:shd w:val="clear" w:color="auto" w:fill="auto"/>
          </w:tcPr>
          <w:p w:rsidR="00D40F10" w:rsidRDefault="00D40F10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color w:val="FF0000"/>
                <w:sz w:val="28"/>
                <w:szCs w:val="28"/>
              </w:rPr>
            </w:pPr>
          </w:p>
          <w:p w:rsidR="00D40F10" w:rsidRDefault="00441D5C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Опарин </w:t>
            </w:r>
          </w:p>
          <w:p w:rsidR="00D40F10" w:rsidRDefault="00441D5C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 Андреевич</w:t>
            </w:r>
          </w:p>
          <w:p w:rsidR="00D40F10" w:rsidRDefault="00D40F10" w:rsidP="00771EE4">
            <w:pPr>
              <w:shd w:val="clear" w:color="FFFFFF" w:themeColor="background1" w:fill="FFFFFF" w:themeFill="background1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82668" w:rsidTr="008B0F11">
        <w:trPr>
          <w:trHeight w:val="1190"/>
        </w:trPr>
        <w:tc>
          <w:tcPr>
            <w:tcW w:w="6634" w:type="dxa"/>
          </w:tcPr>
          <w:p w:rsidR="00982668" w:rsidRDefault="00982668">
            <w:pPr>
              <w:shd w:val="clear" w:color="auto" w:fill="FFFFFF" w:themeFill="background1"/>
              <w:spacing w:after="0" w:line="240" w:lineRule="auto"/>
              <w:rPr>
                <w:sz w:val="28"/>
                <w:szCs w:val="28"/>
              </w:rPr>
            </w:pPr>
            <w:r w:rsidRPr="00982668">
              <w:rPr>
                <w:sz w:val="28"/>
                <w:szCs w:val="28"/>
              </w:rPr>
              <w:t xml:space="preserve">Советник Российской академии архитектуры и строительных наук (РААСН), профессор Международной Академии Архитектуры (МААМ), член комитета Российской гильдии управляющих и девелоперов по </w:t>
            </w:r>
            <w:proofErr w:type="spellStart"/>
            <w:r w:rsidRPr="00982668">
              <w:rPr>
                <w:sz w:val="28"/>
                <w:szCs w:val="28"/>
              </w:rPr>
              <w:t>урбанистике</w:t>
            </w:r>
            <w:proofErr w:type="spellEnd"/>
            <w:r w:rsidRPr="00982668">
              <w:rPr>
                <w:sz w:val="28"/>
                <w:szCs w:val="28"/>
              </w:rPr>
              <w:t>, градостроительству и архитектуре</w:t>
            </w:r>
          </w:p>
          <w:p w:rsidR="00982668" w:rsidRPr="00982668" w:rsidRDefault="00982668">
            <w:pPr>
              <w:shd w:val="clear" w:color="auto" w:fill="FFFFFF" w:themeFill="background1"/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982668" w:rsidRPr="00982668" w:rsidRDefault="00982668">
            <w:pPr>
              <w:shd w:val="clear" w:color="auto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 w:rsidRPr="00982668">
              <w:rPr>
                <w:sz w:val="28"/>
                <w:szCs w:val="28"/>
              </w:rPr>
              <w:t xml:space="preserve">Филимонов </w:t>
            </w:r>
          </w:p>
          <w:p w:rsidR="00982668" w:rsidRPr="00982668" w:rsidRDefault="00982668">
            <w:pPr>
              <w:shd w:val="clear" w:color="auto" w:fill="FFFFFF" w:themeFill="background1"/>
              <w:spacing w:after="0" w:line="240" w:lineRule="auto"/>
              <w:jc w:val="right"/>
              <w:rPr>
                <w:sz w:val="28"/>
                <w:szCs w:val="28"/>
                <w:lang w:eastAsia="en-US"/>
              </w:rPr>
            </w:pPr>
            <w:r w:rsidRPr="00982668">
              <w:rPr>
                <w:sz w:val="28"/>
                <w:szCs w:val="28"/>
              </w:rPr>
              <w:t>Илья Александрович</w:t>
            </w:r>
          </w:p>
        </w:tc>
      </w:tr>
      <w:tr w:rsidR="00D40F10" w:rsidTr="008B0F11">
        <w:trPr>
          <w:trHeight w:val="1089"/>
        </w:trPr>
        <w:tc>
          <w:tcPr>
            <w:tcW w:w="6634" w:type="dxa"/>
          </w:tcPr>
          <w:p w:rsidR="00D40F10" w:rsidRPr="008B0F11" w:rsidRDefault="008B0F11">
            <w:pPr>
              <w:rPr>
                <w:color w:val="FF0000"/>
                <w:sz w:val="28"/>
                <w:szCs w:val="28"/>
                <w:highlight w:val="yellow"/>
              </w:rPr>
            </w:pPr>
            <w:r w:rsidRPr="008B0F11">
              <w:rPr>
                <w:sz w:val="28"/>
                <w:szCs w:val="28"/>
              </w:rPr>
              <w:t>Генеральный директор ООО «СЛОИ АРКИТЕКТС РУС»</w:t>
            </w:r>
          </w:p>
        </w:tc>
        <w:tc>
          <w:tcPr>
            <w:tcW w:w="3685" w:type="dxa"/>
            <w:shd w:val="clear" w:color="auto" w:fill="auto"/>
          </w:tcPr>
          <w:p w:rsidR="008B0F11" w:rsidRPr="008B0F11" w:rsidRDefault="008B0F11" w:rsidP="008B0F11">
            <w:pPr>
              <w:shd w:val="clear" w:color="auto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 w:rsidRPr="008B0F11">
              <w:rPr>
                <w:sz w:val="28"/>
                <w:szCs w:val="28"/>
              </w:rPr>
              <w:t xml:space="preserve">Коган </w:t>
            </w:r>
          </w:p>
          <w:p w:rsidR="00D40F10" w:rsidRPr="008B0F11" w:rsidRDefault="008B0F11" w:rsidP="008B0F11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8B0F11">
              <w:rPr>
                <w:sz w:val="28"/>
                <w:szCs w:val="28"/>
              </w:rPr>
              <w:t>Валентин Ефимович</w:t>
            </w:r>
          </w:p>
        </w:tc>
      </w:tr>
      <w:tr w:rsidR="00D40F10" w:rsidTr="008B0F11">
        <w:trPr>
          <w:trHeight w:val="489"/>
        </w:trPr>
        <w:tc>
          <w:tcPr>
            <w:tcW w:w="6634" w:type="dxa"/>
          </w:tcPr>
          <w:p w:rsidR="00F36623" w:rsidRDefault="008B0F11">
            <w:pPr>
              <w:shd w:val="clear" w:color="FFFFFF" w:themeColor="background1" w:fill="FFFFFF" w:themeFill="background1"/>
              <w:spacing w:after="0" w:line="240" w:lineRule="auto"/>
              <w:rPr>
                <w:sz w:val="28"/>
                <w:szCs w:val="28"/>
              </w:rPr>
            </w:pPr>
            <w:r w:rsidRPr="008B0F11">
              <w:rPr>
                <w:sz w:val="28"/>
                <w:szCs w:val="28"/>
              </w:rPr>
              <w:t xml:space="preserve">Член Союза архитекторов России, Комитета по </w:t>
            </w:r>
            <w:proofErr w:type="spellStart"/>
            <w:r w:rsidRPr="008B0F11">
              <w:rPr>
                <w:sz w:val="28"/>
                <w:szCs w:val="28"/>
              </w:rPr>
              <w:t>урбанистике</w:t>
            </w:r>
            <w:proofErr w:type="spellEnd"/>
            <w:r w:rsidRPr="008B0F11">
              <w:rPr>
                <w:sz w:val="28"/>
                <w:szCs w:val="28"/>
              </w:rPr>
              <w:t xml:space="preserve">, градостроительству и архитектуре РГУД </w:t>
            </w:r>
          </w:p>
          <w:p w:rsidR="008B0F11" w:rsidRPr="008B0F11" w:rsidRDefault="008B0F11">
            <w:pPr>
              <w:shd w:val="clear" w:color="FFFFFF" w:themeColor="background1" w:fill="FFFFFF" w:themeFill="background1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8B0F11" w:rsidRPr="008B0F11" w:rsidRDefault="008B0F11" w:rsidP="008B0F11">
            <w:pPr>
              <w:shd w:val="clear" w:color="auto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 w:rsidRPr="008B0F11">
              <w:rPr>
                <w:sz w:val="28"/>
                <w:szCs w:val="28"/>
              </w:rPr>
              <w:t>Кораблев</w:t>
            </w:r>
          </w:p>
          <w:p w:rsidR="00D40F10" w:rsidRPr="008B0F11" w:rsidRDefault="008B0F11" w:rsidP="008B0F11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 w:rsidRPr="008B0F11">
              <w:rPr>
                <w:sz w:val="28"/>
                <w:szCs w:val="28"/>
              </w:rPr>
              <w:t>Андрей Евгеньевич</w:t>
            </w:r>
          </w:p>
        </w:tc>
      </w:tr>
      <w:tr w:rsidR="00136BC8" w:rsidTr="008B0F11">
        <w:trPr>
          <w:trHeight w:val="489"/>
        </w:trPr>
        <w:tc>
          <w:tcPr>
            <w:tcW w:w="6634" w:type="dxa"/>
          </w:tcPr>
          <w:p w:rsidR="00807C67" w:rsidRPr="00807C67" w:rsidRDefault="00807C67" w:rsidP="00CD3483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807C67">
              <w:rPr>
                <w:color w:val="000000" w:themeColor="text1"/>
                <w:sz w:val="28"/>
                <w:szCs w:val="28"/>
              </w:rPr>
              <w:t xml:space="preserve">Начальник отдела архитектуры, градостроительства и землепользования администрации МО «Аннинское </w:t>
            </w:r>
            <w:r w:rsidRPr="00807C67">
              <w:rPr>
                <w:color w:val="000000" w:themeColor="text1"/>
                <w:sz w:val="28"/>
                <w:szCs w:val="28"/>
              </w:rPr>
              <w:lastRenderedPageBreak/>
              <w:t>городское поселение» Ломоносовского муниципального района Ленинградской области</w:t>
            </w:r>
          </w:p>
          <w:p w:rsidR="00136BC8" w:rsidRPr="00F36623" w:rsidRDefault="00136BC8">
            <w:pPr>
              <w:shd w:val="clear" w:color="FFFFFF" w:themeColor="background1" w:fill="FFFFFF" w:themeFill="background1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136BC8" w:rsidRPr="0071594C" w:rsidRDefault="00136BC8" w:rsidP="00F36623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 w:rsidRPr="0071594C">
              <w:rPr>
                <w:sz w:val="28"/>
                <w:szCs w:val="28"/>
              </w:rPr>
              <w:lastRenderedPageBreak/>
              <w:t>Мучанко</w:t>
            </w:r>
            <w:proofErr w:type="spellEnd"/>
            <w:r w:rsidRPr="0071594C">
              <w:rPr>
                <w:sz w:val="28"/>
                <w:szCs w:val="28"/>
              </w:rPr>
              <w:t xml:space="preserve"> </w:t>
            </w:r>
          </w:p>
          <w:p w:rsidR="00136BC8" w:rsidRDefault="00136BC8" w:rsidP="00F36623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 w:rsidRPr="0071594C">
              <w:rPr>
                <w:sz w:val="28"/>
                <w:szCs w:val="28"/>
              </w:rPr>
              <w:t>Алина Сергеевна</w:t>
            </w:r>
          </w:p>
          <w:p w:rsidR="00136BC8" w:rsidRPr="00F36623" w:rsidRDefault="00136BC8" w:rsidP="00F36623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8B0F11" w:rsidRPr="008B0F11" w:rsidTr="008B0F11">
        <w:trPr>
          <w:trHeight w:val="938"/>
        </w:trPr>
        <w:tc>
          <w:tcPr>
            <w:tcW w:w="6634" w:type="dxa"/>
          </w:tcPr>
          <w:p w:rsidR="008B0F11" w:rsidRDefault="008B0F11">
            <w:pPr>
              <w:pStyle w:val="313"/>
              <w:spacing w:line="256" w:lineRule="auto"/>
              <w:ind w:right="-1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Главный архитектор 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ЛайфПроект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 (проектировщик)</w:t>
            </w:r>
          </w:p>
        </w:tc>
        <w:tc>
          <w:tcPr>
            <w:tcW w:w="3685" w:type="dxa"/>
            <w:shd w:val="clear" w:color="auto" w:fill="auto"/>
          </w:tcPr>
          <w:p w:rsidR="008B0F11" w:rsidRPr="008B0F11" w:rsidRDefault="008B0F11" w:rsidP="008B0F11">
            <w:pPr>
              <w:tabs>
                <w:tab w:val="left" w:pos="795"/>
                <w:tab w:val="left" w:pos="120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 w:rsidRPr="008B0F11">
              <w:rPr>
                <w:sz w:val="28"/>
                <w:szCs w:val="28"/>
              </w:rPr>
              <w:t xml:space="preserve">Машек </w:t>
            </w:r>
          </w:p>
          <w:p w:rsidR="008B0F11" w:rsidRPr="008B0F11" w:rsidRDefault="008B0F11">
            <w:pPr>
              <w:tabs>
                <w:tab w:val="left" w:pos="795"/>
                <w:tab w:val="left" w:pos="1200"/>
              </w:tabs>
              <w:spacing w:after="0" w:line="240" w:lineRule="auto"/>
              <w:jc w:val="right"/>
              <w:rPr>
                <w:sz w:val="28"/>
                <w:szCs w:val="28"/>
                <w:lang w:eastAsia="en-US"/>
              </w:rPr>
            </w:pPr>
            <w:r w:rsidRPr="008B0F11">
              <w:rPr>
                <w:sz w:val="28"/>
                <w:szCs w:val="28"/>
              </w:rPr>
              <w:t>Наталья Викторовна</w:t>
            </w:r>
          </w:p>
        </w:tc>
      </w:tr>
      <w:tr w:rsidR="008B0F11" w:rsidTr="008B0F11">
        <w:trPr>
          <w:trHeight w:val="938"/>
        </w:trPr>
        <w:tc>
          <w:tcPr>
            <w:tcW w:w="6634" w:type="dxa"/>
          </w:tcPr>
          <w:p w:rsidR="008B0F11" w:rsidRPr="008B0F11" w:rsidRDefault="008B0F11">
            <w:pPr>
              <w:pStyle w:val="313"/>
              <w:spacing w:line="256" w:lineRule="auto"/>
              <w:ind w:right="-1"/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B0F1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Заместитель генерального директор</w:t>
            </w:r>
            <w:proofErr w:type="gramStart"/>
            <w:r w:rsidRPr="008B0F1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 ООО</w:t>
            </w:r>
            <w:proofErr w:type="gramEnd"/>
            <w:r w:rsidRPr="008B0F1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СЗ «Романовка 1» (заказчик)</w:t>
            </w:r>
          </w:p>
        </w:tc>
        <w:tc>
          <w:tcPr>
            <w:tcW w:w="3685" w:type="dxa"/>
            <w:shd w:val="clear" w:color="auto" w:fill="auto"/>
          </w:tcPr>
          <w:p w:rsidR="008B0F11" w:rsidRPr="008B0F11" w:rsidRDefault="008B0F11">
            <w:pPr>
              <w:tabs>
                <w:tab w:val="left" w:pos="795"/>
                <w:tab w:val="left" w:pos="120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 w:rsidRPr="008B0F11">
              <w:rPr>
                <w:sz w:val="28"/>
                <w:szCs w:val="28"/>
              </w:rPr>
              <w:t xml:space="preserve">Беляков </w:t>
            </w:r>
          </w:p>
          <w:p w:rsidR="008B0F11" w:rsidRPr="008B0F11" w:rsidRDefault="008B0F11">
            <w:pPr>
              <w:tabs>
                <w:tab w:val="left" w:pos="795"/>
                <w:tab w:val="left" w:pos="1200"/>
              </w:tabs>
              <w:spacing w:after="0" w:line="240" w:lineRule="auto"/>
              <w:jc w:val="right"/>
              <w:rPr>
                <w:sz w:val="28"/>
                <w:szCs w:val="28"/>
                <w:lang w:eastAsia="en-US"/>
              </w:rPr>
            </w:pPr>
            <w:r w:rsidRPr="008B0F11">
              <w:rPr>
                <w:sz w:val="28"/>
                <w:szCs w:val="28"/>
              </w:rPr>
              <w:t>Сергей Александрович</w:t>
            </w:r>
          </w:p>
        </w:tc>
      </w:tr>
      <w:tr w:rsidR="008B0F11" w:rsidTr="008B0F11">
        <w:trPr>
          <w:trHeight w:val="938"/>
        </w:trPr>
        <w:tc>
          <w:tcPr>
            <w:tcW w:w="6634" w:type="dxa"/>
          </w:tcPr>
          <w:p w:rsidR="008B0F11" w:rsidRPr="008B0F11" w:rsidRDefault="008B0F11">
            <w:pPr>
              <w:pStyle w:val="313"/>
              <w:spacing w:line="256" w:lineRule="auto"/>
              <w:ind w:right="-1"/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B0F1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Главный архитектор ООО СЗ «Романовка 1»</w:t>
            </w:r>
          </w:p>
        </w:tc>
        <w:tc>
          <w:tcPr>
            <w:tcW w:w="3685" w:type="dxa"/>
            <w:shd w:val="clear" w:color="auto" w:fill="auto"/>
          </w:tcPr>
          <w:p w:rsidR="008B0F11" w:rsidRPr="008B0F11" w:rsidRDefault="008B0F11">
            <w:pPr>
              <w:tabs>
                <w:tab w:val="left" w:pos="795"/>
                <w:tab w:val="left" w:pos="120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 w:rsidRPr="008B0F11">
              <w:rPr>
                <w:sz w:val="28"/>
                <w:szCs w:val="28"/>
              </w:rPr>
              <w:t xml:space="preserve">Мельникова </w:t>
            </w:r>
          </w:p>
          <w:p w:rsidR="008B0F11" w:rsidRPr="008B0F11" w:rsidRDefault="008B0F11">
            <w:pPr>
              <w:tabs>
                <w:tab w:val="left" w:pos="795"/>
                <w:tab w:val="left" w:pos="1200"/>
              </w:tabs>
              <w:spacing w:after="0" w:line="240" w:lineRule="auto"/>
              <w:jc w:val="right"/>
              <w:rPr>
                <w:sz w:val="28"/>
                <w:szCs w:val="28"/>
                <w:lang w:eastAsia="en-US"/>
              </w:rPr>
            </w:pPr>
            <w:r w:rsidRPr="008B0F11">
              <w:rPr>
                <w:sz w:val="28"/>
                <w:szCs w:val="28"/>
              </w:rPr>
              <w:t>Ольга Александровна</w:t>
            </w:r>
          </w:p>
        </w:tc>
      </w:tr>
      <w:tr w:rsidR="008B0F11" w:rsidTr="008B0F11">
        <w:trPr>
          <w:trHeight w:val="938"/>
        </w:trPr>
        <w:tc>
          <w:tcPr>
            <w:tcW w:w="6634" w:type="dxa"/>
          </w:tcPr>
          <w:p w:rsidR="008B0F11" w:rsidRPr="008B0F11" w:rsidRDefault="008B0F11">
            <w:pPr>
              <w:pStyle w:val="313"/>
              <w:spacing w:line="256" w:lineRule="auto"/>
              <w:ind w:right="-1"/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B0F1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Генеральный директор ООО «</w:t>
            </w:r>
            <w:proofErr w:type="spellStart"/>
            <w:r w:rsidRPr="008B0F1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ЛайфПроект</w:t>
            </w:r>
            <w:proofErr w:type="spellEnd"/>
            <w:r w:rsidRPr="008B0F1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8B0F11" w:rsidRPr="008B0F11" w:rsidRDefault="008B0F11">
            <w:pPr>
              <w:tabs>
                <w:tab w:val="left" w:pos="795"/>
                <w:tab w:val="left" w:pos="120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 w:rsidRPr="008B0F11">
              <w:rPr>
                <w:sz w:val="28"/>
                <w:szCs w:val="28"/>
              </w:rPr>
              <w:t>Кадышев</w:t>
            </w:r>
            <w:proofErr w:type="spellEnd"/>
            <w:r w:rsidRPr="008B0F11">
              <w:rPr>
                <w:sz w:val="28"/>
                <w:szCs w:val="28"/>
              </w:rPr>
              <w:t xml:space="preserve"> </w:t>
            </w:r>
          </w:p>
          <w:p w:rsidR="008B0F11" w:rsidRPr="008B0F11" w:rsidRDefault="008B0F11">
            <w:pPr>
              <w:tabs>
                <w:tab w:val="left" w:pos="795"/>
                <w:tab w:val="left" w:pos="1200"/>
              </w:tabs>
              <w:spacing w:after="0" w:line="240" w:lineRule="auto"/>
              <w:jc w:val="right"/>
              <w:rPr>
                <w:sz w:val="28"/>
                <w:szCs w:val="28"/>
                <w:lang w:eastAsia="en-US"/>
              </w:rPr>
            </w:pPr>
            <w:r w:rsidRPr="008B0F11">
              <w:rPr>
                <w:sz w:val="28"/>
                <w:szCs w:val="28"/>
              </w:rPr>
              <w:t>Владимир Алексеевич</w:t>
            </w:r>
          </w:p>
        </w:tc>
      </w:tr>
      <w:tr w:rsidR="008B0F11" w:rsidTr="008B0F11">
        <w:trPr>
          <w:trHeight w:val="938"/>
        </w:trPr>
        <w:tc>
          <w:tcPr>
            <w:tcW w:w="6634" w:type="dxa"/>
          </w:tcPr>
          <w:p w:rsidR="008B0F11" w:rsidRPr="008B0F11" w:rsidRDefault="008B0F11">
            <w:pPr>
              <w:spacing w:after="0" w:line="256" w:lineRule="auto"/>
              <w:rPr>
                <w:sz w:val="28"/>
                <w:szCs w:val="28"/>
                <w:lang w:eastAsia="en-US"/>
              </w:rPr>
            </w:pPr>
            <w:r w:rsidRPr="008B0F11">
              <w:rPr>
                <w:color w:val="1A1A1A"/>
                <w:sz w:val="28"/>
                <w:szCs w:val="28"/>
                <w:shd w:val="clear" w:color="auto" w:fill="FFFFFF"/>
              </w:rPr>
              <w:t xml:space="preserve">Представитель </w:t>
            </w:r>
            <w:proofErr w:type="spellStart"/>
            <w:r w:rsidRPr="008B0F11">
              <w:rPr>
                <w:sz w:val="28"/>
                <w:szCs w:val="28"/>
              </w:rPr>
              <w:t>Жаркова</w:t>
            </w:r>
            <w:proofErr w:type="spellEnd"/>
            <w:r w:rsidRPr="008B0F11">
              <w:rPr>
                <w:sz w:val="28"/>
                <w:szCs w:val="28"/>
              </w:rPr>
              <w:t xml:space="preserve"> Ю.Н.</w:t>
            </w:r>
          </w:p>
        </w:tc>
        <w:tc>
          <w:tcPr>
            <w:tcW w:w="3685" w:type="dxa"/>
            <w:shd w:val="clear" w:color="auto" w:fill="auto"/>
          </w:tcPr>
          <w:p w:rsidR="008B0F11" w:rsidRDefault="008B0F11" w:rsidP="008B0F11">
            <w:pPr>
              <w:spacing w:after="0" w:line="256" w:lineRule="auto"/>
              <w:jc w:val="right"/>
              <w:rPr>
                <w:color w:val="1A1A1A"/>
                <w:sz w:val="28"/>
                <w:szCs w:val="28"/>
                <w:shd w:val="clear" w:color="auto" w:fill="FFFFFF"/>
              </w:rPr>
            </w:pPr>
            <w:r w:rsidRPr="008B0F11">
              <w:rPr>
                <w:color w:val="1A1A1A"/>
                <w:sz w:val="28"/>
                <w:szCs w:val="28"/>
                <w:shd w:val="clear" w:color="auto" w:fill="FFFFFF"/>
              </w:rPr>
              <w:t xml:space="preserve">Беляков </w:t>
            </w:r>
          </w:p>
          <w:p w:rsidR="008B0F11" w:rsidRPr="008B0F11" w:rsidRDefault="008B0F11">
            <w:pPr>
              <w:spacing w:after="0"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8B0F11">
              <w:rPr>
                <w:color w:val="1A1A1A"/>
                <w:sz w:val="28"/>
                <w:szCs w:val="28"/>
                <w:shd w:val="clear" w:color="auto" w:fill="FFFFFF"/>
              </w:rPr>
              <w:t>Андрей Борисович</w:t>
            </w:r>
          </w:p>
        </w:tc>
      </w:tr>
      <w:tr w:rsidR="00D40F10" w:rsidTr="008B0F11">
        <w:trPr>
          <w:trHeight w:val="938"/>
        </w:trPr>
        <w:tc>
          <w:tcPr>
            <w:tcW w:w="6634" w:type="dxa"/>
          </w:tcPr>
          <w:p w:rsidR="00D40F10" w:rsidRDefault="008B0F11" w:rsidP="008B0F11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8B0F11">
              <w:rPr>
                <w:bCs/>
                <w:sz w:val="28"/>
                <w:szCs w:val="28"/>
              </w:rPr>
              <w:t>Руководитель подразделения - главный архитектор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B0F11">
              <w:rPr>
                <w:bCs/>
                <w:sz w:val="28"/>
                <w:szCs w:val="28"/>
              </w:rPr>
              <w:t>филиал</w:t>
            </w:r>
            <w:proofErr w:type="gramStart"/>
            <w:r w:rsidRPr="008B0F11">
              <w:rPr>
                <w:bCs/>
                <w:sz w:val="28"/>
                <w:szCs w:val="28"/>
              </w:rPr>
              <w:t>а ООО</w:t>
            </w:r>
            <w:proofErr w:type="gramEnd"/>
            <w:r w:rsidRPr="008B0F11">
              <w:rPr>
                <w:bCs/>
                <w:sz w:val="28"/>
                <w:szCs w:val="28"/>
              </w:rPr>
              <w:t xml:space="preserve"> «Брусника» в Санкт-Петербурге</w:t>
            </w:r>
          </w:p>
        </w:tc>
        <w:tc>
          <w:tcPr>
            <w:tcW w:w="3685" w:type="dxa"/>
            <w:shd w:val="clear" w:color="auto" w:fill="auto"/>
          </w:tcPr>
          <w:p w:rsidR="00D40F10" w:rsidRDefault="008B0F11" w:rsidP="007F759A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 w:rsidRPr="008B0F11">
              <w:rPr>
                <w:sz w:val="28"/>
                <w:szCs w:val="28"/>
              </w:rPr>
              <w:t>Тимофеев Сергей</w:t>
            </w:r>
          </w:p>
        </w:tc>
      </w:tr>
      <w:tr w:rsidR="008B0F11" w:rsidTr="008B0F11">
        <w:trPr>
          <w:trHeight w:val="938"/>
        </w:trPr>
        <w:tc>
          <w:tcPr>
            <w:tcW w:w="6634" w:type="dxa"/>
          </w:tcPr>
          <w:p w:rsidR="008B0F11" w:rsidRPr="008B0F11" w:rsidRDefault="008B0F11" w:rsidP="008B0F11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8B0F11">
              <w:rPr>
                <w:bCs/>
                <w:sz w:val="28"/>
                <w:szCs w:val="28"/>
              </w:rPr>
              <w:t>Руководитель архитектурной мастерской</w:t>
            </w:r>
            <w:r>
              <w:rPr>
                <w:bCs/>
                <w:sz w:val="28"/>
                <w:szCs w:val="28"/>
              </w:rPr>
              <w:t xml:space="preserve"> (</w:t>
            </w:r>
            <w:r w:rsidRPr="008B0F11">
              <w:rPr>
                <w:bCs/>
                <w:sz w:val="28"/>
                <w:szCs w:val="28"/>
              </w:rPr>
              <w:t>филиал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B0F11">
              <w:rPr>
                <w:bCs/>
                <w:sz w:val="28"/>
                <w:szCs w:val="28"/>
              </w:rPr>
              <w:t>ООО «Брусника» в Санкт-Петербурге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8B0F11" w:rsidRPr="008B0F11" w:rsidRDefault="008B0F11" w:rsidP="008B0F11">
            <w:pPr>
              <w:spacing w:after="0"/>
              <w:jc w:val="right"/>
              <w:rPr>
                <w:sz w:val="28"/>
                <w:szCs w:val="28"/>
              </w:rPr>
            </w:pPr>
            <w:proofErr w:type="spellStart"/>
            <w:r w:rsidRPr="008B0F11">
              <w:rPr>
                <w:sz w:val="28"/>
                <w:szCs w:val="28"/>
              </w:rPr>
              <w:t>Тютрин</w:t>
            </w:r>
            <w:proofErr w:type="spellEnd"/>
            <w:r w:rsidRPr="008B0F11">
              <w:rPr>
                <w:sz w:val="28"/>
                <w:szCs w:val="28"/>
              </w:rPr>
              <w:t xml:space="preserve"> </w:t>
            </w:r>
          </w:p>
          <w:p w:rsidR="008B0F11" w:rsidRPr="008B0F11" w:rsidRDefault="008B0F11" w:rsidP="008B0F11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 w:rsidRPr="008B0F11">
              <w:rPr>
                <w:sz w:val="28"/>
                <w:szCs w:val="28"/>
              </w:rPr>
              <w:t>Игорь Александрович</w:t>
            </w:r>
          </w:p>
        </w:tc>
      </w:tr>
      <w:tr w:rsidR="008B0F11" w:rsidTr="008B0F11">
        <w:trPr>
          <w:trHeight w:val="938"/>
        </w:trPr>
        <w:tc>
          <w:tcPr>
            <w:tcW w:w="6634" w:type="dxa"/>
          </w:tcPr>
          <w:p w:rsidR="008B0F11" w:rsidRPr="008B0F11" w:rsidRDefault="008B0F11" w:rsidP="008B0F11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8B0F11">
              <w:rPr>
                <w:sz w:val="28"/>
                <w:szCs w:val="28"/>
              </w:rPr>
              <w:t>Руководитель группы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</w:t>
            </w:r>
            <w:r w:rsidRPr="008B0F11">
              <w:rPr>
                <w:bCs/>
                <w:sz w:val="28"/>
                <w:szCs w:val="28"/>
              </w:rPr>
              <w:t>филиал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B0F11">
              <w:rPr>
                <w:bCs/>
                <w:sz w:val="28"/>
                <w:szCs w:val="28"/>
              </w:rPr>
              <w:t>ООО «Брусника» в Санкт-Петербурге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8B0F11" w:rsidRPr="008B0F11" w:rsidRDefault="008B0F11" w:rsidP="007F759A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 w:rsidRPr="008B0F11">
              <w:rPr>
                <w:sz w:val="28"/>
                <w:szCs w:val="28"/>
              </w:rPr>
              <w:t>Тузовский</w:t>
            </w:r>
            <w:proofErr w:type="spellEnd"/>
            <w:r w:rsidRPr="008B0F11">
              <w:rPr>
                <w:sz w:val="28"/>
                <w:szCs w:val="28"/>
              </w:rPr>
              <w:t xml:space="preserve"> Владимир</w:t>
            </w:r>
          </w:p>
        </w:tc>
      </w:tr>
      <w:tr w:rsidR="008B0F11" w:rsidTr="008B0F11">
        <w:trPr>
          <w:trHeight w:val="938"/>
        </w:trPr>
        <w:tc>
          <w:tcPr>
            <w:tcW w:w="6634" w:type="dxa"/>
          </w:tcPr>
          <w:p w:rsidR="008B0F11" w:rsidRPr="008B0F11" w:rsidRDefault="008B0F11" w:rsidP="008B0F11">
            <w:pPr>
              <w:spacing w:after="0" w:line="240" w:lineRule="auto"/>
              <w:rPr>
                <w:sz w:val="28"/>
                <w:szCs w:val="28"/>
              </w:rPr>
            </w:pPr>
            <w:r w:rsidRPr="008B0F11">
              <w:rPr>
                <w:sz w:val="28"/>
                <w:szCs w:val="28"/>
              </w:rPr>
              <w:t>Технический директор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</w:t>
            </w:r>
            <w:r w:rsidRPr="008B0F11">
              <w:rPr>
                <w:bCs/>
                <w:sz w:val="28"/>
                <w:szCs w:val="28"/>
              </w:rPr>
              <w:t>филиал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B0F11">
              <w:rPr>
                <w:bCs/>
                <w:sz w:val="28"/>
                <w:szCs w:val="28"/>
              </w:rPr>
              <w:t>ООО «Брусника» в Санкт-Петербурге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8B0F11" w:rsidRPr="008B0F11" w:rsidRDefault="008B0F11" w:rsidP="008B0F11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 w:rsidRPr="008B0F11">
              <w:rPr>
                <w:sz w:val="28"/>
                <w:szCs w:val="28"/>
              </w:rPr>
              <w:t xml:space="preserve">Сыромолотов </w:t>
            </w:r>
          </w:p>
          <w:p w:rsidR="008B0F11" w:rsidRPr="008B0F11" w:rsidRDefault="008B0F11" w:rsidP="008B0F11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 w:rsidRPr="008B0F11">
              <w:rPr>
                <w:sz w:val="28"/>
                <w:szCs w:val="28"/>
              </w:rPr>
              <w:t>Константин Андреевич</w:t>
            </w:r>
          </w:p>
        </w:tc>
      </w:tr>
      <w:tr w:rsidR="008B0F11" w:rsidTr="008B0F11">
        <w:trPr>
          <w:trHeight w:val="938"/>
        </w:trPr>
        <w:tc>
          <w:tcPr>
            <w:tcW w:w="6634" w:type="dxa"/>
          </w:tcPr>
          <w:p w:rsidR="008B0F11" w:rsidRPr="008B0F11" w:rsidRDefault="008B0F11" w:rsidP="00AE2673">
            <w:pPr>
              <w:spacing w:after="0"/>
              <w:rPr>
                <w:sz w:val="28"/>
                <w:szCs w:val="28"/>
              </w:rPr>
            </w:pPr>
            <w:r w:rsidRPr="008B0F11">
              <w:rPr>
                <w:sz w:val="28"/>
                <w:szCs w:val="28"/>
              </w:rPr>
              <w:t>Старший дизайн-менеджер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</w:t>
            </w:r>
            <w:r w:rsidRPr="008B0F11">
              <w:rPr>
                <w:bCs/>
                <w:sz w:val="28"/>
                <w:szCs w:val="28"/>
              </w:rPr>
              <w:t>филиал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B0F11">
              <w:rPr>
                <w:bCs/>
                <w:sz w:val="28"/>
                <w:szCs w:val="28"/>
              </w:rPr>
              <w:t>ООО «Брусника» в Санкт-Петербурге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8B0F11" w:rsidRPr="008B0F11" w:rsidRDefault="008B0F11" w:rsidP="00AE2673">
            <w:pPr>
              <w:spacing w:after="0"/>
              <w:jc w:val="right"/>
              <w:rPr>
                <w:sz w:val="28"/>
                <w:szCs w:val="28"/>
              </w:rPr>
            </w:pPr>
            <w:proofErr w:type="gramStart"/>
            <w:r w:rsidRPr="008B0F11">
              <w:rPr>
                <w:sz w:val="28"/>
                <w:szCs w:val="28"/>
              </w:rPr>
              <w:t>Коновалов</w:t>
            </w:r>
            <w:proofErr w:type="gramEnd"/>
            <w:r w:rsidRPr="008B0F11">
              <w:rPr>
                <w:sz w:val="28"/>
                <w:szCs w:val="28"/>
              </w:rPr>
              <w:t xml:space="preserve"> </w:t>
            </w:r>
          </w:p>
          <w:p w:rsidR="008B0F11" w:rsidRPr="008B0F11" w:rsidRDefault="008B0F11" w:rsidP="00AE2673">
            <w:pPr>
              <w:spacing w:after="0"/>
              <w:jc w:val="right"/>
              <w:rPr>
                <w:sz w:val="28"/>
                <w:szCs w:val="28"/>
              </w:rPr>
            </w:pPr>
            <w:r w:rsidRPr="008B0F11">
              <w:rPr>
                <w:sz w:val="28"/>
                <w:szCs w:val="28"/>
              </w:rPr>
              <w:t>Михаил Александрович</w:t>
            </w:r>
          </w:p>
        </w:tc>
      </w:tr>
      <w:tr w:rsidR="008B0F11" w:rsidTr="008B0F11">
        <w:trPr>
          <w:trHeight w:val="938"/>
        </w:trPr>
        <w:tc>
          <w:tcPr>
            <w:tcW w:w="6634" w:type="dxa"/>
          </w:tcPr>
          <w:p w:rsidR="008B0F11" w:rsidRPr="008B0F11" w:rsidRDefault="008B0F11" w:rsidP="00AE2673">
            <w:pPr>
              <w:spacing w:after="0"/>
              <w:rPr>
                <w:sz w:val="28"/>
                <w:szCs w:val="28"/>
              </w:rPr>
            </w:pPr>
            <w:r w:rsidRPr="008B0F11">
              <w:rPr>
                <w:sz w:val="28"/>
                <w:szCs w:val="28"/>
              </w:rPr>
              <w:t>Руководитель проекта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</w:t>
            </w:r>
            <w:r w:rsidRPr="008B0F11">
              <w:rPr>
                <w:bCs/>
                <w:sz w:val="28"/>
                <w:szCs w:val="28"/>
              </w:rPr>
              <w:t>филиал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B0F11">
              <w:rPr>
                <w:bCs/>
                <w:sz w:val="28"/>
                <w:szCs w:val="28"/>
              </w:rPr>
              <w:t>ООО «Брусника» в Санкт-Петербурге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8B0F11" w:rsidRPr="008B0F11" w:rsidRDefault="008B0F11" w:rsidP="00AE2673">
            <w:pPr>
              <w:spacing w:after="0"/>
              <w:jc w:val="right"/>
              <w:rPr>
                <w:sz w:val="28"/>
                <w:szCs w:val="28"/>
              </w:rPr>
            </w:pPr>
            <w:r w:rsidRPr="008B0F11">
              <w:rPr>
                <w:sz w:val="28"/>
                <w:szCs w:val="28"/>
              </w:rPr>
              <w:t xml:space="preserve">Бойцов </w:t>
            </w:r>
          </w:p>
          <w:p w:rsidR="008B0F11" w:rsidRPr="008B0F11" w:rsidRDefault="008B0F11" w:rsidP="00AE2673">
            <w:pPr>
              <w:spacing w:after="0"/>
              <w:jc w:val="right"/>
              <w:rPr>
                <w:sz w:val="28"/>
                <w:szCs w:val="28"/>
              </w:rPr>
            </w:pPr>
            <w:r w:rsidRPr="008B0F11">
              <w:rPr>
                <w:sz w:val="28"/>
                <w:szCs w:val="28"/>
              </w:rPr>
              <w:t>Владимир Александрович</w:t>
            </w:r>
          </w:p>
        </w:tc>
      </w:tr>
      <w:tr w:rsidR="008B0F11" w:rsidTr="008B0F11">
        <w:trPr>
          <w:trHeight w:val="938"/>
        </w:trPr>
        <w:tc>
          <w:tcPr>
            <w:tcW w:w="6634" w:type="dxa"/>
          </w:tcPr>
          <w:p w:rsidR="008B0F11" w:rsidRPr="008B0F11" w:rsidRDefault="008B0F11" w:rsidP="00AE2673">
            <w:pPr>
              <w:spacing w:after="0"/>
              <w:rPr>
                <w:sz w:val="28"/>
                <w:szCs w:val="28"/>
              </w:rPr>
            </w:pPr>
            <w:r w:rsidRPr="008B0F11">
              <w:rPr>
                <w:sz w:val="28"/>
                <w:szCs w:val="28"/>
              </w:rPr>
              <w:t>Дизайн-менеджер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</w:t>
            </w:r>
            <w:r w:rsidRPr="008B0F11">
              <w:rPr>
                <w:bCs/>
                <w:sz w:val="28"/>
                <w:szCs w:val="28"/>
              </w:rPr>
              <w:t>филиал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B0F11">
              <w:rPr>
                <w:bCs/>
                <w:sz w:val="28"/>
                <w:szCs w:val="28"/>
              </w:rPr>
              <w:t>ООО «Брусника» в Санкт-Петербурге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8B0F11" w:rsidRPr="008B0F11" w:rsidRDefault="008B0F11" w:rsidP="00AE2673">
            <w:pPr>
              <w:spacing w:after="0"/>
              <w:jc w:val="right"/>
              <w:rPr>
                <w:sz w:val="28"/>
                <w:szCs w:val="28"/>
              </w:rPr>
            </w:pPr>
            <w:r w:rsidRPr="008B0F11">
              <w:rPr>
                <w:sz w:val="28"/>
                <w:szCs w:val="28"/>
              </w:rPr>
              <w:t xml:space="preserve">Гурьянова </w:t>
            </w:r>
          </w:p>
          <w:p w:rsidR="008B0F11" w:rsidRPr="008B0F11" w:rsidRDefault="008B0F11" w:rsidP="00AE2673">
            <w:pPr>
              <w:spacing w:after="0"/>
              <w:jc w:val="right"/>
              <w:rPr>
                <w:sz w:val="28"/>
                <w:szCs w:val="28"/>
              </w:rPr>
            </w:pPr>
            <w:r w:rsidRPr="008B0F11">
              <w:rPr>
                <w:sz w:val="28"/>
                <w:szCs w:val="28"/>
              </w:rPr>
              <w:t>Анастасия Владимировна</w:t>
            </w:r>
          </w:p>
        </w:tc>
      </w:tr>
      <w:tr w:rsidR="00D40F10" w:rsidTr="008B0F11">
        <w:trPr>
          <w:trHeight w:val="938"/>
        </w:trPr>
        <w:tc>
          <w:tcPr>
            <w:tcW w:w="6634" w:type="dxa"/>
          </w:tcPr>
          <w:p w:rsidR="00D40F10" w:rsidRDefault="008B0F11" w:rsidP="007F759A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8B0F11">
              <w:rPr>
                <w:bCs/>
                <w:sz w:val="28"/>
                <w:szCs w:val="28"/>
              </w:rPr>
              <w:t>Разработчик проекта</w:t>
            </w:r>
            <w:r>
              <w:rPr>
                <w:bCs/>
                <w:sz w:val="28"/>
                <w:szCs w:val="28"/>
              </w:rPr>
              <w:t xml:space="preserve"> от ООО «</w:t>
            </w:r>
            <w:proofErr w:type="spellStart"/>
            <w:r>
              <w:rPr>
                <w:bCs/>
                <w:sz w:val="28"/>
                <w:szCs w:val="28"/>
              </w:rPr>
              <w:t>Ноукрай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8B0F11" w:rsidRPr="008B0F11" w:rsidRDefault="008B0F11" w:rsidP="008B0F11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 w:rsidRPr="008B0F11">
              <w:rPr>
                <w:sz w:val="28"/>
                <w:szCs w:val="28"/>
              </w:rPr>
              <w:t xml:space="preserve">Наконечная </w:t>
            </w:r>
          </w:p>
          <w:p w:rsidR="00D40F10" w:rsidRDefault="008B0F11" w:rsidP="008B0F11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 w:rsidRPr="008B0F11">
              <w:rPr>
                <w:sz w:val="28"/>
                <w:szCs w:val="28"/>
              </w:rPr>
              <w:t>Ольга Евгеньевна</w:t>
            </w:r>
          </w:p>
        </w:tc>
      </w:tr>
      <w:tr w:rsidR="008B0F11" w:rsidRPr="008B0F11" w:rsidTr="008B0F11">
        <w:trPr>
          <w:trHeight w:val="938"/>
        </w:trPr>
        <w:tc>
          <w:tcPr>
            <w:tcW w:w="6634" w:type="dxa"/>
          </w:tcPr>
          <w:p w:rsidR="008B0F11" w:rsidRPr="008B0F11" w:rsidRDefault="008B0F11" w:rsidP="007F759A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8B0F11">
              <w:rPr>
                <w:bCs/>
                <w:sz w:val="28"/>
                <w:szCs w:val="28"/>
              </w:rPr>
              <w:t xml:space="preserve">Помощник </w:t>
            </w:r>
            <w:proofErr w:type="spellStart"/>
            <w:r w:rsidRPr="008B0F11">
              <w:rPr>
                <w:bCs/>
                <w:sz w:val="28"/>
                <w:szCs w:val="28"/>
              </w:rPr>
              <w:t>ГИПа</w:t>
            </w:r>
            <w:proofErr w:type="spellEnd"/>
            <w:r>
              <w:rPr>
                <w:bCs/>
                <w:sz w:val="28"/>
                <w:szCs w:val="28"/>
              </w:rPr>
              <w:t xml:space="preserve"> ООО «</w:t>
            </w:r>
            <w:proofErr w:type="spellStart"/>
            <w:r>
              <w:rPr>
                <w:bCs/>
                <w:sz w:val="28"/>
                <w:szCs w:val="28"/>
              </w:rPr>
              <w:t>Ноукрай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8B0F11" w:rsidRPr="008B0F11" w:rsidRDefault="008B0F11" w:rsidP="008B0F11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 w:rsidRPr="008B0F11">
              <w:rPr>
                <w:sz w:val="28"/>
                <w:szCs w:val="28"/>
              </w:rPr>
              <w:t>Владыкина</w:t>
            </w:r>
            <w:proofErr w:type="spellEnd"/>
            <w:r w:rsidRPr="008B0F11">
              <w:rPr>
                <w:sz w:val="28"/>
                <w:szCs w:val="28"/>
              </w:rPr>
              <w:t xml:space="preserve"> </w:t>
            </w:r>
          </w:p>
          <w:p w:rsidR="008B0F11" w:rsidRPr="008B0F11" w:rsidRDefault="008B0F11" w:rsidP="008B0F11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 w:rsidRPr="008B0F11">
              <w:rPr>
                <w:sz w:val="28"/>
                <w:szCs w:val="28"/>
              </w:rPr>
              <w:t>Наталья Сергеевна</w:t>
            </w:r>
          </w:p>
        </w:tc>
      </w:tr>
      <w:tr w:rsidR="008B0F11" w:rsidRPr="008B0F11" w:rsidTr="008B0F11">
        <w:trPr>
          <w:trHeight w:val="938"/>
        </w:trPr>
        <w:tc>
          <w:tcPr>
            <w:tcW w:w="6634" w:type="dxa"/>
          </w:tcPr>
          <w:p w:rsidR="008B0F11" w:rsidRPr="008B0F11" w:rsidRDefault="008B0F11" w:rsidP="007F759A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8B0F11">
              <w:rPr>
                <w:bCs/>
                <w:sz w:val="28"/>
                <w:szCs w:val="28"/>
              </w:rPr>
              <w:lastRenderedPageBreak/>
              <w:t>Генеральный директор ООО "</w:t>
            </w:r>
            <w:proofErr w:type="spellStart"/>
            <w:r w:rsidRPr="008B0F11">
              <w:rPr>
                <w:bCs/>
                <w:sz w:val="28"/>
                <w:szCs w:val="28"/>
              </w:rPr>
              <w:t>Фулкрум</w:t>
            </w:r>
            <w:proofErr w:type="spellEnd"/>
            <w:r w:rsidRPr="008B0F11">
              <w:rPr>
                <w:bCs/>
                <w:sz w:val="28"/>
                <w:szCs w:val="28"/>
              </w:rPr>
              <w:t>" (компания - разр</w:t>
            </w:r>
            <w:r>
              <w:rPr>
                <w:bCs/>
                <w:sz w:val="28"/>
                <w:szCs w:val="28"/>
              </w:rPr>
              <w:t>аботчик проектной документации)</w:t>
            </w:r>
          </w:p>
        </w:tc>
        <w:tc>
          <w:tcPr>
            <w:tcW w:w="3685" w:type="dxa"/>
            <w:shd w:val="clear" w:color="auto" w:fill="auto"/>
          </w:tcPr>
          <w:p w:rsidR="008B0F11" w:rsidRPr="008B0F11" w:rsidRDefault="008B0F11" w:rsidP="008B0F11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 w:rsidRPr="008B0F11">
              <w:rPr>
                <w:sz w:val="28"/>
                <w:szCs w:val="28"/>
              </w:rPr>
              <w:t>Зубин</w:t>
            </w:r>
            <w:proofErr w:type="spellEnd"/>
            <w:r w:rsidRPr="008B0F11">
              <w:rPr>
                <w:sz w:val="28"/>
                <w:szCs w:val="28"/>
              </w:rPr>
              <w:t xml:space="preserve"> </w:t>
            </w:r>
          </w:p>
          <w:p w:rsidR="008B0F11" w:rsidRPr="008B0F11" w:rsidRDefault="008B0F11" w:rsidP="008B0F11">
            <w:pPr>
              <w:shd w:val="clear" w:color="FFFFFF" w:themeColor="background1" w:fill="FFFFFF" w:themeFill="background1"/>
              <w:spacing w:after="0" w:line="240" w:lineRule="auto"/>
              <w:jc w:val="right"/>
              <w:rPr>
                <w:sz w:val="28"/>
                <w:szCs w:val="28"/>
              </w:rPr>
            </w:pPr>
            <w:r w:rsidRPr="008B0F11">
              <w:rPr>
                <w:sz w:val="28"/>
                <w:szCs w:val="28"/>
              </w:rPr>
              <w:t>Алексей Юрьевич</w:t>
            </w:r>
          </w:p>
        </w:tc>
      </w:tr>
    </w:tbl>
    <w:p w:rsidR="00D40F10" w:rsidRDefault="00441D5C" w:rsidP="00F22316">
      <w:pPr>
        <w:tabs>
          <w:tab w:val="left" w:pos="1134"/>
          <w:tab w:val="left" w:pos="3585"/>
        </w:tabs>
        <w:spacing w:after="0"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  <w:r>
        <w:rPr>
          <w:b/>
          <w:bCs/>
          <w:sz w:val="28"/>
          <w:szCs w:val="28"/>
        </w:rPr>
        <w:tab/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color w:val="FF0000"/>
          <w:sz w:val="28"/>
          <w:szCs w:val="28"/>
        </w:rPr>
      </w:pPr>
      <w:bookmarkStart w:id="2" w:name="_Hlk178333698"/>
      <w:r>
        <w:rPr>
          <w:sz w:val="28"/>
          <w:szCs w:val="28"/>
        </w:rPr>
        <w:t>1.</w:t>
      </w:r>
      <w:bookmarkEnd w:id="2"/>
      <w:r>
        <w:rPr>
          <w:sz w:val="28"/>
          <w:szCs w:val="28"/>
        </w:rPr>
        <w:t xml:space="preserve"> </w:t>
      </w:r>
      <w:r w:rsidR="00D953EC" w:rsidRPr="00D953EC">
        <w:rPr>
          <w:sz w:val="28"/>
          <w:szCs w:val="28"/>
        </w:rPr>
        <w:t>«Дошкольная образовательная организация на 180» по адресу: Ленинградская область, Всеволожский район, поселок Романовка, кадастровый номер земельного участка 47:07:0957004:2615</w:t>
      </w:r>
      <w:r>
        <w:rPr>
          <w:sz w:val="28"/>
          <w:szCs w:val="28"/>
        </w:rPr>
        <w:t>;</w:t>
      </w:r>
    </w:p>
    <w:p w:rsidR="00D40F10" w:rsidRDefault="00441D5C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953EC" w:rsidRPr="00D953EC">
        <w:rPr>
          <w:sz w:val="28"/>
          <w:szCs w:val="28"/>
        </w:rPr>
        <w:t xml:space="preserve">«Производственный объект» по адресу: Ленинградская область, Гатчинский муниципальный округ, </w:t>
      </w:r>
      <w:proofErr w:type="spellStart"/>
      <w:r w:rsidR="00D953EC" w:rsidRPr="00D953EC">
        <w:rPr>
          <w:sz w:val="28"/>
          <w:szCs w:val="28"/>
        </w:rPr>
        <w:t>Веревское</w:t>
      </w:r>
      <w:proofErr w:type="spellEnd"/>
      <w:r w:rsidR="00D953EC" w:rsidRPr="00D953EC">
        <w:rPr>
          <w:sz w:val="28"/>
          <w:szCs w:val="28"/>
        </w:rPr>
        <w:t xml:space="preserve"> сельское поселение, кадастровый номер земельного участка 47:23:0259004:2353</w:t>
      </w:r>
      <w:r>
        <w:rPr>
          <w:sz w:val="28"/>
          <w:szCs w:val="28"/>
        </w:rPr>
        <w:t>;</w:t>
      </w:r>
      <w:bookmarkStart w:id="3" w:name="_Hlk160638257"/>
    </w:p>
    <w:p w:rsidR="00D40F10" w:rsidRDefault="00441D5C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953EC" w:rsidRPr="00D953EC">
        <w:rPr>
          <w:sz w:val="28"/>
          <w:szCs w:val="28"/>
        </w:rPr>
        <w:t>«Многоквартирные жилые дома со встроенно-пристроенными помещениями» по адресу: Ленинградская область, Ломоносовский муниципальный район, Аннинское городское поселение, пос. Новоселье, кадастровые номера земельных участков: 47:14:0504001:9993, 47:14:0504001:9974</w:t>
      </w:r>
      <w:r>
        <w:rPr>
          <w:sz w:val="28"/>
          <w:szCs w:val="28"/>
        </w:rPr>
        <w:t>;</w:t>
      </w:r>
    </w:p>
    <w:p w:rsidR="00D40F10" w:rsidRDefault="00441D5C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953EC" w:rsidRPr="00D953EC">
        <w:rPr>
          <w:sz w:val="28"/>
          <w:szCs w:val="28"/>
        </w:rPr>
        <w:t xml:space="preserve">«Два промышленных здания» по адресу: Ленинградская область, Всеволожский район, массив </w:t>
      </w:r>
      <w:proofErr w:type="gramStart"/>
      <w:r w:rsidR="00D953EC" w:rsidRPr="00D953EC">
        <w:rPr>
          <w:sz w:val="28"/>
          <w:szCs w:val="28"/>
        </w:rPr>
        <w:t>Центральное</w:t>
      </w:r>
      <w:proofErr w:type="gramEnd"/>
      <w:r w:rsidR="00D953EC" w:rsidRPr="00D953EC">
        <w:rPr>
          <w:sz w:val="28"/>
          <w:szCs w:val="28"/>
        </w:rPr>
        <w:t xml:space="preserve"> II, земельный участок с кадастровым  номером 47:07:0713003:29492</w:t>
      </w:r>
      <w:r>
        <w:rPr>
          <w:sz w:val="28"/>
          <w:szCs w:val="28"/>
        </w:rPr>
        <w:t>;</w:t>
      </w:r>
    </w:p>
    <w:p w:rsidR="00D40F10" w:rsidRDefault="00D40F10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Вопрос 1</w:t>
      </w:r>
      <w:r>
        <w:rPr>
          <w:sz w:val="28"/>
          <w:szCs w:val="28"/>
        </w:rPr>
        <w:t xml:space="preserve">. </w:t>
      </w:r>
      <w:bookmarkStart w:id="4" w:name="_Hlk155882372"/>
      <w:bookmarkEnd w:id="3"/>
      <w:r>
        <w:rPr>
          <w:sz w:val="28"/>
          <w:szCs w:val="28"/>
        </w:rPr>
        <w:t>Рассмотрение материалов архитектурно-градостроительного обл</w:t>
      </w:r>
      <w:r w:rsidR="00127ED3">
        <w:rPr>
          <w:sz w:val="28"/>
          <w:szCs w:val="28"/>
        </w:rPr>
        <w:t>ика объекта</w:t>
      </w:r>
      <w:r>
        <w:rPr>
          <w:sz w:val="28"/>
          <w:szCs w:val="28"/>
        </w:rPr>
        <w:t xml:space="preserve"> </w:t>
      </w:r>
      <w:r w:rsidR="00D953EC" w:rsidRPr="00D953EC">
        <w:rPr>
          <w:sz w:val="28"/>
          <w:szCs w:val="28"/>
        </w:rPr>
        <w:t>«Дошкольная образовательная организация на 180» по адресу: Ленинградская область, Всеволожский район, поселок Романовка, кадастровый номер земельного участка 47:07:0957004:2615</w:t>
      </w:r>
      <w:r>
        <w:rPr>
          <w:sz w:val="28"/>
          <w:szCs w:val="28"/>
        </w:rPr>
        <w:t>.</w:t>
      </w:r>
    </w:p>
    <w:p w:rsidR="00D40F10" w:rsidRDefault="00D40F10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</w:p>
    <w:p w:rsidR="00D40F10" w:rsidRDefault="00441D5C">
      <w:pPr>
        <w:tabs>
          <w:tab w:val="left" w:pos="1134"/>
          <w:tab w:val="left" w:pos="3000"/>
        </w:tabs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>
        <w:rPr>
          <w:b/>
          <w:sz w:val="28"/>
          <w:szCs w:val="28"/>
        </w:rPr>
        <w:tab/>
      </w:r>
    </w:p>
    <w:p w:rsidR="00D40F10" w:rsidRPr="007F759A" w:rsidRDefault="00D953EC" w:rsidP="00D953EC">
      <w:pPr>
        <w:tabs>
          <w:tab w:val="left" w:pos="795"/>
          <w:tab w:val="left" w:pos="120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Машек </w:t>
      </w:r>
      <w:r w:rsidRPr="00D953EC">
        <w:rPr>
          <w:sz w:val="28"/>
          <w:szCs w:val="28"/>
        </w:rPr>
        <w:t xml:space="preserve">Наталья Викторовна </w:t>
      </w:r>
      <w:r w:rsidR="00441D5C" w:rsidRPr="007F759A">
        <w:rPr>
          <w:sz w:val="28"/>
          <w:szCs w:val="28"/>
        </w:rPr>
        <w:t xml:space="preserve">– </w:t>
      </w:r>
      <w:r>
        <w:rPr>
          <w:sz w:val="28"/>
          <w:szCs w:val="28"/>
        </w:rPr>
        <w:t>Г</w:t>
      </w:r>
      <w:r w:rsidRPr="00EE74E7">
        <w:rPr>
          <w:sz w:val="28"/>
          <w:szCs w:val="28"/>
        </w:rPr>
        <w:t>лав</w:t>
      </w:r>
      <w:r>
        <w:rPr>
          <w:sz w:val="28"/>
          <w:szCs w:val="28"/>
        </w:rPr>
        <w:t>ный архитектор ООО «</w:t>
      </w:r>
      <w:proofErr w:type="spellStart"/>
      <w:r>
        <w:rPr>
          <w:sz w:val="28"/>
          <w:szCs w:val="28"/>
        </w:rPr>
        <w:t>ЛайфПроект</w:t>
      </w:r>
      <w:proofErr w:type="spellEnd"/>
      <w:r>
        <w:rPr>
          <w:sz w:val="28"/>
          <w:szCs w:val="28"/>
        </w:rPr>
        <w:t xml:space="preserve">» </w:t>
      </w:r>
      <w:r w:rsidRPr="00EE74E7">
        <w:rPr>
          <w:sz w:val="28"/>
          <w:szCs w:val="28"/>
        </w:rPr>
        <w:t>(проектировщик)</w:t>
      </w:r>
    </w:p>
    <w:p w:rsidR="00C23E2B" w:rsidRDefault="00C23E2B">
      <w:pPr>
        <w:tabs>
          <w:tab w:val="left" w:pos="1134"/>
        </w:tabs>
        <w:spacing w:after="0" w:line="240" w:lineRule="auto"/>
        <w:ind w:firstLine="709"/>
        <w:rPr>
          <w:b/>
          <w:sz w:val="28"/>
          <w:szCs w:val="28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Рецензент:</w:t>
      </w:r>
    </w:p>
    <w:p w:rsidR="00D40F10" w:rsidRPr="00CB5C5A" w:rsidRDefault="00D953EC" w:rsidP="00D953EC">
      <w:pPr>
        <w:shd w:val="clear" w:color="auto" w:fill="FFFFFF" w:themeFill="background1"/>
        <w:spacing w:after="0" w:line="240" w:lineRule="auto"/>
        <w:ind w:firstLine="709"/>
        <w:rPr>
          <w:sz w:val="28"/>
          <w:szCs w:val="28"/>
        </w:rPr>
      </w:pPr>
      <w:r w:rsidRPr="008B0F11">
        <w:rPr>
          <w:sz w:val="28"/>
          <w:szCs w:val="28"/>
        </w:rPr>
        <w:t>Коган Валентин Ефимович</w:t>
      </w:r>
      <w:r w:rsidR="00CB5C5A" w:rsidRPr="007F759A">
        <w:rPr>
          <w:color w:val="FF0000"/>
          <w:sz w:val="28"/>
          <w:szCs w:val="28"/>
        </w:rPr>
        <w:t xml:space="preserve"> </w:t>
      </w:r>
      <w:r w:rsidR="00441D5C" w:rsidRPr="00CB5C5A">
        <w:rPr>
          <w:sz w:val="28"/>
          <w:szCs w:val="28"/>
        </w:rPr>
        <w:t xml:space="preserve">- </w:t>
      </w:r>
      <w:r w:rsidRPr="008B0F11">
        <w:rPr>
          <w:sz w:val="28"/>
          <w:szCs w:val="28"/>
        </w:rPr>
        <w:t>Генеральный директор ООО «СЛОИ АРКИТЕКТС РУС»</w:t>
      </w:r>
    </w:p>
    <w:p w:rsidR="00D40F10" w:rsidRDefault="00D40F10">
      <w:pPr>
        <w:spacing w:after="0" w:line="240" w:lineRule="auto"/>
        <w:ind w:firstLine="709"/>
        <w:rPr>
          <w:color w:val="FF0000"/>
          <w:sz w:val="28"/>
          <w:szCs w:val="28"/>
        </w:rPr>
      </w:pPr>
    </w:p>
    <w:p w:rsidR="00D40F10" w:rsidRDefault="00441D5C">
      <w:pPr>
        <w:shd w:val="clear" w:color="FFFFFF" w:themeColor="background1" w:fill="FFFFFF" w:themeFill="background1"/>
        <w:tabs>
          <w:tab w:val="left" w:pos="1134"/>
        </w:tabs>
        <w:spacing w:after="0" w:line="240" w:lineRule="auto"/>
        <w:ind w:firstLine="709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В обсуждении приняли участие: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rFonts w:eastAsia="Calibri"/>
          <w:bCs/>
          <w:color w:val="FF0000"/>
          <w:sz w:val="28"/>
          <w:szCs w:val="28"/>
          <w:lang w:eastAsia="en-US"/>
        </w:rPr>
      </w:pPr>
      <w:r w:rsidRPr="00DD0389">
        <w:rPr>
          <w:rFonts w:eastAsia="Calibri"/>
          <w:bCs/>
          <w:sz w:val="28"/>
          <w:szCs w:val="28"/>
          <w:lang w:eastAsia="en-US"/>
        </w:rPr>
        <w:t xml:space="preserve">Е.В. </w:t>
      </w:r>
      <w:proofErr w:type="spellStart"/>
      <w:r w:rsidRPr="00DD0389">
        <w:rPr>
          <w:rFonts w:eastAsia="Calibri"/>
          <w:bCs/>
          <w:sz w:val="28"/>
          <w:szCs w:val="28"/>
          <w:lang w:eastAsia="en-US"/>
        </w:rPr>
        <w:t>Хмелёва</w:t>
      </w:r>
      <w:proofErr w:type="spellEnd"/>
      <w:r w:rsidRPr="00DD0389">
        <w:rPr>
          <w:rFonts w:eastAsia="Calibri"/>
          <w:bCs/>
          <w:sz w:val="28"/>
          <w:szCs w:val="28"/>
          <w:lang w:eastAsia="en-US"/>
        </w:rPr>
        <w:t xml:space="preserve">, </w:t>
      </w:r>
      <w:r w:rsidR="00127ED3">
        <w:rPr>
          <w:rFonts w:eastAsia="Calibri"/>
          <w:bCs/>
          <w:sz w:val="28"/>
          <w:szCs w:val="28"/>
          <w:lang w:eastAsia="en-US"/>
        </w:rPr>
        <w:t xml:space="preserve">С.Ю. Бобылев, </w:t>
      </w:r>
      <w:r w:rsidR="007F759A" w:rsidRPr="00DD0389">
        <w:rPr>
          <w:rFonts w:eastAsia="Calibri"/>
          <w:bCs/>
          <w:sz w:val="28"/>
          <w:szCs w:val="28"/>
          <w:lang w:eastAsia="en-US"/>
        </w:rPr>
        <w:t xml:space="preserve">Ф.А. Опарин, И.А. </w:t>
      </w:r>
      <w:r w:rsidR="007F759A" w:rsidRPr="009C365C">
        <w:rPr>
          <w:rFonts w:eastAsia="Calibri"/>
          <w:bCs/>
          <w:sz w:val="28"/>
          <w:szCs w:val="28"/>
          <w:lang w:eastAsia="en-US"/>
        </w:rPr>
        <w:t>Филимонов</w:t>
      </w:r>
      <w:r w:rsidR="00127ED3" w:rsidRPr="009C365C">
        <w:rPr>
          <w:rFonts w:eastAsia="Calibri"/>
          <w:bCs/>
          <w:sz w:val="28"/>
          <w:szCs w:val="28"/>
          <w:lang w:eastAsia="en-US"/>
        </w:rPr>
        <w:t>,</w:t>
      </w:r>
      <w:r w:rsidR="00127ED3" w:rsidRPr="009C365C">
        <w:rPr>
          <w:rFonts w:eastAsia="Calibri"/>
        </w:rPr>
        <w:t xml:space="preserve"> </w:t>
      </w:r>
      <w:r w:rsidR="009C365C" w:rsidRPr="009C365C">
        <w:rPr>
          <w:rFonts w:eastAsia="Calibri"/>
          <w:bCs/>
          <w:sz w:val="28"/>
          <w:szCs w:val="28"/>
          <w:lang w:eastAsia="en-US"/>
        </w:rPr>
        <w:t>Р.Д. Юсупов</w:t>
      </w:r>
    </w:p>
    <w:p w:rsidR="009C365C" w:rsidRDefault="009C365C">
      <w:pPr>
        <w:tabs>
          <w:tab w:val="left" w:pos="1134"/>
        </w:tabs>
        <w:spacing w:after="0" w:line="240" w:lineRule="auto"/>
        <w:ind w:firstLine="709"/>
        <w:rPr>
          <w:rFonts w:eastAsia="Calibri"/>
          <w:bCs/>
          <w:color w:val="FF0000"/>
          <w:sz w:val="28"/>
          <w:szCs w:val="28"/>
          <w:lang w:eastAsia="en-US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1.1. </w:t>
      </w:r>
      <w:r>
        <w:rPr>
          <w:sz w:val="28"/>
          <w:szCs w:val="28"/>
        </w:rPr>
        <w:t xml:space="preserve">Рецензент озвучил следующее по объекту </w:t>
      </w:r>
      <w:r w:rsidR="00127ED3" w:rsidRPr="00D953EC">
        <w:rPr>
          <w:sz w:val="28"/>
          <w:szCs w:val="28"/>
        </w:rPr>
        <w:t>«Дошкольная образовательная организация на 180» по адресу: Ленинградская область, Всеволожский район, поселок Романовка, кадастровый номер земельного участка 47:07:0957004:2615</w:t>
      </w:r>
      <w:r>
        <w:rPr>
          <w:sz w:val="28"/>
          <w:szCs w:val="28"/>
        </w:rPr>
        <w:t>:</w:t>
      </w:r>
    </w:p>
    <w:p w:rsidR="00D40F10" w:rsidRDefault="00D40F10">
      <w:pPr>
        <w:tabs>
          <w:tab w:val="left" w:pos="1134"/>
        </w:tabs>
        <w:spacing w:after="0" w:line="240" w:lineRule="auto"/>
        <w:ind w:firstLine="709"/>
        <w:rPr>
          <w:bCs/>
          <w:iCs/>
          <w:color w:val="000000" w:themeColor="text1"/>
          <w:sz w:val="28"/>
          <w:szCs w:val="28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I. Характеристика работы. Соответствие составу и содержанию документов, обязательных для представления при направлении заявления о согласовании архитектурно-градостроительного облика</w:t>
      </w:r>
    </w:p>
    <w:p w:rsidR="00923658" w:rsidRDefault="00391A78" w:rsidP="00923658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Материалы представлены</w:t>
      </w:r>
    </w:p>
    <w:p w:rsidR="00D40F10" w:rsidRDefault="00441D5C" w:rsidP="00923658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u w:val="single"/>
        </w:rPr>
        <w:t>II. Отмеченные достоинства работы</w:t>
      </w:r>
    </w:p>
    <w:p w:rsidR="00391A78" w:rsidRDefault="00391A78" w:rsidP="00391A78">
      <w:pPr>
        <w:spacing w:after="0"/>
        <w:ind w:firstLine="709"/>
        <w:rPr>
          <w:rFonts w:eastAsia="Calibri"/>
          <w:sz w:val="28"/>
          <w:szCs w:val="28"/>
          <w:lang w:eastAsia="en-US"/>
        </w:rPr>
      </w:pPr>
      <w:r w:rsidRPr="00391A78">
        <w:rPr>
          <w:rFonts w:eastAsia="Calibri"/>
          <w:sz w:val="28"/>
          <w:szCs w:val="28"/>
          <w:lang w:eastAsia="en-US"/>
        </w:rPr>
        <w:t>Объект уверенно размещен на генплане относительно окружающей застройки</w:t>
      </w:r>
      <w:r>
        <w:rPr>
          <w:rFonts w:eastAsia="Calibri"/>
          <w:sz w:val="28"/>
          <w:szCs w:val="28"/>
          <w:lang w:eastAsia="en-US"/>
        </w:rPr>
        <w:t>.</w:t>
      </w:r>
    </w:p>
    <w:p w:rsidR="00391A78" w:rsidRDefault="00391A78" w:rsidP="00391A78">
      <w:pPr>
        <w:spacing w:after="0"/>
        <w:ind w:firstLine="709"/>
        <w:rPr>
          <w:rFonts w:eastAsia="Calibri"/>
          <w:sz w:val="28"/>
          <w:szCs w:val="28"/>
          <w:lang w:eastAsia="en-US"/>
        </w:rPr>
      </w:pPr>
      <w:r w:rsidRPr="00391A78">
        <w:rPr>
          <w:rFonts w:eastAsia="Calibri"/>
          <w:sz w:val="28"/>
          <w:szCs w:val="28"/>
          <w:lang w:eastAsia="en-US"/>
        </w:rPr>
        <w:lastRenderedPageBreak/>
        <w:t>Грамотно разработано благоустройство. Предусмотрены зеленые насаждения, создающие необходимое зонирование детских зон от окружающей застройки.</w:t>
      </w:r>
    </w:p>
    <w:p w:rsidR="00D40F10" w:rsidRDefault="00441D5C" w:rsidP="00391A78">
      <w:pPr>
        <w:spacing w:after="0"/>
        <w:ind w:firstLine="709"/>
        <w:rPr>
          <w:rFonts w:eastAsia="Calibri"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  <w:u w:val="single"/>
          <w:lang w:val="en-US"/>
        </w:rPr>
        <w:t>III</w:t>
      </w:r>
      <w:r>
        <w:rPr>
          <w:bCs/>
          <w:sz w:val="28"/>
          <w:szCs w:val="28"/>
          <w:u w:val="single"/>
        </w:rPr>
        <w:t>.Отмеченные недостатки работы.</w:t>
      </w:r>
      <w:proofErr w:type="gramEnd"/>
      <w:r>
        <w:rPr>
          <w:bCs/>
          <w:sz w:val="28"/>
          <w:szCs w:val="28"/>
          <w:u w:val="single"/>
        </w:rPr>
        <w:t xml:space="preserve"> Замечания по работе</w:t>
      </w:r>
    </w:p>
    <w:p w:rsidR="00391A78" w:rsidRPr="00391A78" w:rsidRDefault="00391A78" w:rsidP="00391A78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391A78">
        <w:rPr>
          <w:rFonts w:eastAsia="Calibri"/>
          <w:sz w:val="28"/>
          <w:szCs w:val="28"/>
          <w:lang w:eastAsia="en-US"/>
        </w:rPr>
        <w:t>1.</w:t>
      </w:r>
      <w:r w:rsidRPr="00391A78">
        <w:rPr>
          <w:rFonts w:eastAsia="Calibri"/>
          <w:sz w:val="28"/>
          <w:szCs w:val="28"/>
          <w:lang w:eastAsia="en-US"/>
        </w:rPr>
        <w:tab/>
        <w:t xml:space="preserve">Недостаточно акцентирована входная группа. Заглубление над входом носит </w:t>
      </w:r>
      <w:proofErr w:type="gramStart"/>
      <w:r w:rsidRPr="00391A78">
        <w:rPr>
          <w:rFonts w:eastAsia="Calibri"/>
          <w:sz w:val="28"/>
          <w:szCs w:val="28"/>
          <w:lang w:eastAsia="en-US"/>
        </w:rPr>
        <w:t>случайных</w:t>
      </w:r>
      <w:proofErr w:type="gramEnd"/>
      <w:r w:rsidRPr="00391A78">
        <w:rPr>
          <w:rFonts w:eastAsia="Calibri"/>
          <w:sz w:val="28"/>
          <w:szCs w:val="28"/>
          <w:lang w:eastAsia="en-US"/>
        </w:rPr>
        <w:t xml:space="preserve"> характер.</w:t>
      </w:r>
    </w:p>
    <w:p w:rsidR="00391A78" w:rsidRDefault="00391A78" w:rsidP="00391A78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391A78">
        <w:rPr>
          <w:rFonts w:eastAsia="Calibri"/>
          <w:sz w:val="28"/>
          <w:szCs w:val="28"/>
          <w:lang w:eastAsia="en-US"/>
        </w:rPr>
        <w:t>2.</w:t>
      </w:r>
      <w:r w:rsidRPr="00391A78">
        <w:rPr>
          <w:rFonts w:eastAsia="Calibri"/>
          <w:sz w:val="28"/>
          <w:szCs w:val="28"/>
          <w:lang w:eastAsia="en-US"/>
        </w:rPr>
        <w:tab/>
        <w:t>Декоративные животные черного цвета на фасадах требуют доработки.</w:t>
      </w:r>
    </w:p>
    <w:p w:rsidR="00D40F10" w:rsidRDefault="00441D5C" w:rsidP="00391A78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IV. Заключение по критериям согласно Порядку КЭС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Соответствие функций помещений ОКС функциональному назначению, указанному в заявлении при обращении о рассмотрении АГО ОКС, внешнему виду: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Соответствует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Обеспечение подъездов и подходов с учетом маломобильных групп населения, в том числе при необходимости с созданием временной улично-дорожной сети и временных парковок на период до реализации линейных объектов общего пользования и многоуровневых паркингов (автостоянок):</w:t>
      </w:r>
    </w:p>
    <w:p w:rsidR="00923658" w:rsidRDefault="00923658" w:rsidP="00923658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Соответствует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Соблюдение сводов правил, региональных и местных нормативов градостроительного проектирования, Правил благоустройства муниципальных образований при создании и развитии элементов благоустройства:</w:t>
      </w:r>
    </w:p>
    <w:p w:rsidR="00923658" w:rsidRDefault="00391A78" w:rsidP="00923658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Соответствует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Проработка внешнего вида ОКС (силуэта, стиля, пластики, композиции, деталей и элементов, визуально воспринимаемых на фасадах, материалов отделки) и элементов благоустройства</w:t>
      </w:r>
    </w:p>
    <w:p w:rsidR="00923658" w:rsidRDefault="00923658" w:rsidP="00923658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Соответствует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Соответствие АГО ОКС требованиям к архитектурно-градостроительному облику объектов капитального строительства, установленным градостроительными регламентами и картам градостроительного зонирования правил землепользования и застройки муниципальных образований Ленинградской области при рассмотрении </w:t>
      </w:r>
      <w:proofErr w:type="gramStart"/>
      <w:r>
        <w:rPr>
          <w:sz w:val="28"/>
          <w:szCs w:val="28"/>
        </w:rPr>
        <w:t>архитектурных решений</w:t>
      </w:r>
      <w:proofErr w:type="gramEnd"/>
      <w:r>
        <w:rPr>
          <w:sz w:val="28"/>
          <w:szCs w:val="28"/>
        </w:rPr>
        <w:t xml:space="preserve"> ОКС:</w:t>
      </w:r>
    </w:p>
    <w:p w:rsidR="007A6860" w:rsidRDefault="007A6860">
      <w:pPr>
        <w:tabs>
          <w:tab w:val="left" w:pos="0"/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u w:val="single"/>
        </w:rPr>
      </w:pPr>
      <w:r w:rsidRPr="007A6860">
        <w:rPr>
          <w:sz w:val="28"/>
          <w:szCs w:val="28"/>
          <w:u w:val="single"/>
        </w:rPr>
        <w:t>Соответствует</w:t>
      </w:r>
      <w:r w:rsidRPr="007A6860">
        <w:rPr>
          <w:rFonts w:eastAsia="Calibri"/>
          <w:sz w:val="28"/>
          <w:szCs w:val="28"/>
          <w:u w:val="single"/>
        </w:rPr>
        <w:t xml:space="preserve"> 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Рецензент озвучил следующий вывод: </w:t>
      </w:r>
    </w:p>
    <w:p w:rsidR="007A6860" w:rsidRPr="00DD0389" w:rsidRDefault="00391A78" w:rsidP="00923658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391A78">
        <w:rPr>
          <w:sz w:val="28"/>
          <w:szCs w:val="28"/>
        </w:rPr>
        <w:t>Рекомендовано к согласованию</w:t>
      </w:r>
      <w:r w:rsidR="00DF6D0A" w:rsidRPr="00DD0389">
        <w:rPr>
          <w:sz w:val="28"/>
          <w:szCs w:val="28"/>
        </w:rPr>
        <w:t xml:space="preserve"> </w:t>
      </w:r>
      <w:r w:rsidR="00AE23D4">
        <w:rPr>
          <w:sz w:val="28"/>
          <w:szCs w:val="28"/>
        </w:rPr>
        <w:t>в рамках Комитета.</w:t>
      </w:r>
    </w:p>
    <w:p w:rsidR="00923658" w:rsidRPr="00DD0389" w:rsidRDefault="00923658" w:rsidP="00923658">
      <w:pPr>
        <w:tabs>
          <w:tab w:val="left" w:pos="1134"/>
        </w:tabs>
        <w:spacing w:after="0" w:line="240" w:lineRule="auto"/>
        <w:ind w:firstLine="709"/>
        <w:rPr>
          <w:b/>
          <w:bCs/>
          <w:sz w:val="28"/>
          <w:szCs w:val="28"/>
        </w:rPr>
      </w:pPr>
    </w:p>
    <w:p w:rsidR="007A6860" w:rsidRPr="00DD0389" w:rsidRDefault="007A6860" w:rsidP="007A6860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D0389">
        <w:rPr>
          <w:rFonts w:ascii="Times New Roman" w:hAnsi="Times New Roman"/>
          <w:sz w:val="28"/>
          <w:szCs w:val="28"/>
        </w:rPr>
        <w:t>1.3. Отметить:</w:t>
      </w:r>
    </w:p>
    <w:p w:rsidR="00353789" w:rsidRDefault="00A17B37" w:rsidP="00DA49DA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D0389">
        <w:rPr>
          <w:rFonts w:ascii="Times New Roman" w:hAnsi="Times New Roman"/>
          <w:sz w:val="28"/>
          <w:szCs w:val="28"/>
        </w:rPr>
        <w:t xml:space="preserve">Особое мнение </w:t>
      </w:r>
      <w:r w:rsidR="00353789">
        <w:rPr>
          <w:rFonts w:ascii="Times New Roman" w:hAnsi="Times New Roman"/>
          <w:sz w:val="28"/>
          <w:szCs w:val="28"/>
        </w:rPr>
        <w:t>С</w:t>
      </w:r>
      <w:r w:rsidR="00912948" w:rsidRPr="00DD0389">
        <w:rPr>
          <w:rFonts w:ascii="Times New Roman" w:hAnsi="Times New Roman"/>
          <w:sz w:val="28"/>
          <w:szCs w:val="28"/>
        </w:rPr>
        <w:t>.</w:t>
      </w:r>
      <w:r w:rsidR="00353789">
        <w:rPr>
          <w:rFonts w:ascii="Times New Roman" w:hAnsi="Times New Roman"/>
          <w:sz w:val="28"/>
          <w:szCs w:val="28"/>
        </w:rPr>
        <w:t>Ю. Бобылева:</w:t>
      </w:r>
    </w:p>
    <w:p w:rsidR="00A17B37" w:rsidRDefault="00A17B37" w:rsidP="00DA49DA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одобрении проекта;</w:t>
      </w:r>
    </w:p>
    <w:p w:rsidR="00353789" w:rsidRDefault="00353789" w:rsidP="00DA49DA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7BC9">
        <w:rPr>
          <w:rFonts w:ascii="Times New Roman" w:hAnsi="Times New Roman"/>
          <w:sz w:val="28"/>
          <w:szCs w:val="28"/>
        </w:rPr>
        <w:t xml:space="preserve">о необходимости </w:t>
      </w:r>
      <w:r>
        <w:rPr>
          <w:rFonts w:ascii="Times New Roman" w:hAnsi="Times New Roman"/>
          <w:sz w:val="28"/>
          <w:szCs w:val="28"/>
        </w:rPr>
        <w:t>доработать генплан в части организации тротуаров, которые ведут к земельному участку, и пешеходных проходов к стоянкам;</w:t>
      </w:r>
    </w:p>
    <w:p w:rsidR="00353789" w:rsidRDefault="00353789" w:rsidP="00DA49DA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7BC9">
        <w:rPr>
          <w:rFonts w:ascii="Times New Roman" w:hAnsi="Times New Roman"/>
          <w:sz w:val="28"/>
          <w:szCs w:val="28"/>
        </w:rPr>
        <w:t xml:space="preserve">о необходимости продумать более «живое» решение </w:t>
      </w:r>
      <w:proofErr w:type="spellStart"/>
      <w:r w:rsidR="00507BC9">
        <w:rPr>
          <w:rFonts w:ascii="Times New Roman" w:hAnsi="Times New Roman"/>
          <w:sz w:val="28"/>
          <w:szCs w:val="28"/>
        </w:rPr>
        <w:t>мурала</w:t>
      </w:r>
      <w:proofErr w:type="spellEnd"/>
      <w:r w:rsidR="00507BC9">
        <w:rPr>
          <w:rFonts w:ascii="Times New Roman" w:hAnsi="Times New Roman"/>
          <w:sz w:val="28"/>
          <w:szCs w:val="28"/>
        </w:rPr>
        <w:t>;</w:t>
      </w:r>
    </w:p>
    <w:p w:rsidR="00DA49DA" w:rsidRDefault="00DA49DA" w:rsidP="00DA49DA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мнение </w:t>
      </w:r>
      <w:r w:rsidR="003779E5" w:rsidRPr="00912948">
        <w:rPr>
          <w:rFonts w:ascii="Times New Roman" w:hAnsi="Times New Roman"/>
          <w:sz w:val="28"/>
          <w:szCs w:val="28"/>
        </w:rPr>
        <w:t>И</w:t>
      </w:r>
      <w:r w:rsidR="00912948" w:rsidRPr="00912948">
        <w:rPr>
          <w:rFonts w:ascii="Times New Roman" w:hAnsi="Times New Roman"/>
          <w:sz w:val="28"/>
          <w:szCs w:val="28"/>
        </w:rPr>
        <w:t>.А</w:t>
      </w:r>
      <w:r w:rsidR="003779E5" w:rsidRPr="00912948">
        <w:rPr>
          <w:rFonts w:ascii="Times New Roman" w:hAnsi="Times New Roman"/>
          <w:sz w:val="28"/>
          <w:szCs w:val="28"/>
        </w:rPr>
        <w:t>.</w:t>
      </w:r>
      <w:r w:rsidR="00912948">
        <w:rPr>
          <w:rFonts w:ascii="Times New Roman" w:hAnsi="Times New Roman"/>
          <w:sz w:val="28"/>
          <w:szCs w:val="28"/>
        </w:rPr>
        <w:t xml:space="preserve"> </w:t>
      </w:r>
      <w:r w:rsidR="003779E5" w:rsidRPr="00912948">
        <w:rPr>
          <w:rFonts w:ascii="Times New Roman" w:hAnsi="Times New Roman"/>
          <w:sz w:val="28"/>
          <w:szCs w:val="28"/>
        </w:rPr>
        <w:t>Филимонова</w:t>
      </w:r>
      <w:r w:rsidRPr="00912948">
        <w:rPr>
          <w:rFonts w:ascii="Times New Roman" w:hAnsi="Times New Roman"/>
          <w:sz w:val="28"/>
          <w:szCs w:val="28"/>
        </w:rPr>
        <w:t>:</w:t>
      </w:r>
    </w:p>
    <w:p w:rsidR="00DA49DA" w:rsidRDefault="00DA49DA" w:rsidP="003779E5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A49DA">
        <w:rPr>
          <w:rFonts w:ascii="Times New Roman" w:hAnsi="Times New Roman"/>
          <w:sz w:val="28"/>
          <w:szCs w:val="28"/>
        </w:rPr>
        <w:t xml:space="preserve">- </w:t>
      </w:r>
      <w:r w:rsidR="00507BC9">
        <w:rPr>
          <w:rFonts w:ascii="Times New Roman" w:hAnsi="Times New Roman"/>
          <w:sz w:val="28"/>
          <w:szCs w:val="28"/>
        </w:rPr>
        <w:t>о целесообразности обеспечить интеграцию объекта в окружающую застройку за счет цвета и материалов фасада и скругленных углов в плане</w:t>
      </w:r>
      <w:r w:rsidRPr="00DA49DA">
        <w:rPr>
          <w:rFonts w:ascii="Times New Roman" w:hAnsi="Times New Roman"/>
          <w:sz w:val="28"/>
          <w:szCs w:val="28"/>
        </w:rPr>
        <w:t>;</w:t>
      </w:r>
    </w:p>
    <w:p w:rsidR="00507BC9" w:rsidRPr="00507BC9" w:rsidRDefault="00507BC9" w:rsidP="003779E5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необходимости пересмотреть фасадные решения, так как формируемый архитектурно-градостроительный</w:t>
      </w:r>
      <w:r w:rsidRPr="00507BC9">
        <w:rPr>
          <w:rFonts w:ascii="Times New Roman" w:hAnsi="Times New Roman"/>
          <w:sz w:val="28"/>
          <w:szCs w:val="28"/>
        </w:rPr>
        <w:t xml:space="preserve"> </w:t>
      </w:r>
      <w:r w:rsidR="00E31C80">
        <w:rPr>
          <w:rFonts w:ascii="Times New Roman" w:hAnsi="Times New Roman"/>
          <w:sz w:val="28"/>
          <w:szCs w:val="28"/>
        </w:rPr>
        <w:t xml:space="preserve">облик </w:t>
      </w:r>
      <w:r>
        <w:rPr>
          <w:rFonts w:ascii="Times New Roman" w:hAnsi="Times New Roman"/>
          <w:sz w:val="28"/>
          <w:szCs w:val="28"/>
        </w:rPr>
        <w:t xml:space="preserve"> больше схож с административным зданием за счет имитации окон в пол на первом этаже;</w:t>
      </w:r>
    </w:p>
    <w:p w:rsidR="00E31C80" w:rsidRDefault="00E31C80" w:rsidP="00E31C80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мнение Е.В. Хмелевой:</w:t>
      </w:r>
    </w:p>
    <w:p w:rsidR="00E31C80" w:rsidRPr="00DA49DA" w:rsidRDefault="00E31C80" w:rsidP="00E31C80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 необходимости доработки входной группы;</w:t>
      </w:r>
    </w:p>
    <w:p w:rsidR="00C7182B" w:rsidRPr="00DA49DA" w:rsidRDefault="00C7182B" w:rsidP="007A6860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A49DA">
        <w:rPr>
          <w:rFonts w:ascii="Times New Roman" w:hAnsi="Times New Roman"/>
          <w:sz w:val="28"/>
          <w:szCs w:val="28"/>
        </w:rPr>
        <w:t xml:space="preserve">Особое мнение </w:t>
      </w:r>
      <w:r w:rsidRPr="00150719">
        <w:rPr>
          <w:rFonts w:ascii="Times New Roman" w:hAnsi="Times New Roman"/>
          <w:sz w:val="28"/>
          <w:szCs w:val="28"/>
        </w:rPr>
        <w:t>Ф.А. Опарина:</w:t>
      </w:r>
    </w:p>
    <w:p w:rsidR="00C7182B" w:rsidRDefault="00C7182B" w:rsidP="007A6860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A49DA">
        <w:rPr>
          <w:rFonts w:ascii="Times New Roman" w:hAnsi="Times New Roman"/>
          <w:sz w:val="28"/>
          <w:szCs w:val="28"/>
        </w:rPr>
        <w:t xml:space="preserve">- о целесообразности </w:t>
      </w:r>
      <w:r w:rsidR="00E31C80">
        <w:rPr>
          <w:rFonts w:ascii="Times New Roman" w:hAnsi="Times New Roman"/>
          <w:sz w:val="28"/>
          <w:szCs w:val="28"/>
        </w:rPr>
        <w:t xml:space="preserve">пересмотреть масштаб элементов </w:t>
      </w:r>
      <w:proofErr w:type="spellStart"/>
      <w:r w:rsidR="00E31C80">
        <w:rPr>
          <w:rFonts w:ascii="Times New Roman" w:hAnsi="Times New Roman"/>
          <w:sz w:val="28"/>
          <w:szCs w:val="28"/>
        </w:rPr>
        <w:t>мурала</w:t>
      </w:r>
      <w:proofErr w:type="spellEnd"/>
      <w:r w:rsidR="00E31C80">
        <w:rPr>
          <w:rFonts w:ascii="Times New Roman" w:hAnsi="Times New Roman"/>
          <w:sz w:val="28"/>
          <w:szCs w:val="28"/>
        </w:rPr>
        <w:t xml:space="preserve"> – вдвое увеличить силуэты птиц для расширения возможностей расположения фигур на фасаде</w:t>
      </w:r>
      <w:r w:rsidRPr="00DA49DA">
        <w:rPr>
          <w:rFonts w:ascii="Times New Roman" w:hAnsi="Times New Roman"/>
          <w:sz w:val="28"/>
          <w:szCs w:val="28"/>
        </w:rPr>
        <w:t>;</w:t>
      </w:r>
    </w:p>
    <w:p w:rsidR="00DA49DA" w:rsidRDefault="00DA49DA" w:rsidP="00DA49DA">
      <w:pPr>
        <w:pStyle w:val="affa"/>
        <w:tabs>
          <w:tab w:val="left" w:pos="1134"/>
        </w:tabs>
        <w:spacing w:after="0" w:line="240" w:lineRule="auto"/>
        <w:ind w:left="0" w:firstLine="709"/>
        <w:rPr>
          <w:b/>
          <w:bCs/>
          <w:sz w:val="28"/>
          <w:szCs w:val="28"/>
        </w:rPr>
      </w:pPr>
    </w:p>
    <w:p w:rsidR="000306CC" w:rsidRDefault="00441D5C" w:rsidP="000306CC">
      <w:pPr>
        <w:tabs>
          <w:tab w:val="left" w:pos="1134"/>
        </w:tabs>
        <w:spacing w:after="0" w:line="240" w:lineRule="auto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>1.</w:t>
      </w:r>
      <w:r w:rsidR="007A686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306CC">
        <w:rPr>
          <w:sz w:val="28"/>
          <w:szCs w:val="28"/>
        </w:rPr>
        <w:t xml:space="preserve">Результаты голосования за вывод озвученной рецензии </w:t>
      </w:r>
      <w:r w:rsidR="00391A78">
        <w:rPr>
          <w:sz w:val="28"/>
          <w:szCs w:val="28"/>
        </w:rPr>
        <w:t>В</w:t>
      </w:r>
      <w:r w:rsidR="000306CC" w:rsidRPr="00A84310">
        <w:rPr>
          <w:sz w:val="28"/>
          <w:szCs w:val="28"/>
        </w:rPr>
        <w:t>.</w:t>
      </w:r>
      <w:r w:rsidR="00391A78">
        <w:rPr>
          <w:sz w:val="28"/>
          <w:szCs w:val="28"/>
        </w:rPr>
        <w:t>Е</w:t>
      </w:r>
      <w:r w:rsidR="000306CC" w:rsidRPr="00A84310">
        <w:rPr>
          <w:sz w:val="28"/>
          <w:szCs w:val="28"/>
        </w:rPr>
        <w:t xml:space="preserve">. </w:t>
      </w:r>
      <w:r w:rsidR="00391A78">
        <w:rPr>
          <w:sz w:val="28"/>
          <w:szCs w:val="28"/>
        </w:rPr>
        <w:t>Когана</w:t>
      </w:r>
      <w:r w:rsidR="000306CC" w:rsidRPr="00A84310">
        <w:rPr>
          <w:sz w:val="28"/>
          <w:szCs w:val="28"/>
        </w:rPr>
        <w:t>:</w:t>
      </w:r>
    </w:p>
    <w:p w:rsidR="00353789" w:rsidRDefault="000306CC" w:rsidP="000306C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«За»</w:t>
      </w:r>
      <w:r w:rsidR="00671A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6E0E51" w:rsidRPr="0096504E">
        <w:rPr>
          <w:sz w:val="28"/>
          <w:szCs w:val="28"/>
        </w:rPr>
        <w:t>5</w:t>
      </w:r>
      <w:r w:rsidR="00671A54">
        <w:rPr>
          <w:sz w:val="28"/>
          <w:szCs w:val="28"/>
        </w:rPr>
        <w:t xml:space="preserve">  члена</w:t>
      </w:r>
      <w:r>
        <w:rPr>
          <w:sz w:val="28"/>
          <w:szCs w:val="28"/>
        </w:rPr>
        <w:t xml:space="preserve"> консультативно-экспертного совета</w:t>
      </w:r>
      <w:r w:rsidR="00671A54">
        <w:rPr>
          <w:sz w:val="28"/>
          <w:szCs w:val="28"/>
        </w:rPr>
        <w:t xml:space="preserve"> </w:t>
      </w:r>
    </w:p>
    <w:p w:rsidR="000306CC" w:rsidRDefault="000306CC" w:rsidP="000306C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«Против»- </w:t>
      </w:r>
      <w:r w:rsidR="00AE23D4">
        <w:rPr>
          <w:sz w:val="28"/>
          <w:szCs w:val="28"/>
        </w:rPr>
        <w:t>0</w:t>
      </w:r>
      <w:r>
        <w:rPr>
          <w:sz w:val="28"/>
          <w:szCs w:val="28"/>
        </w:rPr>
        <w:t xml:space="preserve"> член</w:t>
      </w:r>
      <w:r w:rsidR="00AE23D4">
        <w:rPr>
          <w:sz w:val="28"/>
          <w:szCs w:val="28"/>
        </w:rPr>
        <w:t>ов</w:t>
      </w:r>
      <w:r>
        <w:rPr>
          <w:sz w:val="28"/>
          <w:szCs w:val="28"/>
        </w:rPr>
        <w:t xml:space="preserve"> консультативно-экспертного совета</w:t>
      </w:r>
    </w:p>
    <w:p w:rsidR="000306CC" w:rsidRDefault="000306CC" w:rsidP="000306C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«Воздержался» - </w:t>
      </w:r>
      <w:r w:rsidR="00AE23D4">
        <w:rPr>
          <w:sz w:val="28"/>
          <w:szCs w:val="28"/>
        </w:rPr>
        <w:t>1</w:t>
      </w:r>
      <w:r>
        <w:rPr>
          <w:sz w:val="28"/>
          <w:szCs w:val="28"/>
        </w:rPr>
        <w:t xml:space="preserve"> член консультативно-экспертного совета</w:t>
      </w:r>
    </w:p>
    <w:p w:rsidR="000306CC" w:rsidRDefault="000306CC" w:rsidP="000306C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A84310">
        <w:rPr>
          <w:sz w:val="28"/>
          <w:szCs w:val="28"/>
        </w:rPr>
        <w:t>Решение принято большинством голосов членов Совета</w:t>
      </w:r>
      <w:r>
        <w:rPr>
          <w:sz w:val="28"/>
          <w:szCs w:val="28"/>
        </w:rPr>
        <w:t>»</w:t>
      </w:r>
    </w:p>
    <w:p w:rsidR="000306CC" w:rsidRDefault="000306CC" w:rsidP="000306CC">
      <w:pPr>
        <w:tabs>
          <w:tab w:val="left" w:pos="1134"/>
        </w:tabs>
        <w:spacing w:after="0" w:line="240" w:lineRule="auto"/>
        <w:rPr>
          <w:sz w:val="28"/>
          <w:szCs w:val="28"/>
        </w:rPr>
      </w:pPr>
    </w:p>
    <w:p w:rsidR="000306CC" w:rsidRDefault="000306CC" w:rsidP="000306CC">
      <w:pPr>
        <w:tabs>
          <w:tab w:val="left" w:pos="1134"/>
        </w:tabs>
        <w:spacing w:after="0"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:rsidR="0055471A" w:rsidRDefault="00441D5C" w:rsidP="000238F4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Материалы АГО объекта </w:t>
      </w:r>
      <w:r w:rsidR="00AE23D4" w:rsidRPr="00D953EC">
        <w:rPr>
          <w:sz w:val="28"/>
          <w:szCs w:val="28"/>
        </w:rPr>
        <w:t>«Дошкольная образовательная организация на 180» по адресу: Ленинградская область, Всеволожский район, поселок Романовка, кадастровый номер земельного участка 47:07:0957004:2615</w:t>
      </w:r>
      <w:r w:rsidR="00AE23D4">
        <w:rPr>
          <w:sz w:val="28"/>
          <w:szCs w:val="28"/>
        </w:rPr>
        <w:t xml:space="preserve"> согласовать с замечаниями и предложениями членов консультативно-экспертного совета (прилагаются). Откорректированные материалы предоставить в Комитет градостроительной политики Ленинградской области для согласования снятых замечаний и предложений членов консультативно-экспертного совета, на повторное рассмотрение очередного заседания консультативно-экспертного совета не выносить.</w:t>
      </w:r>
    </w:p>
    <w:p w:rsidR="00D40F10" w:rsidRDefault="00D40F10">
      <w:pPr>
        <w:tabs>
          <w:tab w:val="left" w:pos="1134"/>
        </w:tabs>
        <w:spacing w:after="0" w:line="240" w:lineRule="auto"/>
        <w:ind w:firstLine="709"/>
        <w:rPr>
          <w:b/>
          <w:bCs/>
          <w:color w:val="FF0000"/>
          <w:sz w:val="28"/>
          <w:szCs w:val="28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Вопрос 2</w:t>
      </w:r>
      <w:r>
        <w:rPr>
          <w:sz w:val="28"/>
          <w:szCs w:val="28"/>
        </w:rPr>
        <w:t xml:space="preserve">. Рассмотрение материалов архитектурно-градостроительного облика объекта: </w:t>
      </w:r>
      <w:r w:rsidR="00AE23D4" w:rsidRPr="00AE23D4">
        <w:rPr>
          <w:sz w:val="28"/>
          <w:szCs w:val="28"/>
        </w:rPr>
        <w:t xml:space="preserve">«Производственный объект» по адресу: Ленинградская область, Гатчинский муниципальный округ, </w:t>
      </w:r>
      <w:proofErr w:type="spellStart"/>
      <w:r w:rsidR="00AE23D4" w:rsidRPr="00AE23D4">
        <w:rPr>
          <w:sz w:val="28"/>
          <w:szCs w:val="28"/>
        </w:rPr>
        <w:t>Веревское</w:t>
      </w:r>
      <w:proofErr w:type="spellEnd"/>
      <w:r w:rsidR="00AE23D4" w:rsidRPr="00AE23D4">
        <w:rPr>
          <w:sz w:val="28"/>
          <w:szCs w:val="28"/>
        </w:rPr>
        <w:t xml:space="preserve"> сельское поселение, кадастровый номер земельного участка 47:23:0259004:2353</w:t>
      </w:r>
      <w:r>
        <w:rPr>
          <w:sz w:val="28"/>
          <w:szCs w:val="28"/>
        </w:rPr>
        <w:t>.</w:t>
      </w:r>
    </w:p>
    <w:p w:rsidR="00D40F10" w:rsidRDefault="00D40F10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</w:p>
    <w:p w:rsidR="0055471A" w:rsidRDefault="00EA2569" w:rsidP="0055471A">
      <w:pPr>
        <w:shd w:val="clear" w:color="FFFFFF" w:themeColor="background1" w:fill="FFFFFF" w:themeFill="background1"/>
        <w:spacing w:after="0" w:line="240" w:lineRule="auto"/>
        <w:ind w:firstLine="709"/>
        <w:rPr>
          <w:bCs/>
          <w:sz w:val="28"/>
          <w:szCs w:val="28"/>
        </w:rPr>
      </w:pPr>
      <w:r w:rsidRPr="00EA2569">
        <w:rPr>
          <w:sz w:val="28"/>
          <w:szCs w:val="28"/>
        </w:rPr>
        <w:t xml:space="preserve">Беляков Андрей Борисович </w:t>
      </w:r>
      <w:r w:rsidR="00441D5C" w:rsidRPr="00771EE4">
        <w:rPr>
          <w:sz w:val="28"/>
          <w:szCs w:val="28"/>
        </w:rPr>
        <w:t xml:space="preserve">– </w:t>
      </w:r>
      <w:bookmarkEnd w:id="4"/>
      <w:r w:rsidRPr="00EA2569">
        <w:rPr>
          <w:bCs/>
          <w:sz w:val="28"/>
          <w:szCs w:val="28"/>
        </w:rPr>
        <w:t xml:space="preserve">Представитель </w:t>
      </w:r>
      <w:proofErr w:type="spellStart"/>
      <w:r w:rsidRPr="00EA2569">
        <w:rPr>
          <w:bCs/>
          <w:sz w:val="28"/>
          <w:szCs w:val="28"/>
        </w:rPr>
        <w:t>Жаркова</w:t>
      </w:r>
      <w:proofErr w:type="spellEnd"/>
      <w:r w:rsidRPr="00EA2569">
        <w:rPr>
          <w:bCs/>
          <w:sz w:val="28"/>
          <w:szCs w:val="28"/>
        </w:rPr>
        <w:t xml:space="preserve"> Ю.Н.</w:t>
      </w:r>
    </w:p>
    <w:p w:rsidR="0055471A" w:rsidRDefault="0055471A" w:rsidP="00EA2569">
      <w:pPr>
        <w:spacing w:after="0" w:line="240" w:lineRule="auto"/>
        <w:rPr>
          <w:color w:val="FF0000"/>
          <w:sz w:val="28"/>
          <w:szCs w:val="28"/>
        </w:rPr>
      </w:pPr>
    </w:p>
    <w:p w:rsidR="00EA2569" w:rsidRDefault="00EA2569" w:rsidP="00EA2569">
      <w:pPr>
        <w:tabs>
          <w:tab w:val="left" w:pos="1134"/>
        </w:tabs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Рецензент:</w:t>
      </w:r>
    </w:p>
    <w:p w:rsidR="00EA2569" w:rsidRPr="00CB5C5A" w:rsidRDefault="00EA2569" w:rsidP="00EA2569">
      <w:pPr>
        <w:shd w:val="clear" w:color="auto" w:fill="FFFFFF" w:themeFill="background1"/>
        <w:spacing w:after="0" w:line="240" w:lineRule="auto"/>
        <w:ind w:firstLine="709"/>
        <w:rPr>
          <w:sz w:val="28"/>
          <w:szCs w:val="28"/>
        </w:rPr>
      </w:pPr>
      <w:r w:rsidRPr="008B0F11">
        <w:rPr>
          <w:sz w:val="28"/>
          <w:szCs w:val="28"/>
        </w:rPr>
        <w:t>Коган Валентин Ефимович</w:t>
      </w:r>
      <w:r w:rsidRPr="007F759A">
        <w:rPr>
          <w:color w:val="FF0000"/>
          <w:sz w:val="28"/>
          <w:szCs w:val="28"/>
        </w:rPr>
        <w:t xml:space="preserve"> </w:t>
      </w:r>
      <w:r w:rsidRPr="00CB5C5A">
        <w:rPr>
          <w:sz w:val="28"/>
          <w:szCs w:val="28"/>
        </w:rPr>
        <w:t xml:space="preserve">- </w:t>
      </w:r>
      <w:r w:rsidRPr="008B0F11">
        <w:rPr>
          <w:sz w:val="28"/>
          <w:szCs w:val="28"/>
        </w:rPr>
        <w:t>Генеральный директор ООО «СЛОИ АРКИТЕКТС РУС»</w:t>
      </w:r>
    </w:p>
    <w:p w:rsidR="00EA2569" w:rsidRDefault="00EA2569" w:rsidP="00EA2569">
      <w:pPr>
        <w:spacing w:after="0" w:line="240" w:lineRule="auto"/>
        <w:ind w:firstLine="709"/>
        <w:rPr>
          <w:color w:val="FF0000"/>
          <w:sz w:val="28"/>
          <w:szCs w:val="28"/>
        </w:rPr>
      </w:pPr>
    </w:p>
    <w:p w:rsidR="00EA2569" w:rsidRDefault="00EA2569" w:rsidP="00EA2569">
      <w:pPr>
        <w:shd w:val="clear" w:color="FFFFFF" w:themeColor="background1" w:fill="FFFFFF" w:themeFill="background1"/>
        <w:tabs>
          <w:tab w:val="left" w:pos="1134"/>
        </w:tabs>
        <w:spacing w:after="0" w:line="240" w:lineRule="auto"/>
        <w:ind w:firstLine="709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В обсуждении приняли участие:</w:t>
      </w:r>
    </w:p>
    <w:p w:rsidR="00EA2569" w:rsidRPr="009C365C" w:rsidRDefault="00EA2569" w:rsidP="00EA2569">
      <w:pPr>
        <w:tabs>
          <w:tab w:val="left" w:pos="1134"/>
        </w:tabs>
        <w:spacing w:after="0" w:line="240" w:lineRule="auto"/>
        <w:ind w:firstLine="709"/>
        <w:rPr>
          <w:rFonts w:eastAsia="Calibri"/>
        </w:rPr>
      </w:pPr>
      <w:r w:rsidRPr="00DD0389">
        <w:rPr>
          <w:rFonts w:eastAsia="Calibri"/>
          <w:bCs/>
          <w:sz w:val="28"/>
          <w:szCs w:val="28"/>
          <w:lang w:eastAsia="en-US"/>
        </w:rPr>
        <w:t xml:space="preserve">Е.В. </w:t>
      </w:r>
      <w:proofErr w:type="spellStart"/>
      <w:r w:rsidRPr="00DD0389">
        <w:rPr>
          <w:rFonts w:eastAsia="Calibri"/>
          <w:bCs/>
          <w:sz w:val="28"/>
          <w:szCs w:val="28"/>
          <w:lang w:eastAsia="en-US"/>
        </w:rPr>
        <w:t>Хмелёва</w:t>
      </w:r>
      <w:proofErr w:type="spellEnd"/>
      <w:r w:rsidRPr="00DD0389">
        <w:rPr>
          <w:rFonts w:eastAsia="Calibri"/>
          <w:bCs/>
          <w:sz w:val="28"/>
          <w:szCs w:val="28"/>
          <w:lang w:eastAsia="en-US"/>
        </w:rPr>
        <w:t xml:space="preserve">, </w:t>
      </w:r>
      <w:r>
        <w:rPr>
          <w:rFonts w:eastAsia="Calibri"/>
          <w:bCs/>
          <w:sz w:val="28"/>
          <w:szCs w:val="28"/>
          <w:lang w:eastAsia="en-US"/>
        </w:rPr>
        <w:t xml:space="preserve">С.Ю. Бобылев, </w:t>
      </w:r>
      <w:r w:rsidRPr="00DD0389">
        <w:rPr>
          <w:rFonts w:eastAsia="Calibri"/>
          <w:bCs/>
          <w:sz w:val="28"/>
          <w:szCs w:val="28"/>
          <w:lang w:eastAsia="en-US"/>
        </w:rPr>
        <w:t>Ф.А. Опарин, И.А. Филимонов</w:t>
      </w:r>
      <w:r w:rsidRPr="009C365C">
        <w:rPr>
          <w:rFonts w:eastAsia="Calibri"/>
          <w:bCs/>
          <w:sz w:val="28"/>
          <w:szCs w:val="28"/>
          <w:lang w:eastAsia="en-US"/>
        </w:rPr>
        <w:t>,</w:t>
      </w:r>
      <w:r w:rsidRPr="009C365C">
        <w:rPr>
          <w:rFonts w:eastAsia="Calibri"/>
        </w:rPr>
        <w:t xml:space="preserve"> </w:t>
      </w:r>
      <w:r w:rsidR="009C365C" w:rsidRPr="009C365C">
        <w:rPr>
          <w:rFonts w:eastAsia="Calibri"/>
          <w:bCs/>
          <w:sz w:val="28"/>
          <w:szCs w:val="28"/>
          <w:lang w:eastAsia="en-US"/>
        </w:rPr>
        <w:t>Р.Д. Юсупов</w:t>
      </w:r>
    </w:p>
    <w:p w:rsidR="00D40F10" w:rsidRDefault="00D40F10">
      <w:pPr>
        <w:tabs>
          <w:tab w:val="left" w:pos="1134"/>
        </w:tabs>
        <w:spacing w:after="0" w:line="240" w:lineRule="auto"/>
        <w:ind w:firstLine="709"/>
        <w:rPr>
          <w:rFonts w:eastAsia="Calibri"/>
          <w:bCs/>
          <w:sz w:val="28"/>
          <w:szCs w:val="28"/>
          <w:lang w:eastAsia="en-US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2.1. </w:t>
      </w:r>
      <w:r>
        <w:rPr>
          <w:sz w:val="28"/>
          <w:szCs w:val="28"/>
        </w:rPr>
        <w:t xml:space="preserve">Рецензент озвучил следующее по объекту </w:t>
      </w:r>
      <w:r w:rsidR="00AE23D4" w:rsidRPr="00AE23D4">
        <w:rPr>
          <w:sz w:val="28"/>
          <w:szCs w:val="28"/>
        </w:rPr>
        <w:t xml:space="preserve">«Производственный объект» по адресу: Ленинградская область, Гатчинский муниципальный округ, </w:t>
      </w:r>
      <w:proofErr w:type="spellStart"/>
      <w:r w:rsidR="00AE23D4" w:rsidRPr="00AE23D4">
        <w:rPr>
          <w:sz w:val="28"/>
          <w:szCs w:val="28"/>
        </w:rPr>
        <w:t>Веревское</w:t>
      </w:r>
      <w:proofErr w:type="spellEnd"/>
      <w:r w:rsidR="00AE23D4" w:rsidRPr="00AE23D4">
        <w:rPr>
          <w:sz w:val="28"/>
          <w:szCs w:val="28"/>
        </w:rPr>
        <w:t xml:space="preserve"> сельское поселение, кадастровый номер земельного участка 47:23:0259004:2353</w:t>
      </w:r>
      <w:r>
        <w:rPr>
          <w:sz w:val="28"/>
          <w:szCs w:val="28"/>
        </w:rPr>
        <w:t xml:space="preserve">: </w:t>
      </w:r>
    </w:p>
    <w:p w:rsidR="00D40F10" w:rsidRDefault="00D40F10">
      <w:pPr>
        <w:tabs>
          <w:tab w:val="left" w:pos="1134"/>
        </w:tabs>
        <w:spacing w:after="0" w:line="240" w:lineRule="auto"/>
        <w:ind w:firstLine="709"/>
        <w:rPr>
          <w:bCs/>
          <w:iCs/>
          <w:color w:val="000000" w:themeColor="text1"/>
          <w:sz w:val="28"/>
          <w:szCs w:val="28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I. Характеристика работы. Соответствие составу и содержанию документов, обязательных для представления при направлении заявления о согласовании архитектурно-градостроительного облика</w:t>
      </w:r>
    </w:p>
    <w:p w:rsidR="00DA1C24" w:rsidRDefault="00AE23D4" w:rsidP="00DA1C24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Материалы представлены.</w:t>
      </w:r>
    </w:p>
    <w:p w:rsidR="00D40F10" w:rsidRDefault="00441D5C" w:rsidP="00DA1C24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u w:val="single"/>
        </w:rPr>
        <w:t>II. Отмеченные достоинства работы</w:t>
      </w:r>
    </w:p>
    <w:p w:rsidR="00AE23D4" w:rsidRPr="00B24272" w:rsidRDefault="00AE23D4" w:rsidP="00AE23D4">
      <w:pPr>
        <w:spacing w:after="0"/>
        <w:ind w:firstLine="709"/>
        <w:rPr>
          <w:rFonts w:eastAsia="Calibri"/>
          <w:sz w:val="28"/>
          <w:szCs w:val="28"/>
          <w:lang w:eastAsia="en-US"/>
        </w:rPr>
      </w:pPr>
      <w:r w:rsidRPr="00AE23D4">
        <w:rPr>
          <w:rFonts w:eastAsia="Calibri"/>
          <w:sz w:val="28"/>
          <w:szCs w:val="28"/>
          <w:lang w:eastAsia="en-US"/>
        </w:rPr>
        <w:t>Объект уверенно размещен на генплане. Найдена наиболее приемлемая локация внутри ЗУ</w:t>
      </w:r>
      <w:r w:rsidR="00B24272" w:rsidRPr="00B24272">
        <w:rPr>
          <w:rFonts w:eastAsia="Calibri"/>
          <w:sz w:val="28"/>
          <w:szCs w:val="28"/>
          <w:lang w:eastAsia="en-US"/>
        </w:rPr>
        <w:t>.</w:t>
      </w:r>
    </w:p>
    <w:p w:rsidR="00AE23D4" w:rsidRDefault="00AE23D4" w:rsidP="00AE23D4">
      <w:pPr>
        <w:spacing w:after="0"/>
        <w:ind w:firstLine="709"/>
        <w:rPr>
          <w:rFonts w:eastAsia="Calibri"/>
          <w:sz w:val="28"/>
          <w:szCs w:val="28"/>
          <w:lang w:eastAsia="en-US"/>
        </w:rPr>
      </w:pPr>
      <w:r w:rsidRPr="00AE23D4">
        <w:rPr>
          <w:rFonts w:eastAsia="Calibri"/>
          <w:sz w:val="28"/>
          <w:szCs w:val="28"/>
          <w:lang w:eastAsia="en-US"/>
        </w:rPr>
        <w:t xml:space="preserve">Предложены элементы благоустройства, </w:t>
      </w:r>
      <w:proofErr w:type="spellStart"/>
      <w:r w:rsidRPr="00AE23D4">
        <w:rPr>
          <w:rFonts w:eastAsia="Calibri"/>
          <w:sz w:val="28"/>
          <w:szCs w:val="28"/>
          <w:lang w:eastAsia="en-US"/>
        </w:rPr>
        <w:t>МАФы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D40F10" w:rsidRDefault="00441D5C" w:rsidP="00AE23D4">
      <w:pPr>
        <w:spacing w:after="0"/>
        <w:ind w:firstLine="709"/>
        <w:rPr>
          <w:rFonts w:eastAsia="Calibri"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  <w:u w:val="single"/>
          <w:lang w:val="en-US"/>
        </w:rPr>
        <w:t>III</w:t>
      </w:r>
      <w:r>
        <w:rPr>
          <w:bCs/>
          <w:sz w:val="28"/>
          <w:szCs w:val="28"/>
          <w:u w:val="single"/>
        </w:rPr>
        <w:t>.Отмеченные недостатки работы.</w:t>
      </w:r>
      <w:proofErr w:type="gramEnd"/>
      <w:r>
        <w:rPr>
          <w:bCs/>
          <w:sz w:val="28"/>
          <w:szCs w:val="28"/>
          <w:u w:val="single"/>
        </w:rPr>
        <w:t xml:space="preserve"> Замечания по работе</w:t>
      </w:r>
    </w:p>
    <w:p w:rsidR="00AE23D4" w:rsidRPr="00AE23D4" w:rsidRDefault="00AE23D4" w:rsidP="00AE23D4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AE23D4">
        <w:rPr>
          <w:rFonts w:eastAsia="Calibri"/>
          <w:sz w:val="28"/>
          <w:szCs w:val="28"/>
          <w:lang w:eastAsia="en-US"/>
        </w:rPr>
        <w:t xml:space="preserve">1. На западном фасаде предложено </w:t>
      </w:r>
      <w:proofErr w:type="spellStart"/>
      <w:r w:rsidRPr="00AE23D4">
        <w:rPr>
          <w:rFonts w:eastAsia="Calibri"/>
          <w:sz w:val="28"/>
          <w:szCs w:val="28"/>
          <w:lang w:eastAsia="en-US"/>
        </w:rPr>
        <w:t>леерное</w:t>
      </w:r>
      <w:proofErr w:type="spellEnd"/>
      <w:r w:rsidRPr="00AE23D4">
        <w:rPr>
          <w:rFonts w:eastAsia="Calibri"/>
          <w:sz w:val="28"/>
          <w:szCs w:val="28"/>
          <w:lang w:eastAsia="en-US"/>
        </w:rPr>
        <w:t xml:space="preserve"> ограждение на кровле. Это создаст сложности при строительстве</w:t>
      </w:r>
      <w:r w:rsidR="00B24272" w:rsidRPr="00B24272">
        <w:rPr>
          <w:rFonts w:eastAsia="Calibri"/>
          <w:sz w:val="28"/>
          <w:szCs w:val="28"/>
          <w:lang w:eastAsia="en-US"/>
        </w:rPr>
        <w:t>,</w:t>
      </w:r>
      <w:r w:rsidRPr="00AE23D4">
        <w:rPr>
          <w:rFonts w:eastAsia="Calibri"/>
          <w:sz w:val="28"/>
          <w:szCs w:val="28"/>
          <w:lang w:eastAsia="en-US"/>
        </w:rPr>
        <w:t xml:space="preserve"> </w:t>
      </w:r>
      <w:r w:rsidR="00B24272">
        <w:rPr>
          <w:rFonts w:eastAsia="Calibri"/>
          <w:sz w:val="28"/>
          <w:szCs w:val="28"/>
          <w:lang w:eastAsia="en-US"/>
        </w:rPr>
        <w:t>при этом</w:t>
      </w:r>
      <w:r w:rsidRPr="00AE23D4">
        <w:rPr>
          <w:rFonts w:eastAsia="Calibri"/>
          <w:sz w:val="28"/>
          <w:szCs w:val="28"/>
          <w:lang w:eastAsia="en-US"/>
        </w:rPr>
        <w:t xml:space="preserve"> к внешнему виду не добавляет интереса. </w:t>
      </w:r>
    </w:p>
    <w:p w:rsidR="00AE23D4" w:rsidRDefault="00AE23D4" w:rsidP="00AE23D4">
      <w:pPr>
        <w:tabs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AE23D4">
        <w:rPr>
          <w:rFonts w:eastAsia="Calibri"/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>Ч</w:t>
      </w:r>
      <w:r w:rsidRPr="00AE23D4">
        <w:rPr>
          <w:rFonts w:eastAsia="Calibri"/>
          <w:sz w:val="28"/>
          <w:szCs w:val="28"/>
          <w:lang w:eastAsia="en-US"/>
        </w:rPr>
        <w:t>ередование цветов слишком усложняет фасадное решение по объекту. Покраска в один цвет была бы более уместна.</w:t>
      </w:r>
    </w:p>
    <w:p w:rsidR="00D40F10" w:rsidRDefault="00441D5C" w:rsidP="00AE23D4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IV. Заключение по критериям согласно Порядку КЭС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Соответствие функций помещений ОКС функциональному назначению, указанному в заявлении при обращении о рассмотрении АГО ОКС, внешнему виду:</w:t>
      </w:r>
    </w:p>
    <w:p w:rsidR="005A0E72" w:rsidRDefault="00DA1C24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Соответствует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Обеспечение подъездов и подходов с учетом маломобильных групп населения, в том числе при необходимости с созданием временной улично-дорожной сети и временных парковок на период до реализации линейных объектов общего пользования и многоуровневых паркингов (автостоянок):</w:t>
      </w:r>
    </w:p>
    <w:p w:rsidR="00DA1C24" w:rsidRDefault="00DA1C24" w:rsidP="00DA1C24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Соответствует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Соблюдение сводов правил, региональных и местных нормативов градостроительного проектирования, Правил благоустройства муниципальных образований при создании и развитии элементов благоустройства:</w:t>
      </w:r>
    </w:p>
    <w:p w:rsidR="005A0E72" w:rsidRDefault="005A0E72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 w:rsidRPr="005A0E72">
        <w:rPr>
          <w:sz w:val="28"/>
          <w:szCs w:val="28"/>
          <w:u w:val="single"/>
        </w:rPr>
        <w:t>Соответствует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Проработка внешнего вида ОКС (силуэта, стиля, пластики, композиции, деталей и элементов, визуально воспринимаемых на фасадах, материалов отделки) и элементов благоустройства</w:t>
      </w:r>
      <w:r w:rsidR="00A316A6">
        <w:rPr>
          <w:sz w:val="28"/>
          <w:szCs w:val="28"/>
        </w:rPr>
        <w:t>:</w:t>
      </w:r>
    </w:p>
    <w:p w:rsidR="00DA1C24" w:rsidRDefault="00DA1C24" w:rsidP="00DA1C24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Соответствует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Соответствие АГО ОКС требованиям к архитектурно-градостроительному облику объектов капитального строительства, установленным градостроительными регламентами и картами градостроительного зонирования правил землепользования и застройки муниципальных образований Ленинградской области при рассмотрении </w:t>
      </w:r>
      <w:proofErr w:type="gramStart"/>
      <w:r>
        <w:rPr>
          <w:sz w:val="28"/>
          <w:szCs w:val="28"/>
        </w:rPr>
        <w:t>архитектурных решений</w:t>
      </w:r>
      <w:proofErr w:type="gramEnd"/>
      <w:r>
        <w:rPr>
          <w:sz w:val="28"/>
          <w:szCs w:val="28"/>
        </w:rPr>
        <w:t xml:space="preserve"> ОКС:</w:t>
      </w:r>
    </w:p>
    <w:p w:rsidR="00DA1C24" w:rsidRDefault="00DA1C24" w:rsidP="00DA1C24">
      <w:pPr>
        <w:tabs>
          <w:tab w:val="left" w:pos="0"/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Соответствует</w:t>
      </w:r>
    </w:p>
    <w:p w:rsidR="00D40F10" w:rsidRDefault="00441D5C">
      <w:pPr>
        <w:tabs>
          <w:tab w:val="left" w:pos="0"/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2.2. Рецензент озвучил следующий вывод: </w:t>
      </w:r>
    </w:p>
    <w:p w:rsidR="005A0E72" w:rsidRDefault="00AE23D4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Рекомендовано к согласованию в рамках Комитета. </w:t>
      </w:r>
    </w:p>
    <w:p w:rsidR="00DA1C24" w:rsidRDefault="00DA1C24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3D4" w:rsidRDefault="00AE23D4" w:rsidP="00AE23D4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Отметить:</w:t>
      </w:r>
    </w:p>
    <w:p w:rsidR="008A7EBE" w:rsidRDefault="008A7EBE" w:rsidP="00AE23D4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мнение С.Ю. Бобылева:</w:t>
      </w:r>
    </w:p>
    <w:p w:rsidR="008A7EBE" w:rsidRPr="00532680" w:rsidRDefault="008A7EBE" w:rsidP="00532680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необходимости доработать проект с точки зрения размещения объектов на генеральном плане и организации процессов;</w:t>
      </w:r>
    </w:p>
    <w:p w:rsidR="00AE23D4" w:rsidRDefault="00AE23D4" w:rsidP="00AE23D4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мнение </w:t>
      </w:r>
      <w:r w:rsidRPr="00607A73">
        <w:rPr>
          <w:rFonts w:ascii="Times New Roman" w:hAnsi="Times New Roman"/>
          <w:sz w:val="28"/>
          <w:szCs w:val="28"/>
        </w:rPr>
        <w:t>И.А. Филимонова:</w:t>
      </w:r>
    </w:p>
    <w:p w:rsidR="00AE23D4" w:rsidRDefault="00AE23D4" w:rsidP="00AE23D4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F6EA2">
        <w:rPr>
          <w:rFonts w:ascii="Times New Roman" w:hAnsi="Times New Roman"/>
          <w:sz w:val="28"/>
          <w:szCs w:val="28"/>
        </w:rPr>
        <w:t>о необходимости приложить фотографии мемориального комплекса в Зайцево перед согласованием в подтверждение того, что визуальное восприятие территории вокруг и территории комплекса не будет нарушено или ухудшено</w:t>
      </w:r>
      <w:r>
        <w:rPr>
          <w:rFonts w:ascii="Times New Roman" w:hAnsi="Times New Roman"/>
          <w:sz w:val="28"/>
          <w:szCs w:val="28"/>
        </w:rPr>
        <w:t>;</w:t>
      </w:r>
    </w:p>
    <w:p w:rsidR="007D5966" w:rsidRDefault="007D5966" w:rsidP="007D5966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мнение Ф.А. Опарина:</w:t>
      </w:r>
    </w:p>
    <w:p w:rsidR="007D5966" w:rsidRPr="007D5966" w:rsidRDefault="007D5966" w:rsidP="007D5966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 необходимости представить межевой план территории </w:t>
      </w:r>
      <w:r w:rsidR="00C6242B">
        <w:rPr>
          <w:rFonts w:ascii="Times New Roman" w:hAnsi="Times New Roman"/>
          <w:sz w:val="28"/>
          <w:szCs w:val="28"/>
        </w:rPr>
        <w:t>в качестве свидетельства</w:t>
      </w:r>
      <w:r>
        <w:rPr>
          <w:rFonts w:ascii="Times New Roman" w:hAnsi="Times New Roman"/>
          <w:sz w:val="28"/>
          <w:szCs w:val="28"/>
        </w:rPr>
        <w:t xml:space="preserve"> развития</w:t>
      </w:r>
      <w:r w:rsidR="00C6242B">
        <w:rPr>
          <w:rFonts w:ascii="Times New Roman" w:hAnsi="Times New Roman"/>
          <w:sz w:val="28"/>
          <w:szCs w:val="28"/>
        </w:rPr>
        <w:t xml:space="preserve"> ее</w:t>
      </w:r>
      <w:r>
        <w:rPr>
          <w:rFonts w:ascii="Times New Roman" w:hAnsi="Times New Roman"/>
          <w:sz w:val="28"/>
          <w:szCs w:val="28"/>
        </w:rPr>
        <w:t xml:space="preserve"> как промышленной;</w:t>
      </w:r>
    </w:p>
    <w:p w:rsidR="007D5966" w:rsidRPr="007D5966" w:rsidRDefault="00AE23D4" w:rsidP="007D5966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мнение </w:t>
      </w:r>
      <w:r w:rsidRPr="001B707E">
        <w:rPr>
          <w:rFonts w:ascii="Times New Roman" w:hAnsi="Times New Roman"/>
          <w:sz w:val="28"/>
          <w:szCs w:val="28"/>
        </w:rPr>
        <w:t>Е.В. Хмелевой</w:t>
      </w:r>
      <w:r w:rsidR="007D5966">
        <w:rPr>
          <w:rFonts w:ascii="Times New Roman" w:hAnsi="Times New Roman"/>
          <w:sz w:val="28"/>
          <w:szCs w:val="28"/>
        </w:rPr>
        <w:t>:</w:t>
      </w:r>
    </w:p>
    <w:p w:rsidR="00AE23D4" w:rsidRDefault="00AE23D4" w:rsidP="00AE23D4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13CE">
        <w:rPr>
          <w:rFonts w:ascii="Times New Roman" w:hAnsi="Times New Roman"/>
          <w:sz w:val="28"/>
          <w:szCs w:val="28"/>
        </w:rPr>
        <w:t>о необходимости более подробно проработать генеральный план в части обслуживания территории;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13CE" w:rsidRDefault="001D13CE" w:rsidP="00AE23D4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мнение Р.Д. Юсупова:</w:t>
      </w:r>
    </w:p>
    <w:p w:rsidR="001D13CE" w:rsidRPr="00021595" w:rsidRDefault="001D13CE" w:rsidP="00AE23D4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необходимости представить сведения о применяемом ограждении.</w:t>
      </w:r>
    </w:p>
    <w:p w:rsidR="00AE23D4" w:rsidRPr="005A0E72" w:rsidRDefault="00AE23D4" w:rsidP="00AE23D4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AE23D4" w:rsidRDefault="00AE23D4" w:rsidP="00AE23D4">
      <w:pPr>
        <w:tabs>
          <w:tab w:val="left" w:pos="1134"/>
        </w:tabs>
        <w:spacing w:after="0" w:line="240" w:lineRule="auto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2.4. Результаты голосования за вывод озвученных рецензий </w:t>
      </w:r>
      <w:r w:rsidR="00353789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353789">
        <w:rPr>
          <w:sz w:val="28"/>
          <w:szCs w:val="28"/>
        </w:rPr>
        <w:t>Е</w:t>
      </w:r>
      <w:r>
        <w:rPr>
          <w:sz w:val="28"/>
          <w:szCs w:val="28"/>
        </w:rPr>
        <w:t xml:space="preserve">. </w:t>
      </w:r>
      <w:r w:rsidR="00353789">
        <w:rPr>
          <w:sz w:val="28"/>
          <w:szCs w:val="28"/>
        </w:rPr>
        <w:t>Когана</w:t>
      </w:r>
      <w:r>
        <w:rPr>
          <w:sz w:val="28"/>
          <w:szCs w:val="28"/>
        </w:rPr>
        <w:t>:</w:t>
      </w:r>
    </w:p>
    <w:p w:rsidR="00AE23D4" w:rsidRDefault="00AE23D4" w:rsidP="00AE23D4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«За»- </w:t>
      </w:r>
      <w:r w:rsidR="00556ABB">
        <w:rPr>
          <w:sz w:val="28"/>
          <w:szCs w:val="28"/>
        </w:rPr>
        <w:t>5</w:t>
      </w:r>
      <w:r>
        <w:rPr>
          <w:sz w:val="28"/>
          <w:szCs w:val="28"/>
        </w:rPr>
        <w:t xml:space="preserve"> члена консультативно-экспертного совета</w:t>
      </w:r>
    </w:p>
    <w:p w:rsidR="00AE23D4" w:rsidRDefault="00AE23D4" w:rsidP="00AE23D4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«Против»- 1 член консультативно-экспертного совета</w:t>
      </w:r>
    </w:p>
    <w:p w:rsidR="00AE23D4" w:rsidRDefault="00AE23D4" w:rsidP="00AE23D4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«Воздержался» - 0 членов консультативно-экспертного совета</w:t>
      </w:r>
    </w:p>
    <w:p w:rsidR="00AE23D4" w:rsidRDefault="00AE23D4" w:rsidP="00AE23D4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«Решение принято большинством голосов членов Совета»</w:t>
      </w:r>
    </w:p>
    <w:p w:rsidR="00AE23D4" w:rsidRDefault="00AE23D4" w:rsidP="00AE23D4">
      <w:pPr>
        <w:tabs>
          <w:tab w:val="left" w:pos="1134"/>
        </w:tabs>
        <w:spacing w:after="0" w:line="240" w:lineRule="auto"/>
        <w:ind w:firstLine="709"/>
        <w:rPr>
          <w:b/>
          <w:bCs/>
          <w:sz w:val="28"/>
          <w:szCs w:val="28"/>
        </w:rPr>
      </w:pPr>
    </w:p>
    <w:p w:rsidR="00AE23D4" w:rsidRDefault="00AE23D4" w:rsidP="00AE23D4">
      <w:pPr>
        <w:tabs>
          <w:tab w:val="left" w:pos="1134"/>
        </w:tabs>
        <w:spacing w:after="0"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:rsidR="00AE23D4" w:rsidRDefault="00AE23D4" w:rsidP="00AE23D4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Материалы АГО объектов </w:t>
      </w:r>
      <w:r w:rsidRPr="00AE23D4">
        <w:rPr>
          <w:sz w:val="28"/>
          <w:szCs w:val="28"/>
        </w:rPr>
        <w:t xml:space="preserve">«Производственный объект» по адресу: Ленинградская область, Гатчинский муниципальный округ, </w:t>
      </w:r>
      <w:proofErr w:type="spellStart"/>
      <w:r w:rsidRPr="00AE23D4">
        <w:rPr>
          <w:sz w:val="28"/>
          <w:szCs w:val="28"/>
        </w:rPr>
        <w:t>Веревское</w:t>
      </w:r>
      <w:proofErr w:type="spellEnd"/>
      <w:r w:rsidRPr="00AE23D4">
        <w:rPr>
          <w:sz w:val="28"/>
          <w:szCs w:val="28"/>
        </w:rPr>
        <w:t xml:space="preserve"> сельское поселение, кадастровый номер земельного участка 47:23:0259004:2353</w:t>
      </w:r>
      <w:r>
        <w:rPr>
          <w:sz w:val="28"/>
          <w:szCs w:val="28"/>
        </w:rPr>
        <w:t xml:space="preserve"> согласовать с замечаниями и предложениями членов консультативно-экспертного совета (прилагаются). Откорректированные материалы предоставить в Комитет градостроительной политики Ленинградской области для согласования снятых замечаний и предложений членов консультативно-экспертного совета, на повторное рассмотрение очередного заседания консультативно-экспертного совета не выносить.</w:t>
      </w:r>
    </w:p>
    <w:p w:rsidR="00AE23D4" w:rsidRDefault="00AE23D4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Вопрос 3</w:t>
      </w:r>
      <w:r>
        <w:rPr>
          <w:sz w:val="28"/>
          <w:szCs w:val="28"/>
        </w:rPr>
        <w:t xml:space="preserve">. Рассмотрение материалов архитектурно-градостроительного облика объекта </w:t>
      </w:r>
      <w:r w:rsidR="00EA2569" w:rsidRPr="00EA2569">
        <w:rPr>
          <w:sz w:val="28"/>
          <w:szCs w:val="28"/>
        </w:rPr>
        <w:t>«Многоквартирные жилые дома со встроенно-пристроенными помещениями» по адресу: Ленинградская область, Ломоносовский муниципальный район, Аннинское городское поселение, пос. Новоселье, кадастровые номера земельных участков: 47:14:0504001:9993, 47:14:0504001:9974</w:t>
      </w:r>
      <w:r>
        <w:rPr>
          <w:sz w:val="28"/>
          <w:szCs w:val="28"/>
        </w:rPr>
        <w:t>.</w:t>
      </w:r>
      <w:bookmarkStart w:id="5" w:name="_Hlk175741217"/>
    </w:p>
    <w:p w:rsidR="00D40F10" w:rsidRDefault="00D40F10">
      <w:pPr>
        <w:tabs>
          <w:tab w:val="left" w:pos="1134"/>
        </w:tabs>
        <w:spacing w:after="0" w:line="240" w:lineRule="auto"/>
        <w:ind w:firstLine="709"/>
        <w:rPr>
          <w:b/>
          <w:sz w:val="28"/>
          <w:szCs w:val="28"/>
        </w:rPr>
      </w:pPr>
    </w:p>
    <w:p w:rsidR="001F1393" w:rsidRDefault="001F1393" w:rsidP="001F1393">
      <w:pPr>
        <w:tabs>
          <w:tab w:val="left" w:pos="1134"/>
        </w:tabs>
        <w:spacing w:after="0" w:line="240" w:lineRule="auto"/>
        <w:ind w:firstLine="709"/>
        <w:rPr>
          <w:b/>
          <w:sz w:val="28"/>
          <w:szCs w:val="28"/>
        </w:rPr>
      </w:pPr>
      <w:bookmarkStart w:id="6" w:name="_Hlk178586816"/>
      <w:bookmarkEnd w:id="5"/>
      <w:r>
        <w:rPr>
          <w:b/>
          <w:sz w:val="28"/>
          <w:szCs w:val="28"/>
        </w:rPr>
        <w:t xml:space="preserve">Докладчик: </w:t>
      </w:r>
    </w:p>
    <w:p w:rsidR="001F1393" w:rsidRDefault="007840D5" w:rsidP="001F1393">
      <w:pPr>
        <w:shd w:val="clear" w:color="FFFFFF" w:themeColor="background1" w:fill="FFFFFF" w:themeFill="background1"/>
        <w:spacing w:after="0" w:line="240" w:lineRule="auto"/>
        <w:ind w:firstLine="709"/>
        <w:rPr>
          <w:bCs/>
          <w:sz w:val="28"/>
          <w:szCs w:val="28"/>
        </w:rPr>
      </w:pPr>
      <w:r w:rsidRPr="007840D5">
        <w:rPr>
          <w:sz w:val="28"/>
          <w:szCs w:val="28"/>
        </w:rPr>
        <w:t xml:space="preserve">Тимофеев Сергей </w:t>
      </w:r>
      <w:r w:rsidR="001F1393" w:rsidRPr="00771EE4">
        <w:rPr>
          <w:sz w:val="28"/>
          <w:szCs w:val="28"/>
        </w:rPr>
        <w:t xml:space="preserve">– </w:t>
      </w:r>
      <w:r w:rsidR="00EA2569" w:rsidRPr="00EA2569">
        <w:rPr>
          <w:bCs/>
          <w:sz w:val="28"/>
          <w:szCs w:val="28"/>
        </w:rPr>
        <w:t>Руководитель подразделения - главный архитектор</w:t>
      </w:r>
      <w:r w:rsidR="00EA2569">
        <w:rPr>
          <w:bCs/>
          <w:sz w:val="28"/>
          <w:szCs w:val="28"/>
        </w:rPr>
        <w:t xml:space="preserve"> </w:t>
      </w:r>
      <w:r w:rsidR="00EA2569" w:rsidRPr="00EA2569">
        <w:rPr>
          <w:bCs/>
          <w:sz w:val="28"/>
          <w:szCs w:val="28"/>
        </w:rPr>
        <w:t>филиал</w:t>
      </w:r>
      <w:proofErr w:type="gramStart"/>
      <w:r w:rsidR="00EA2569" w:rsidRPr="00EA2569">
        <w:rPr>
          <w:bCs/>
          <w:sz w:val="28"/>
          <w:szCs w:val="28"/>
        </w:rPr>
        <w:t>а ООО</w:t>
      </w:r>
      <w:proofErr w:type="gramEnd"/>
      <w:r w:rsidR="00EA2569" w:rsidRPr="00EA2569">
        <w:rPr>
          <w:bCs/>
          <w:sz w:val="28"/>
          <w:szCs w:val="28"/>
        </w:rPr>
        <w:t xml:space="preserve"> «Брусника» в Санкт-Петербурге</w:t>
      </w:r>
    </w:p>
    <w:p w:rsidR="00EA2569" w:rsidRDefault="00EA2569" w:rsidP="001F1393">
      <w:pPr>
        <w:shd w:val="clear" w:color="FFFFFF" w:themeColor="background1" w:fill="FFFFFF" w:themeFill="background1"/>
        <w:spacing w:after="0" w:line="240" w:lineRule="auto"/>
        <w:ind w:firstLine="709"/>
        <w:rPr>
          <w:color w:val="FF0000"/>
          <w:sz w:val="28"/>
          <w:szCs w:val="28"/>
        </w:rPr>
      </w:pPr>
    </w:p>
    <w:p w:rsidR="007840D5" w:rsidRDefault="007840D5" w:rsidP="007840D5">
      <w:pPr>
        <w:tabs>
          <w:tab w:val="left" w:pos="1134"/>
        </w:tabs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Рецензент:</w:t>
      </w:r>
    </w:p>
    <w:p w:rsidR="007840D5" w:rsidRPr="00CB5C5A" w:rsidRDefault="007840D5" w:rsidP="007840D5">
      <w:pPr>
        <w:shd w:val="clear" w:color="auto" w:fill="FFFFFF" w:themeFill="background1"/>
        <w:spacing w:after="0" w:line="240" w:lineRule="auto"/>
        <w:ind w:firstLine="709"/>
        <w:rPr>
          <w:sz w:val="28"/>
          <w:szCs w:val="28"/>
        </w:rPr>
      </w:pPr>
      <w:r w:rsidRPr="008B0F11">
        <w:rPr>
          <w:sz w:val="28"/>
          <w:szCs w:val="28"/>
        </w:rPr>
        <w:t>Коган Валентин Ефимович</w:t>
      </w:r>
      <w:r w:rsidRPr="007F759A">
        <w:rPr>
          <w:color w:val="FF0000"/>
          <w:sz w:val="28"/>
          <w:szCs w:val="28"/>
        </w:rPr>
        <w:t xml:space="preserve"> </w:t>
      </w:r>
      <w:r w:rsidRPr="00CB5C5A">
        <w:rPr>
          <w:sz w:val="28"/>
          <w:szCs w:val="28"/>
        </w:rPr>
        <w:t xml:space="preserve">- </w:t>
      </w:r>
      <w:r w:rsidRPr="008B0F11">
        <w:rPr>
          <w:sz w:val="28"/>
          <w:szCs w:val="28"/>
        </w:rPr>
        <w:t>Генеральный директор ООО «СЛОИ АРКИТЕКТС РУС»</w:t>
      </w:r>
    </w:p>
    <w:p w:rsidR="007840D5" w:rsidRDefault="007840D5" w:rsidP="007840D5">
      <w:pPr>
        <w:spacing w:after="0" w:line="240" w:lineRule="auto"/>
        <w:ind w:firstLine="709"/>
        <w:rPr>
          <w:color w:val="FF0000"/>
          <w:sz w:val="28"/>
          <w:szCs w:val="28"/>
        </w:rPr>
      </w:pPr>
    </w:p>
    <w:p w:rsidR="007840D5" w:rsidRDefault="007840D5" w:rsidP="007840D5">
      <w:pPr>
        <w:shd w:val="clear" w:color="FFFFFF" w:themeColor="background1" w:fill="FFFFFF" w:themeFill="background1"/>
        <w:tabs>
          <w:tab w:val="left" w:pos="1134"/>
        </w:tabs>
        <w:spacing w:after="0" w:line="240" w:lineRule="auto"/>
        <w:ind w:firstLine="709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В обсуждении приняли участие:</w:t>
      </w:r>
    </w:p>
    <w:p w:rsidR="007840D5" w:rsidRPr="00127ED3" w:rsidRDefault="007840D5" w:rsidP="007840D5">
      <w:pPr>
        <w:tabs>
          <w:tab w:val="left" w:pos="1134"/>
        </w:tabs>
        <w:spacing w:after="0" w:line="240" w:lineRule="auto"/>
        <w:ind w:firstLine="709"/>
        <w:rPr>
          <w:rFonts w:eastAsia="Calibri"/>
        </w:rPr>
      </w:pPr>
      <w:r w:rsidRPr="00DD0389">
        <w:rPr>
          <w:rFonts w:eastAsia="Calibri"/>
          <w:bCs/>
          <w:sz w:val="28"/>
          <w:szCs w:val="28"/>
          <w:lang w:eastAsia="en-US"/>
        </w:rPr>
        <w:t xml:space="preserve">Е.В. </w:t>
      </w:r>
      <w:proofErr w:type="spellStart"/>
      <w:r w:rsidRPr="00DD0389">
        <w:rPr>
          <w:rFonts w:eastAsia="Calibri"/>
          <w:bCs/>
          <w:sz w:val="28"/>
          <w:szCs w:val="28"/>
          <w:lang w:eastAsia="en-US"/>
        </w:rPr>
        <w:t>Хмелёва</w:t>
      </w:r>
      <w:proofErr w:type="spellEnd"/>
      <w:r w:rsidRPr="00DD0389">
        <w:rPr>
          <w:rFonts w:eastAsia="Calibri"/>
          <w:bCs/>
          <w:sz w:val="28"/>
          <w:szCs w:val="28"/>
          <w:lang w:eastAsia="en-US"/>
        </w:rPr>
        <w:t xml:space="preserve">, </w:t>
      </w:r>
      <w:r w:rsidR="00E104DD">
        <w:rPr>
          <w:rFonts w:eastAsia="Calibri"/>
          <w:bCs/>
          <w:sz w:val="28"/>
          <w:szCs w:val="28"/>
          <w:lang w:eastAsia="en-US"/>
        </w:rPr>
        <w:t xml:space="preserve">С.И. Лутченко, </w:t>
      </w:r>
      <w:r>
        <w:rPr>
          <w:rFonts w:eastAsia="Calibri"/>
          <w:bCs/>
          <w:sz w:val="28"/>
          <w:szCs w:val="28"/>
          <w:lang w:eastAsia="en-US"/>
        </w:rPr>
        <w:t xml:space="preserve">С.Ю. Бобылев, </w:t>
      </w:r>
      <w:r w:rsidRPr="00DD0389">
        <w:rPr>
          <w:rFonts w:eastAsia="Calibri"/>
          <w:bCs/>
          <w:sz w:val="28"/>
          <w:szCs w:val="28"/>
          <w:lang w:eastAsia="en-US"/>
        </w:rPr>
        <w:t>Ф.А. Опарин, И.А. Филимонов</w:t>
      </w:r>
      <w:r>
        <w:rPr>
          <w:rFonts w:eastAsia="Calibri"/>
          <w:bCs/>
          <w:sz w:val="28"/>
          <w:szCs w:val="28"/>
          <w:lang w:eastAsia="en-US"/>
        </w:rPr>
        <w:t>,</w:t>
      </w:r>
      <w:r>
        <w:rPr>
          <w:rFonts w:eastAsia="Calibri"/>
        </w:rPr>
        <w:t xml:space="preserve"> </w:t>
      </w:r>
      <w:r w:rsidRPr="009C365C">
        <w:rPr>
          <w:rFonts w:eastAsia="Calibri"/>
          <w:bCs/>
          <w:sz w:val="28"/>
          <w:szCs w:val="28"/>
          <w:lang w:eastAsia="en-US"/>
        </w:rPr>
        <w:t xml:space="preserve">Р.Д. Юсупов, </w:t>
      </w:r>
      <w:r w:rsidR="00E104DD" w:rsidRPr="009C365C">
        <w:rPr>
          <w:rFonts w:eastAsia="Calibri"/>
          <w:bCs/>
          <w:sz w:val="28"/>
          <w:szCs w:val="28"/>
          <w:lang w:eastAsia="en-US"/>
        </w:rPr>
        <w:t xml:space="preserve">А.С. </w:t>
      </w:r>
      <w:proofErr w:type="spellStart"/>
      <w:r w:rsidR="00E104DD" w:rsidRPr="009C365C">
        <w:rPr>
          <w:rFonts w:eastAsia="Calibri"/>
          <w:bCs/>
          <w:sz w:val="28"/>
          <w:szCs w:val="28"/>
          <w:lang w:eastAsia="en-US"/>
        </w:rPr>
        <w:t>Мучанко</w:t>
      </w:r>
      <w:proofErr w:type="spellEnd"/>
    </w:p>
    <w:p w:rsidR="00D40F10" w:rsidRDefault="00D40F10">
      <w:pPr>
        <w:tabs>
          <w:tab w:val="left" w:pos="1134"/>
        </w:tabs>
        <w:spacing w:after="0" w:line="240" w:lineRule="auto"/>
        <w:ind w:firstLine="709"/>
        <w:rPr>
          <w:rFonts w:eastAsia="Calibri"/>
          <w:bCs/>
          <w:color w:val="000000" w:themeColor="text1"/>
          <w:sz w:val="28"/>
          <w:szCs w:val="28"/>
        </w:rPr>
      </w:pP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3.1. Рецензент озвучил следующее по об</w:t>
      </w:r>
      <w:r w:rsidR="00BE00F8">
        <w:rPr>
          <w:sz w:val="28"/>
          <w:szCs w:val="28"/>
        </w:rPr>
        <w:t xml:space="preserve">ъекту </w:t>
      </w:r>
      <w:r w:rsidR="00E104DD" w:rsidRPr="00EA2569">
        <w:rPr>
          <w:sz w:val="28"/>
          <w:szCs w:val="28"/>
        </w:rPr>
        <w:t xml:space="preserve">«Многоквартирные жилые дома со встроенно-пристроенными помещениями» по адресу: Ленинградская область, </w:t>
      </w:r>
      <w:r w:rsidR="00E104DD" w:rsidRPr="00EA2569">
        <w:rPr>
          <w:sz w:val="28"/>
          <w:szCs w:val="28"/>
        </w:rPr>
        <w:lastRenderedPageBreak/>
        <w:t>Ломоносовский муниципальный район, Аннинское городское поселение, пос. Новоселье, кадастровые номера земельных участков: 47:14:0504001:9993, 47:14:0504001:9974</w:t>
      </w:r>
      <w:r>
        <w:rPr>
          <w:sz w:val="28"/>
          <w:szCs w:val="28"/>
        </w:rPr>
        <w:t>:</w:t>
      </w:r>
      <w:bookmarkEnd w:id="6"/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I. Характеристика работы. Соответствие составу и содержанию документов, обязательных для представления при направлении заявления о согласовании архитектурно-градостроительного облика.</w:t>
      </w:r>
    </w:p>
    <w:p w:rsidR="00E104DD" w:rsidRPr="00E104DD" w:rsidRDefault="00E104DD" w:rsidP="00E104DD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E104DD">
        <w:rPr>
          <w:sz w:val="28"/>
          <w:szCs w:val="28"/>
        </w:rPr>
        <w:t>Сделаны проработки благоустройства дворовых территорий.</w:t>
      </w:r>
    </w:p>
    <w:p w:rsidR="00E104DD" w:rsidRPr="00E104DD" w:rsidRDefault="00E104DD" w:rsidP="00E104DD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E104DD">
        <w:rPr>
          <w:sz w:val="28"/>
          <w:szCs w:val="28"/>
        </w:rPr>
        <w:t xml:space="preserve">Секции сблокированы в </w:t>
      </w:r>
      <w:proofErr w:type="spellStart"/>
      <w:r w:rsidRPr="00E104DD">
        <w:rPr>
          <w:sz w:val="28"/>
          <w:szCs w:val="28"/>
        </w:rPr>
        <w:t>сомасштабные</w:t>
      </w:r>
      <w:proofErr w:type="spellEnd"/>
      <w:r w:rsidRPr="00E104DD">
        <w:rPr>
          <w:sz w:val="28"/>
          <w:szCs w:val="28"/>
        </w:rPr>
        <w:t xml:space="preserve"> человеку корпусы по 2 или 3 секции</w:t>
      </w:r>
      <w:r w:rsidR="003D5D74">
        <w:rPr>
          <w:sz w:val="28"/>
          <w:szCs w:val="28"/>
        </w:rPr>
        <w:t>.</w:t>
      </w:r>
    </w:p>
    <w:p w:rsidR="00E104DD" w:rsidRDefault="00E104DD" w:rsidP="00E104DD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E104DD">
        <w:rPr>
          <w:sz w:val="28"/>
          <w:szCs w:val="28"/>
        </w:rPr>
        <w:t>Дворовые территории запроектированы комфо</w:t>
      </w:r>
      <w:r w:rsidR="003D5D74">
        <w:rPr>
          <w:sz w:val="28"/>
          <w:szCs w:val="28"/>
        </w:rPr>
        <w:t>рт</w:t>
      </w:r>
      <w:r w:rsidRPr="00E104DD">
        <w:rPr>
          <w:sz w:val="28"/>
          <w:szCs w:val="28"/>
        </w:rPr>
        <w:t>но о</w:t>
      </w:r>
      <w:r>
        <w:rPr>
          <w:sz w:val="28"/>
          <w:szCs w:val="28"/>
        </w:rPr>
        <w:t xml:space="preserve">тносительно этажности в 9 </w:t>
      </w:r>
      <w:r w:rsidRPr="00E104DD">
        <w:rPr>
          <w:sz w:val="28"/>
          <w:szCs w:val="28"/>
        </w:rPr>
        <w:t>этажей</w:t>
      </w:r>
    </w:p>
    <w:p w:rsidR="00D40F10" w:rsidRDefault="00441D5C" w:rsidP="00E104DD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II. Отмеченные достоинства работы</w:t>
      </w:r>
    </w:p>
    <w:p w:rsidR="00E104DD" w:rsidRPr="00E104DD" w:rsidRDefault="00E104DD" w:rsidP="00E104DD">
      <w:pPr>
        <w:tabs>
          <w:tab w:val="left" w:pos="0"/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E104DD">
        <w:rPr>
          <w:rFonts w:eastAsia="Calibri"/>
          <w:sz w:val="28"/>
          <w:szCs w:val="28"/>
          <w:lang w:eastAsia="en-US"/>
        </w:rPr>
        <w:t>Сделаны проработки благоустройства дворовых территорий.</w:t>
      </w:r>
    </w:p>
    <w:p w:rsidR="00E104DD" w:rsidRPr="00E104DD" w:rsidRDefault="00E104DD" w:rsidP="00E104DD">
      <w:pPr>
        <w:tabs>
          <w:tab w:val="left" w:pos="0"/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E104DD">
        <w:rPr>
          <w:rFonts w:eastAsia="Calibri"/>
          <w:sz w:val="28"/>
          <w:szCs w:val="28"/>
          <w:lang w:eastAsia="en-US"/>
        </w:rPr>
        <w:t xml:space="preserve">Секции сблокированы в </w:t>
      </w:r>
      <w:proofErr w:type="spellStart"/>
      <w:r w:rsidRPr="00E104DD">
        <w:rPr>
          <w:rFonts w:eastAsia="Calibri"/>
          <w:sz w:val="28"/>
          <w:szCs w:val="28"/>
          <w:lang w:eastAsia="en-US"/>
        </w:rPr>
        <w:t>сомасштабные</w:t>
      </w:r>
      <w:proofErr w:type="spellEnd"/>
      <w:r w:rsidRPr="00E104DD">
        <w:rPr>
          <w:rFonts w:eastAsia="Calibri"/>
          <w:sz w:val="28"/>
          <w:szCs w:val="28"/>
          <w:lang w:eastAsia="en-US"/>
        </w:rPr>
        <w:t xml:space="preserve"> человеку корпусы по 2 или 3 секции</w:t>
      </w:r>
      <w:r>
        <w:rPr>
          <w:rFonts w:eastAsia="Calibri"/>
          <w:sz w:val="28"/>
          <w:szCs w:val="28"/>
          <w:lang w:eastAsia="en-US"/>
        </w:rPr>
        <w:t>.</w:t>
      </w:r>
    </w:p>
    <w:p w:rsidR="00E104DD" w:rsidRDefault="00E104DD" w:rsidP="00E104DD">
      <w:pPr>
        <w:tabs>
          <w:tab w:val="left" w:pos="0"/>
          <w:tab w:val="left" w:pos="1134"/>
        </w:tabs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E104DD">
        <w:rPr>
          <w:rFonts w:eastAsia="Calibri"/>
          <w:sz w:val="28"/>
          <w:szCs w:val="28"/>
          <w:lang w:eastAsia="en-US"/>
        </w:rPr>
        <w:t>Дворовые территории запроектированы комфо</w:t>
      </w:r>
      <w:r w:rsidR="002B4408">
        <w:rPr>
          <w:rFonts w:eastAsia="Calibri"/>
          <w:sz w:val="28"/>
          <w:szCs w:val="28"/>
          <w:lang w:eastAsia="en-US"/>
        </w:rPr>
        <w:t>рт</w:t>
      </w:r>
      <w:r w:rsidRPr="00E104DD">
        <w:rPr>
          <w:rFonts w:eastAsia="Calibri"/>
          <w:sz w:val="28"/>
          <w:szCs w:val="28"/>
          <w:lang w:eastAsia="en-US"/>
        </w:rPr>
        <w:t>но относительно этажности в 9 этажей</w:t>
      </w:r>
      <w:r>
        <w:rPr>
          <w:rFonts w:eastAsia="Calibri"/>
          <w:sz w:val="28"/>
          <w:szCs w:val="28"/>
          <w:lang w:eastAsia="en-US"/>
        </w:rPr>
        <w:t>.</w:t>
      </w:r>
    </w:p>
    <w:p w:rsidR="00D40F10" w:rsidRDefault="00441D5C" w:rsidP="00E104DD">
      <w:pPr>
        <w:tabs>
          <w:tab w:val="left" w:pos="0"/>
          <w:tab w:val="left" w:pos="1134"/>
        </w:tabs>
        <w:spacing w:after="0" w:line="240" w:lineRule="auto"/>
        <w:ind w:firstLine="709"/>
        <w:rPr>
          <w:bCs/>
          <w:sz w:val="28"/>
          <w:szCs w:val="28"/>
          <w:u w:val="single"/>
        </w:rPr>
      </w:pPr>
      <w:proofErr w:type="gramStart"/>
      <w:r>
        <w:rPr>
          <w:bCs/>
          <w:sz w:val="28"/>
          <w:szCs w:val="28"/>
          <w:u w:val="single"/>
          <w:lang w:val="en-US"/>
        </w:rPr>
        <w:t>III</w:t>
      </w:r>
      <w:r>
        <w:rPr>
          <w:bCs/>
          <w:sz w:val="28"/>
          <w:szCs w:val="28"/>
          <w:u w:val="single"/>
        </w:rPr>
        <w:t>.Отмеченные недостатки работы.</w:t>
      </w:r>
      <w:proofErr w:type="gramEnd"/>
      <w:r>
        <w:rPr>
          <w:bCs/>
          <w:sz w:val="28"/>
          <w:szCs w:val="28"/>
          <w:u w:val="single"/>
        </w:rPr>
        <w:t xml:space="preserve"> Замечания по работе</w:t>
      </w:r>
    </w:p>
    <w:p w:rsidR="00E104DD" w:rsidRPr="00E104DD" w:rsidRDefault="00E104DD" w:rsidP="00E104DD">
      <w:pPr>
        <w:pStyle w:val="affa"/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104DD">
        <w:rPr>
          <w:rFonts w:ascii="Times New Roman" w:hAnsi="Times New Roman"/>
          <w:sz w:val="28"/>
          <w:szCs w:val="28"/>
        </w:rPr>
        <w:t>В направленных материалах отсутствуют полноценные визуализации с ключевых    ракурсов, в</w:t>
      </w:r>
      <w:r w:rsidR="00D674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4DD">
        <w:rPr>
          <w:rFonts w:ascii="Times New Roman" w:hAnsi="Times New Roman"/>
          <w:sz w:val="28"/>
          <w:szCs w:val="28"/>
        </w:rPr>
        <w:t>т.ч</w:t>
      </w:r>
      <w:proofErr w:type="spellEnd"/>
      <w:r w:rsidRPr="00E104DD">
        <w:rPr>
          <w:rFonts w:ascii="Times New Roman" w:hAnsi="Times New Roman"/>
          <w:sz w:val="28"/>
          <w:szCs w:val="28"/>
        </w:rPr>
        <w:t>. с бульвара.</w:t>
      </w:r>
    </w:p>
    <w:p w:rsidR="00E104DD" w:rsidRPr="00E104DD" w:rsidRDefault="00E104DD" w:rsidP="00E104DD">
      <w:pPr>
        <w:pStyle w:val="affa"/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104DD">
        <w:rPr>
          <w:rFonts w:ascii="Times New Roman" w:hAnsi="Times New Roman"/>
          <w:sz w:val="28"/>
          <w:szCs w:val="28"/>
        </w:rPr>
        <w:t xml:space="preserve">Разработанные дома 1 и 2 </w:t>
      </w:r>
      <w:proofErr w:type="spellStart"/>
      <w:r w:rsidRPr="00E104DD">
        <w:rPr>
          <w:rFonts w:ascii="Times New Roman" w:hAnsi="Times New Roman"/>
          <w:sz w:val="28"/>
          <w:szCs w:val="28"/>
        </w:rPr>
        <w:t>градостроительно</w:t>
      </w:r>
      <w:proofErr w:type="spellEnd"/>
      <w:r w:rsidRPr="00E104DD">
        <w:rPr>
          <w:rFonts w:ascii="Times New Roman" w:hAnsi="Times New Roman"/>
          <w:sz w:val="28"/>
          <w:szCs w:val="28"/>
        </w:rPr>
        <w:t xml:space="preserve"> не коррелируют с застройкой южнее – домом 3 и социальными объектами.</w:t>
      </w:r>
    </w:p>
    <w:p w:rsidR="00E104DD" w:rsidRPr="00E104DD" w:rsidRDefault="00E104DD" w:rsidP="00E104DD">
      <w:pPr>
        <w:pStyle w:val="affa"/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104DD">
        <w:rPr>
          <w:rFonts w:ascii="Times New Roman" w:hAnsi="Times New Roman"/>
          <w:sz w:val="28"/>
          <w:szCs w:val="28"/>
        </w:rPr>
        <w:t>Ввиду одноэтажных рассечек в северных частях домов, дворовые территории фактически подвергаются воздействию шума и выхлопных газов с автостоянки</w:t>
      </w:r>
    </w:p>
    <w:p w:rsidR="00E104DD" w:rsidRPr="00E104DD" w:rsidRDefault="00E104DD" w:rsidP="00E104DD">
      <w:pPr>
        <w:pStyle w:val="affa"/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104DD">
        <w:rPr>
          <w:rFonts w:ascii="Times New Roman" w:hAnsi="Times New Roman"/>
          <w:sz w:val="28"/>
          <w:szCs w:val="28"/>
        </w:rPr>
        <w:t xml:space="preserve">Значительные объемы </w:t>
      </w:r>
      <w:proofErr w:type="spellStart"/>
      <w:r w:rsidRPr="00E104DD">
        <w:rPr>
          <w:rFonts w:ascii="Times New Roman" w:hAnsi="Times New Roman"/>
          <w:sz w:val="28"/>
          <w:szCs w:val="28"/>
        </w:rPr>
        <w:t>автополей</w:t>
      </w:r>
      <w:proofErr w:type="spellEnd"/>
      <w:r w:rsidRPr="00E104DD">
        <w:rPr>
          <w:rFonts w:ascii="Times New Roman" w:hAnsi="Times New Roman"/>
          <w:sz w:val="28"/>
          <w:szCs w:val="28"/>
        </w:rPr>
        <w:t xml:space="preserve"> с покрытием из асфальта создают облик торгового центра</w:t>
      </w:r>
    </w:p>
    <w:p w:rsidR="00E104DD" w:rsidRPr="00E104DD" w:rsidRDefault="00E104DD" w:rsidP="00E104DD">
      <w:pPr>
        <w:pStyle w:val="affa"/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104DD">
        <w:rPr>
          <w:rFonts w:ascii="Times New Roman" w:hAnsi="Times New Roman"/>
          <w:sz w:val="28"/>
          <w:szCs w:val="28"/>
        </w:rPr>
        <w:t>Фасадные решения переусложнены. Фасады состоят из 4-5 уровней, с короткими балконами в уровне 5-8 этажей. В некоторых участках выделен 9 этаж с узкими окнами, изменяющими масштаб строений. Выбиваются из спокойной гаммы белы</w:t>
      </w:r>
      <w:r w:rsidR="00D674CD">
        <w:rPr>
          <w:rFonts w:ascii="Times New Roman" w:hAnsi="Times New Roman"/>
          <w:sz w:val="28"/>
          <w:szCs w:val="28"/>
        </w:rPr>
        <w:t>е</w:t>
      </w:r>
      <w:r w:rsidRPr="00E104DD">
        <w:rPr>
          <w:rFonts w:ascii="Times New Roman" w:hAnsi="Times New Roman"/>
          <w:sz w:val="28"/>
          <w:szCs w:val="28"/>
        </w:rPr>
        <w:t xml:space="preserve"> балконы и некоторые обрамления балконов. Отсутствует логика в архитектуре фасадов торцов. </w:t>
      </w:r>
    </w:p>
    <w:p w:rsidR="00E104DD" w:rsidRPr="00E104DD" w:rsidRDefault="00E104DD" w:rsidP="00E104DD">
      <w:pPr>
        <w:pStyle w:val="affa"/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104DD">
        <w:rPr>
          <w:rFonts w:ascii="Times New Roman" w:hAnsi="Times New Roman"/>
          <w:sz w:val="28"/>
          <w:szCs w:val="28"/>
        </w:rPr>
        <w:t>Описательная часть АР содержит информацию о встроенных помещениях, на планах их нет.</w:t>
      </w:r>
    </w:p>
    <w:p w:rsidR="00E104DD" w:rsidRPr="00E104DD" w:rsidRDefault="00E104DD" w:rsidP="00E104DD">
      <w:pPr>
        <w:pStyle w:val="affa"/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104DD">
        <w:rPr>
          <w:rFonts w:ascii="Times New Roman" w:hAnsi="Times New Roman"/>
          <w:sz w:val="28"/>
          <w:szCs w:val="28"/>
        </w:rPr>
        <w:t>В описательной части присутствует понятие «незадымляемая лестничная клетка Л</w:t>
      </w:r>
      <w:proofErr w:type="gramStart"/>
      <w:r w:rsidRPr="00E104DD">
        <w:rPr>
          <w:rFonts w:ascii="Times New Roman" w:hAnsi="Times New Roman"/>
          <w:sz w:val="28"/>
          <w:szCs w:val="28"/>
        </w:rPr>
        <w:t>1</w:t>
      </w:r>
      <w:proofErr w:type="gramEnd"/>
      <w:r w:rsidRPr="00E104DD">
        <w:rPr>
          <w:rFonts w:ascii="Times New Roman" w:hAnsi="Times New Roman"/>
          <w:sz w:val="28"/>
          <w:szCs w:val="28"/>
        </w:rPr>
        <w:t>». По ФЗ 123 незадымляемые лестничные клетки классифицируются иначе.</w:t>
      </w:r>
    </w:p>
    <w:p w:rsidR="00E104DD" w:rsidRPr="00E104DD" w:rsidRDefault="00E104DD" w:rsidP="00E104DD">
      <w:pPr>
        <w:pStyle w:val="affa"/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104DD">
        <w:rPr>
          <w:rFonts w:ascii="Times New Roman" w:hAnsi="Times New Roman"/>
          <w:sz w:val="28"/>
          <w:szCs w:val="28"/>
        </w:rPr>
        <w:t>В описательной части АР указано, что входы с поверхности земли без пандусов, на разрезе вход с отметки -0.15 с крыльцом.</w:t>
      </w:r>
    </w:p>
    <w:p w:rsidR="00E104DD" w:rsidRPr="00E104DD" w:rsidRDefault="00E104DD" w:rsidP="00E104DD">
      <w:pPr>
        <w:pStyle w:val="affa"/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104DD">
        <w:rPr>
          <w:rFonts w:ascii="Times New Roman" w:hAnsi="Times New Roman"/>
          <w:sz w:val="28"/>
          <w:szCs w:val="28"/>
        </w:rPr>
        <w:t>Уровень земли на планах и разрезах не бьется.</w:t>
      </w:r>
    </w:p>
    <w:p w:rsidR="00E104DD" w:rsidRPr="00E104DD" w:rsidRDefault="00E104DD" w:rsidP="00E104DD">
      <w:pPr>
        <w:pStyle w:val="affa"/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104DD">
        <w:rPr>
          <w:rFonts w:ascii="Times New Roman" w:hAnsi="Times New Roman"/>
          <w:sz w:val="28"/>
          <w:szCs w:val="28"/>
        </w:rPr>
        <w:t>Вызывает сомнение отметка уровня земли +0.015 на фасадах. Не очень хорошо в эксплуатации, когда пол 1 этажа ниже уровня земли. Возможно, это ошибка.</w:t>
      </w:r>
    </w:p>
    <w:p w:rsidR="00E104DD" w:rsidRPr="00E104DD" w:rsidRDefault="00E104DD" w:rsidP="00E104DD">
      <w:pPr>
        <w:pStyle w:val="affa"/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104DD">
        <w:rPr>
          <w:rFonts w:ascii="Times New Roman" w:hAnsi="Times New Roman"/>
          <w:sz w:val="28"/>
          <w:szCs w:val="28"/>
        </w:rPr>
        <w:t>Архитектурно-строительная высота здания 29,925 не показана на разрезах или на фасадах. Исходя из проставленных отметок, такая высота не получается.</w:t>
      </w:r>
    </w:p>
    <w:p w:rsidR="00E104DD" w:rsidRPr="00E104DD" w:rsidRDefault="00E104DD" w:rsidP="00E104DD">
      <w:pPr>
        <w:pStyle w:val="affa"/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104DD">
        <w:rPr>
          <w:rFonts w:ascii="Times New Roman" w:hAnsi="Times New Roman"/>
          <w:sz w:val="28"/>
          <w:szCs w:val="28"/>
        </w:rPr>
        <w:t xml:space="preserve">Не самое удобное расположение основного входа в секцию 1 на существенном удалении от ЛЛУ и </w:t>
      </w:r>
      <w:proofErr w:type="gramStart"/>
      <w:r w:rsidRPr="00E104DD">
        <w:rPr>
          <w:rFonts w:ascii="Times New Roman" w:hAnsi="Times New Roman"/>
          <w:sz w:val="28"/>
          <w:szCs w:val="28"/>
        </w:rPr>
        <w:t>колясочной</w:t>
      </w:r>
      <w:proofErr w:type="gramEnd"/>
      <w:r w:rsidRPr="00E104DD">
        <w:rPr>
          <w:rFonts w:ascii="Times New Roman" w:hAnsi="Times New Roman"/>
          <w:sz w:val="28"/>
          <w:szCs w:val="28"/>
        </w:rPr>
        <w:t>.</w:t>
      </w:r>
    </w:p>
    <w:p w:rsidR="00E104DD" w:rsidRPr="00E104DD" w:rsidRDefault="00E104DD" w:rsidP="00E104DD">
      <w:pPr>
        <w:pStyle w:val="affa"/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104DD">
        <w:rPr>
          <w:rFonts w:ascii="Times New Roman" w:hAnsi="Times New Roman"/>
          <w:sz w:val="28"/>
          <w:szCs w:val="28"/>
        </w:rPr>
        <w:lastRenderedPageBreak/>
        <w:t>Лист 34: Вызывают сомнения отметки парапетов справа. Требуется уточнить на всех развертках и разрезах отметки земли и отметки парапетов. Вызывает сомнение отметка +29,340 на разрезе.</w:t>
      </w:r>
    </w:p>
    <w:p w:rsidR="00E104DD" w:rsidRPr="00E104DD" w:rsidRDefault="00E104DD" w:rsidP="00E104DD">
      <w:pPr>
        <w:pStyle w:val="affa"/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104DD">
        <w:rPr>
          <w:rFonts w:ascii="Times New Roman" w:hAnsi="Times New Roman"/>
          <w:sz w:val="28"/>
          <w:szCs w:val="28"/>
        </w:rPr>
        <w:t>В описательной части есть информация о расположении наружных блоков кондиционеров в корзинах. На фасадах данные корзины не указаны</w:t>
      </w:r>
      <w:r w:rsidR="0066098D">
        <w:rPr>
          <w:rFonts w:ascii="Times New Roman" w:hAnsi="Times New Roman"/>
          <w:sz w:val="28"/>
          <w:szCs w:val="28"/>
        </w:rPr>
        <w:t>.</w:t>
      </w:r>
    </w:p>
    <w:p w:rsidR="00E104DD" w:rsidRPr="00E104DD" w:rsidRDefault="00E104DD" w:rsidP="00E104DD">
      <w:pPr>
        <w:pStyle w:val="affa"/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104DD">
        <w:rPr>
          <w:rFonts w:ascii="Times New Roman" w:hAnsi="Times New Roman"/>
          <w:sz w:val="28"/>
          <w:szCs w:val="28"/>
        </w:rPr>
        <w:t>Отсутствует план 9 этажа.</w:t>
      </w:r>
    </w:p>
    <w:p w:rsidR="00E104DD" w:rsidRPr="00E104DD" w:rsidRDefault="00E104DD" w:rsidP="00E104DD">
      <w:pPr>
        <w:pStyle w:val="affa"/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104DD">
        <w:rPr>
          <w:rFonts w:ascii="Times New Roman" w:hAnsi="Times New Roman"/>
          <w:sz w:val="28"/>
          <w:szCs w:val="28"/>
        </w:rPr>
        <w:t xml:space="preserve">Перспективный вид представлен из одной </w:t>
      </w:r>
      <w:proofErr w:type="spellStart"/>
      <w:r w:rsidRPr="00E104DD">
        <w:rPr>
          <w:rFonts w:ascii="Times New Roman" w:hAnsi="Times New Roman"/>
          <w:sz w:val="28"/>
          <w:szCs w:val="28"/>
        </w:rPr>
        <w:t>ракурсной</w:t>
      </w:r>
      <w:proofErr w:type="spellEnd"/>
      <w:r w:rsidRPr="00E104DD">
        <w:rPr>
          <w:rFonts w:ascii="Times New Roman" w:hAnsi="Times New Roman"/>
          <w:sz w:val="28"/>
          <w:szCs w:val="28"/>
        </w:rPr>
        <w:t xml:space="preserve"> точки.</w:t>
      </w:r>
    </w:p>
    <w:p w:rsidR="00D40F10" w:rsidRDefault="00441D5C" w:rsidP="00272A91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IV. Заключение по критериям согласно Порядку КЭС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Соответствие функций помещений ОКС функциональному назначению, указанному в заявлении при обращении о рассмотрении АГО ОКС, внешнему виду: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Соответствует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Обеспечение подъездов и подходов с учетом маломобильных групп населения, в том числе при необходимости с созданием временной улично-дорожной сети и временных парковок на период до реализации линейных объектов общего пользования и многоуровневых паркингов (автостоянок):</w:t>
      </w:r>
    </w:p>
    <w:p w:rsidR="00272A91" w:rsidRDefault="00272A91" w:rsidP="00272A91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Соответствует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Соблюдение сводов правил, региональных и местных нормативов градостроительного проектирования, Правил благоустройства муниципальных образований при создании и развитии элементов благоустройства:</w:t>
      </w:r>
    </w:p>
    <w:p w:rsidR="00DF26D6" w:rsidRDefault="00DF26D6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 w:rsidRPr="00DF26D6">
        <w:rPr>
          <w:sz w:val="28"/>
          <w:szCs w:val="28"/>
          <w:u w:val="single"/>
        </w:rPr>
        <w:t>Желательна доработка и уточнение принятых решений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Проработка внешнего вида ОКС (силуэта, стиля, пластики, композиции, деталей и элементов, визуально воспринимаемых на фасадах, материалов отделки) и элементов благоустройства</w:t>
      </w:r>
      <w:r w:rsidR="00FD1256">
        <w:rPr>
          <w:sz w:val="28"/>
          <w:szCs w:val="28"/>
        </w:rPr>
        <w:t>:</w:t>
      </w:r>
    </w:p>
    <w:p w:rsidR="00DF26D6" w:rsidRDefault="00DF26D6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 w:rsidRPr="00DF26D6">
        <w:rPr>
          <w:sz w:val="28"/>
          <w:szCs w:val="28"/>
          <w:u w:val="single"/>
        </w:rPr>
        <w:t>Желательна доработка внешнего вида зданий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Соответствие АГО ОКС требованиям к архитектурно-градостроительному облику объектов капитального строительства, установленным градостроительными регламентами и картами градостроительного зонирования правил землепользования и застройки муниципальных образований Ленинградской области при рассмотрении </w:t>
      </w:r>
      <w:proofErr w:type="gramStart"/>
      <w:r>
        <w:rPr>
          <w:sz w:val="28"/>
          <w:szCs w:val="28"/>
        </w:rPr>
        <w:t>архитектурных решений</w:t>
      </w:r>
      <w:proofErr w:type="gramEnd"/>
      <w:r>
        <w:rPr>
          <w:sz w:val="28"/>
          <w:szCs w:val="28"/>
        </w:rPr>
        <w:t xml:space="preserve"> ОКС:</w:t>
      </w:r>
    </w:p>
    <w:p w:rsidR="00DF26D6" w:rsidRPr="00DF26D6" w:rsidRDefault="00DF26D6" w:rsidP="00DF26D6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r w:rsidRPr="00DF26D6">
        <w:rPr>
          <w:sz w:val="28"/>
          <w:szCs w:val="28"/>
          <w:u w:val="single"/>
        </w:rPr>
        <w:t>Необходима доработка визуализаций в рабочем порядке.</w:t>
      </w:r>
    </w:p>
    <w:p w:rsidR="00D40F10" w:rsidRDefault="00441D5C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3.2</w:t>
      </w:r>
      <w:r>
        <w:rPr>
          <w:rFonts w:eastAsia="Calibri"/>
          <w:sz w:val="28"/>
          <w:szCs w:val="28"/>
          <w:lang w:eastAsia="en-US"/>
        </w:rPr>
        <w:tab/>
        <w:t>Рецензент озвучил следующий вывод:</w:t>
      </w:r>
    </w:p>
    <w:p w:rsidR="00D40F10" w:rsidRDefault="00DF26D6" w:rsidP="00DF26D6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Необходима доработка проекта с повторным вынесением на рассмотрение КЭС ЛО.</w:t>
      </w:r>
    </w:p>
    <w:p w:rsidR="00DE718D" w:rsidRDefault="00DE718D" w:rsidP="00DE718D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DE718D" w:rsidRDefault="00DE718D" w:rsidP="00DE718D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044F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Отметить:</w:t>
      </w:r>
    </w:p>
    <w:p w:rsidR="00DE718D" w:rsidRDefault="00DE718D" w:rsidP="00DE718D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мнение </w:t>
      </w:r>
      <w:r w:rsidR="00607A73" w:rsidRPr="00607A73">
        <w:rPr>
          <w:rFonts w:ascii="Times New Roman" w:hAnsi="Times New Roman"/>
          <w:sz w:val="28"/>
          <w:szCs w:val="28"/>
        </w:rPr>
        <w:t>И</w:t>
      </w:r>
      <w:r w:rsidRPr="00607A73">
        <w:rPr>
          <w:rFonts w:ascii="Times New Roman" w:hAnsi="Times New Roman"/>
          <w:sz w:val="28"/>
          <w:szCs w:val="28"/>
        </w:rPr>
        <w:t>.</w:t>
      </w:r>
      <w:r w:rsidR="00607A73" w:rsidRPr="00607A73">
        <w:rPr>
          <w:rFonts w:ascii="Times New Roman" w:hAnsi="Times New Roman"/>
          <w:sz w:val="28"/>
          <w:szCs w:val="28"/>
        </w:rPr>
        <w:t>А</w:t>
      </w:r>
      <w:r w:rsidRPr="00607A73">
        <w:rPr>
          <w:rFonts w:ascii="Times New Roman" w:hAnsi="Times New Roman"/>
          <w:sz w:val="28"/>
          <w:szCs w:val="28"/>
        </w:rPr>
        <w:t xml:space="preserve">. </w:t>
      </w:r>
      <w:r w:rsidR="00607A73" w:rsidRPr="00607A73">
        <w:rPr>
          <w:rFonts w:ascii="Times New Roman" w:hAnsi="Times New Roman"/>
          <w:sz w:val="28"/>
          <w:szCs w:val="28"/>
        </w:rPr>
        <w:t>Филимонова</w:t>
      </w:r>
      <w:r w:rsidRPr="00607A73">
        <w:rPr>
          <w:rFonts w:ascii="Times New Roman" w:hAnsi="Times New Roman"/>
          <w:sz w:val="28"/>
          <w:szCs w:val="28"/>
        </w:rPr>
        <w:t>:</w:t>
      </w:r>
    </w:p>
    <w:p w:rsidR="00AD1547" w:rsidRDefault="00AD1547" w:rsidP="00DE718D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необходимости представить большее количество визуализаций;</w:t>
      </w:r>
    </w:p>
    <w:p w:rsidR="00D34BF9" w:rsidRDefault="00D34BF9" w:rsidP="00D34BF9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мнение </w:t>
      </w:r>
      <w:r w:rsidRPr="001B707E">
        <w:rPr>
          <w:rFonts w:ascii="Times New Roman" w:hAnsi="Times New Roman"/>
          <w:sz w:val="28"/>
          <w:szCs w:val="28"/>
        </w:rPr>
        <w:t>Е.В. Хмелевой:</w:t>
      </w:r>
    </w:p>
    <w:p w:rsidR="00D34BF9" w:rsidRPr="00D34BF9" w:rsidRDefault="00D34BF9" w:rsidP="00D34BF9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поддержке проекта; </w:t>
      </w:r>
    </w:p>
    <w:p w:rsidR="00AD1547" w:rsidRDefault="00AD1547" w:rsidP="00DE718D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мнение </w:t>
      </w:r>
      <w:r w:rsidR="00D34BF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="00D34BF9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. </w:t>
      </w:r>
      <w:r w:rsidR="00D34BF9">
        <w:rPr>
          <w:rFonts w:ascii="Times New Roman" w:hAnsi="Times New Roman"/>
          <w:sz w:val="28"/>
          <w:szCs w:val="28"/>
        </w:rPr>
        <w:t>Бобылева</w:t>
      </w:r>
      <w:r>
        <w:rPr>
          <w:rFonts w:ascii="Times New Roman" w:hAnsi="Times New Roman"/>
          <w:sz w:val="28"/>
          <w:szCs w:val="28"/>
        </w:rPr>
        <w:t>:</w:t>
      </w:r>
    </w:p>
    <w:p w:rsidR="00AD1547" w:rsidRDefault="00AD1547" w:rsidP="00DE718D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34BF9">
        <w:rPr>
          <w:rFonts w:ascii="Times New Roman" w:hAnsi="Times New Roman"/>
          <w:sz w:val="28"/>
          <w:szCs w:val="28"/>
        </w:rPr>
        <w:t xml:space="preserve"> о нарушении планировочной гармонии, что значительно ухудшает средовые качества;</w:t>
      </w:r>
    </w:p>
    <w:p w:rsidR="00DE718D" w:rsidRDefault="00DE718D" w:rsidP="00DE718D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4BF9">
        <w:rPr>
          <w:rFonts w:ascii="Times New Roman" w:hAnsi="Times New Roman"/>
          <w:sz w:val="28"/>
          <w:szCs w:val="28"/>
        </w:rPr>
        <w:t>о необходимости выработки единого замысла в формировании торцов зданий, выходящих на юг</w:t>
      </w:r>
      <w:r>
        <w:rPr>
          <w:rFonts w:ascii="Times New Roman" w:hAnsi="Times New Roman"/>
          <w:sz w:val="28"/>
          <w:szCs w:val="28"/>
        </w:rPr>
        <w:t>;</w:t>
      </w:r>
    </w:p>
    <w:p w:rsidR="00D34BF9" w:rsidRDefault="00D34BF9" w:rsidP="00DE718D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невыразительности архитектурного облика;</w:t>
      </w:r>
    </w:p>
    <w:p w:rsidR="00DE718D" w:rsidRPr="005A0E72" w:rsidRDefault="00DE718D" w:rsidP="00DE718D">
      <w:pPr>
        <w:pStyle w:val="aff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DE718D" w:rsidRDefault="00EA4956" w:rsidP="00DE718D">
      <w:pPr>
        <w:tabs>
          <w:tab w:val="left" w:pos="1134"/>
        </w:tabs>
        <w:spacing w:after="0" w:line="240" w:lineRule="auto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DE718D">
        <w:rPr>
          <w:sz w:val="28"/>
          <w:szCs w:val="28"/>
        </w:rPr>
        <w:t xml:space="preserve">.4. Результаты голосования за вывод озвученных рецензий </w:t>
      </w:r>
      <w:r w:rsidR="00353789">
        <w:rPr>
          <w:sz w:val="28"/>
          <w:szCs w:val="28"/>
        </w:rPr>
        <w:t>В</w:t>
      </w:r>
      <w:r w:rsidR="00DE718D">
        <w:rPr>
          <w:sz w:val="28"/>
          <w:szCs w:val="28"/>
        </w:rPr>
        <w:t>.</w:t>
      </w:r>
      <w:r w:rsidR="00353789">
        <w:rPr>
          <w:sz w:val="28"/>
          <w:szCs w:val="28"/>
        </w:rPr>
        <w:t>Е</w:t>
      </w:r>
      <w:r w:rsidR="00DE718D">
        <w:rPr>
          <w:sz w:val="28"/>
          <w:szCs w:val="28"/>
        </w:rPr>
        <w:t xml:space="preserve">. </w:t>
      </w:r>
      <w:r w:rsidR="00353789">
        <w:rPr>
          <w:sz w:val="28"/>
          <w:szCs w:val="28"/>
        </w:rPr>
        <w:t>Когана</w:t>
      </w:r>
      <w:r w:rsidR="00DE718D">
        <w:rPr>
          <w:sz w:val="28"/>
          <w:szCs w:val="28"/>
        </w:rPr>
        <w:t>:</w:t>
      </w:r>
    </w:p>
    <w:p w:rsidR="00DE718D" w:rsidRDefault="00DE718D" w:rsidP="00DE718D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«За»- </w:t>
      </w:r>
      <w:r w:rsidR="00596E94">
        <w:rPr>
          <w:sz w:val="28"/>
          <w:szCs w:val="28"/>
        </w:rPr>
        <w:t>2</w:t>
      </w:r>
      <w:r>
        <w:rPr>
          <w:sz w:val="28"/>
          <w:szCs w:val="28"/>
        </w:rPr>
        <w:t xml:space="preserve"> член</w:t>
      </w:r>
      <w:r w:rsidR="00DF26D6">
        <w:rPr>
          <w:sz w:val="28"/>
          <w:szCs w:val="28"/>
        </w:rPr>
        <w:t>а</w:t>
      </w:r>
      <w:r>
        <w:rPr>
          <w:sz w:val="28"/>
          <w:szCs w:val="28"/>
        </w:rPr>
        <w:t xml:space="preserve"> консультативно-экспертного совета</w:t>
      </w:r>
    </w:p>
    <w:p w:rsidR="00DE718D" w:rsidRDefault="00DF26D6" w:rsidP="00353789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«Против»- </w:t>
      </w:r>
      <w:r w:rsidR="0066098D">
        <w:rPr>
          <w:sz w:val="28"/>
          <w:szCs w:val="28"/>
        </w:rPr>
        <w:t>3</w:t>
      </w:r>
      <w:r>
        <w:rPr>
          <w:sz w:val="28"/>
          <w:szCs w:val="28"/>
        </w:rPr>
        <w:t>,5</w:t>
      </w:r>
      <w:r w:rsidR="00DE718D">
        <w:rPr>
          <w:sz w:val="28"/>
          <w:szCs w:val="28"/>
        </w:rPr>
        <w:t xml:space="preserve"> член</w:t>
      </w:r>
      <w:r w:rsidR="00353789">
        <w:rPr>
          <w:sz w:val="28"/>
          <w:szCs w:val="28"/>
        </w:rPr>
        <w:t>а</w:t>
      </w:r>
      <w:r w:rsidR="00DE718D">
        <w:rPr>
          <w:sz w:val="28"/>
          <w:szCs w:val="28"/>
        </w:rPr>
        <w:t xml:space="preserve"> консультативно-экспертного совета</w:t>
      </w:r>
      <w:r w:rsidR="00353789">
        <w:rPr>
          <w:sz w:val="28"/>
          <w:szCs w:val="28"/>
        </w:rPr>
        <w:t xml:space="preserve"> (+1 голос представителя Администрации)</w:t>
      </w:r>
    </w:p>
    <w:p w:rsidR="00DE718D" w:rsidRDefault="00DE718D" w:rsidP="00DE718D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«Воздержался» - </w:t>
      </w:r>
      <w:r w:rsidR="00DF26D6">
        <w:rPr>
          <w:sz w:val="28"/>
          <w:szCs w:val="28"/>
        </w:rPr>
        <w:t>2</w:t>
      </w:r>
      <w:r>
        <w:rPr>
          <w:sz w:val="28"/>
          <w:szCs w:val="28"/>
        </w:rPr>
        <w:t xml:space="preserve"> член</w:t>
      </w:r>
      <w:r w:rsidR="00DF26D6">
        <w:rPr>
          <w:sz w:val="28"/>
          <w:szCs w:val="28"/>
        </w:rPr>
        <w:t>а</w:t>
      </w:r>
      <w:r>
        <w:rPr>
          <w:sz w:val="28"/>
          <w:szCs w:val="28"/>
        </w:rPr>
        <w:t xml:space="preserve"> консультативно-экспертного совета</w:t>
      </w:r>
    </w:p>
    <w:p w:rsidR="00DF26D6" w:rsidRDefault="00DF26D6" w:rsidP="00DF26D6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«Решение принято большинством голосов членов Совета»</w:t>
      </w:r>
    </w:p>
    <w:p w:rsidR="00DE718D" w:rsidRDefault="00DE718D" w:rsidP="00DE718D">
      <w:pPr>
        <w:tabs>
          <w:tab w:val="left" w:pos="1134"/>
        </w:tabs>
        <w:spacing w:after="0" w:line="240" w:lineRule="auto"/>
        <w:ind w:firstLine="709"/>
        <w:rPr>
          <w:b/>
          <w:bCs/>
          <w:sz w:val="28"/>
          <w:szCs w:val="28"/>
        </w:rPr>
      </w:pPr>
    </w:p>
    <w:p w:rsidR="00DE718D" w:rsidRDefault="00DE718D" w:rsidP="00DE718D">
      <w:pPr>
        <w:tabs>
          <w:tab w:val="left" w:pos="1134"/>
        </w:tabs>
        <w:spacing w:after="0"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:rsidR="00686DA8" w:rsidRDefault="00DE718D" w:rsidP="00195122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Материалы АГО объект</w:t>
      </w:r>
      <w:r w:rsidR="00044F8C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E104DD" w:rsidRPr="00EA2569">
        <w:rPr>
          <w:sz w:val="28"/>
          <w:szCs w:val="28"/>
        </w:rPr>
        <w:t>«Многоквартирные жилые дома со встроенно-пристроенными помещениями» по адресу: Ленинградская область, Ломоносовский муниципальный район, Аннинское городское поселение, пос. Новоселье, кадастровые номера земельных участков: 47:14:0504001:9993, 47:14:0504001:9974</w:t>
      </w:r>
      <w:r w:rsidR="00E104DD">
        <w:rPr>
          <w:sz w:val="28"/>
          <w:szCs w:val="28"/>
        </w:rPr>
        <w:t xml:space="preserve"> </w:t>
      </w:r>
      <w:r w:rsidR="00195122">
        <w:rPr>
          <w:sz w:val="28"/>
          <w:szCs w:val="28"/>
        </w:rPr>
        <w:t>согласовать с замечаниями и предложениями членов консультативно-экспертного совета (прилагаются). Откорректированные материалы предоставить в Комитет градостроительной политики Ленинградской области для согласования снятых замечаний и предложений членов консультативно-экспертного совета, на повторное рассмотрение очередного заседания консультативно-экспертного совета не выносить.</w:t>
      </w:r>
    </w:p>
    <w:p w:rsidR="00195122" w:rsidRDefault="00195122" w:rsidP="00195122">
      <w:pPr>
        <w:tabs>
          <w:tab w:val="left" w:pos="1134"/>
        </w:tabs>
        <w:spacing w:after="0" w:line="240" w:lineRule="auto"/>
        <w:ind w:firstLine="709"/>
        <w:rPr>
          <w:b/>
          <w:bCs/>
          <w:sz w:val="28"/>
          <w:szCs w:val="28"/>
        </w:rPr>
      </w:pPr>
    </w:p>
    <w:p w:rsidR="009C365C" w:rsidRDefault="00441D5C" w:rsidP="009C365C">
      <w:pPr>
        <w:tabs>
          <w:tab w:val="left" w:pos="1134"/>
        </w:tabs>
        <w:spacing w:after="0" w:line="240" w:lineRule="auto"/>
        <w:ind w:firstLine="709"/>
        <w:rPr>
          <w:rFonts w:eastAsia="Arial"/>
          <w:sz w:val="28"/>
          <w:szCs w:val="28"/>
        </w:rPr>
      </w:pPr>
      <w:r>
        <w:rPr>
          <w:b/>
          <w:bCs/>
          <w:sz w:val="28"/>
          <w:szCs w:val="28"/>
        </w:rPr>
        <w:t>Вопрос 4</w:t>
      </w:r>
      <w:r>
        <w:rPr>
          <w:sz w:val="28"/>
          <w:szCs w:val="28"/>
        </w:rPr>
        <w:t xml:space="preserve">. Рассмотрение материалов архитектурно-градостроительного облика объекта </w:t>
      </w:r>
      <w:r w:rsidR="009C365C" w:rsidRPr="009C365C">
        <w:rPr>
          <w:sz w:val="28"/>
          <w:szCs w:val="28"/>
        </w:rPr>
        <w:t xml:space="preserve">«Два промышленных здания» по адресу: Ленинградская область, Всеволожский район, массив </w:t>
      </w:r>
      <w:proofErr w:type="gramStart"/>
      <w:r w:rsidR="009C365C" w:rsidRPr="009C365C">
        <w:rPr>
          <w:sz w:val="28"/>
          <w:szCs w:val="28"/>
        </w:rPr>
        <w:t>Центральное</w:t>
      </w:r>
      <w:proofErr w:type="gramEnd"/>
      <w:r w:rsidR="009C365C" w:rsidRPr="009C365C">
        <w:rPr>
          <w:sz w:val="28"/>
          <w:szCs w:val="28"/>
        </w:rPr>
        <w:t xml:space="preserve"> II, земельный участок с кадастровым  номером 47:07:0713003:29492</w:t>
      </w:r>
      <w:r>
        <w:rPr>
          <w:rFonts w:eastAsia="Arial"/>
          <w:sz w:val="28"/>
          <w:szCs w:val="28"/>
        </w:rPr>
        <w:t>;</w:t>
      </w:r>
    </w:p>
    <w:p w:rsidR="009C365C" w:rsidRDefault="009C365C" w:rsidP="009C365C">
      <w:pPr>
        <w:tabs>
          <w:tab w:val="left" w:pos="1134"/>
        </w:tabs>
        <w:spacing w:after="0" w:line="240" w:lineRule="auto"/>
        <w:ind w:firstLine="709"/>
        <w:rPr>
          <w:rFonts w:eastAsia="Arial"/>
          <w:sz w:val="28"/>
          <w:szCs w:val="28"/>
        </w:rPr>
      </w:pPr>
    </w:p>
    <w:p w:rsidR="009C365C" w:rsidRPr="009C365C" w:rsidRDefault="009C365C" w:rsidP="009C365C">
      <w:pPr>
        <w:tabs>
          <w:tab w:val="left" w:pos="1134"/>
        </w:tabs>
        <w:spacing w:after="0" w:line="240" w:lineRule="auto"/>
        <w:ind w:firstLine="709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 связи с технической ошибкой рассмотрение проекта было перенесено на следующее заседание консультативно-экспертного совета.</w:t>
      </w:r>
    </w:p>
    <w:p w:rsidR="009C365C" w:rsidRDefault="009C365C" w:rsidP="00873F52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rPr>
          <w:b/>
          <w:sz w:val="28"/>
          <w:szCs w:val="28"/>
        </w:rPr>
      </w:pPr>
    </w:p>
    <w:p w:rsidR="00873F52" w:rsidRPr="00195E8A" w:rsidRDefault="00873F52" w:rsidP="00873F52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rPr>
          <w:bCs/>
          <w:sz w:val="28"/>
          <w:szCs w:val="28"/>
        </w:rPr>
      </w:pPr>
      <w:r w:rsidRPr="00195E8A">
        <w:rPr>
          <w:bCs/>
          <w:sz w:val="28"/>
          <w:szCs w:val="28"/>
        </w:rPr>
        <w:t xml:space="preserve">Приложения: </w:t>
      </w:r>
    </w:p>
    <w:p w:rsidR="00873F52" w:rsidRPr="0082557F" w:rsidRDefault="00873F52" w:rsidP="00873F52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rPr>
          <w:bCs/>
          <w:color w:val="FF0000"/>
          <w:sz w:val="28"/>
          <w:szCs w:val="28"/>
        </w:rPr>
      </w:pPr>
      <w:r w:rsidRPr="002E3529">
        <w:rPr>
          <w:bCs/>
          <w:sz w:val="28"/>
          <w:szCs w:val="28"/>
        </w:rPr>
        <w:t>1.</w:t>
      </w:r>
      <w:r w:rsidRPr="002E3529">
        <w:rPr>
          <w:sz w:val="28"/>
          <w:szCs w:val="28"/>
        </w:rPr>
        <w:t xml:space="preserve"> </w:t>
      </w:r>
      <w:r w:rsidRPr="002E3529">
        <w:rPr>
          <w:bCs/>
          <w:sz w:val="28"/>
          <w:szCs w:val="28"/>
        </w:rPr>
        <w:t>Заключения Комитета градостроительной политики Ленинградской области</w:t>
      </w:r>
      <w:r w:rsidRPr="002E3529">
        <w:rPr>
          <w:sz w:val="28"/>
          <w:szCs w:val="28"/>
        </w:rPr>
        <w:t xml:space="preserve">, </w:t>
      </w:r>
      <w:r w:rsidRPr="002E3529">
        <w:rPr>
          <w:bCs/>
          <w:iCs/>
          <w:sz w:val="28"/>
          <w:szCs w:val="28"/>
        </w:rPr>
        <w:t>на</w:t>
      </w:r>
      <w:r w:rsidRPr="00EE7421">
        <w:rPr>
          <w:bCs/>
          <w:iCs/>
          <w:sz w:val="28"/>
          <w:szCs w:val="28"/>
        </w:rPr>
        <w:t> </w:t>
      </w:r>
      <w:r w:rsidR="0096504E" w:rsidRPr="0096504E">
        <w:rPr>
          <w:bCs/>
          <w:iCs/>
          <w:sz w:val="28"/>
          <w:szCs w:val="28"/>
        </w:rPr>
        <w:t>35</w:t>
      </w:r>
      <w:r w:rsidRPr="00EE7421">
        <w:rPr>
          <w:bCs/>
          <w:iCs/>
          <w:sz w:val="28"/>
          <w:szCs w:val="28"/>
        </w:rPr>
        <w:t xml:space="preserve"> </w:t>
      </w:r>
      <w:r w:rsidRPr="002E3529">
        <w:rPr>
          <w:bCs/>
          <w:iCs/>
          <w:sz w:val="28"/>
          <w:szCs w:val="28"/>
        </w:rPr>
        <w:t>л. в 1 экз.;</w:t>
      </w:r>
    </w:p>
    <w:p w:rsidR="00873F52" w:rsidRDefault="00873F52" w:rsidP="00345B94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rPr>
          <w:bCs/>
          <w:iCs/>
          <w:sz w:val="28"/>
          <w:szCs w:val="28"/>
        </w:rPr>
      </w:pPr>
      <w:r w:rsidRPr="002F1778">
        <w:rPr>
          <w:bCs/>
          <w:sz w:val="28"/>
          <w:szCs w:val="28"/>
        </w:rPr>
        <w:t xml:space="preserve">2. Рецензии </w:t>
      </w:r>
      <w:r w:rsidR="00F5032F" w:rsidRPr="008B0F11">
        <w:rPr>
          <w:sz w:val="28"/>
          <w:szCs w:val="28"/>
        </w:rPr>
        <w:t>Генеральн</w:t>
      </w:r>
      <w:r w:rsidR="00F5032F">
        <w:rPr>
          <w:sz w:val="28"/>
          <w:szCs w:val="28"/>
        </w:rPr>
        <w:t>ого</w:t>
      </w:r>
      <w:r w:rsidR="00F5032F" w:rsidRPr="008B0F11">
        <w:rPr>
          <w:sz w:val="28"/>
          <w:szCs w:val="28"/>
        </w:rPr>
        <w:t xml:space="preserve"> директор</w:t>
      </w:r>
      <w:r w:rsidR="00F5032F">
        <w:rPr>
          <w:sz w:val="28"/>
          <w:szCs w:val="28"/>
        </w:rPr>
        <w:t>а</w:t>
      </w:r>
      <w:r w:rsidR="00F5032F" w:rsidRPr="008B0F11">
        <w:rPr>
          <w:sz w:val="28"/>
          <w:szCs w:val="28"/>
        </w:rPr>
        <w:t xml:space="preserve"> ООО «СЛОИ АРКИТЕКТС </w:t>
      </w:r>
      <w:proofErr w:type="gramStart"/>
      <w:r w:rsidR="00F5032F" w:rsidRPr="008B0F11">
        <w:rPr>
          <w:sz w:val="28"/>
          <w:szCs w:val="28"/>
        </w:rPr>
        <w:t>РУС</w:t>
      </w:r>
      <w:proofErr w:type="gramEnd"/>
      <w:r w:rsidR="00F5032F" w:rsidRPr="008B0F11">
        <w:rPr>
          <w:sz w:val="28"/>
          <w:szCs w:val="28"/>
        </w:rPr>
        <w:t>»</w:t>
      </w:r>
      <w:r w:rsidR="00F5032F">
        <w:rPr>
          <w:sz w:val="28"/>
          <w:szCs w:val="28"/>
        </w:rPr>
        <w:t xml:space="preserve"> </w:t>
      </w:r>
      <w:r w:rsidR="003429AD">
        <w:rPr>
          <w:sz w:val="28"/>
          <w:szCs w:val="28"/>
        </w:rPr>
        <w:t>В</w:t>
      </w:r>
      <w:r w:rsidRPr="002F1778">
        <w:rPr>
          <w:sz w:val="28"/>
          <w:szCs w:val="28"/>
        </w:rPr>
        <w:t>.</w:t>
      </w:r>
      <w:r w:rsidR="003429AD">
        <w:rPr>
          <w:sz w:val="28"/>
          <w:szCs w:val="28"/>
        </w:rPr>
        <w:t>Е</w:t>
      </w:r>
      <w:r w:rsidRPr="002F1778">
        <w:rPr>
          <w:sz w:val="28"/>
          <w:szCs w:val="28"/>
        </w:rPr>
        <w:t xml:space="preserve">. </w:t>
      </w:r>
      <w:r w:rsidR="003429AD">
        <w:rPr>
          <w:sz w:val="28"/>
          <w:szCs w:val="28"/>
        </w:rPr>
        <w:t>Когана</w:t>
      </w:r>
      <w:r w:rsidRPr="002F1778">
        <w:rPr>
          <w:sz w:val="28"/>
          <w:szCs w:val="28"/>
        </w:rPr>
        <w:t xml:space="preserve">, </w:t>
      </w:r>
      <w:r w:rsidRPr="002F1778">
        <w:rPr>
          <w:bCs/>
          <w:sz w:val="28"/>
          <w:szCs w:val="28"/>
        </w:rPr>
        <w:t>на </w:t>
      </w:r>
      <w:r w:rsidR="003429AD">
        <w:rPr>
          <w:bCs/>
          <w:sz w:val="28"/>
          <w:szCs w:val="28"/>
        </w:rPr>
        <w:t>6</w:t>
      </w:r>
      <w:r w:rsidRPr="002F1778">
        <w:rPr>
          <w:bCs/>
          <w:sz w:val="28"/>
          <w:szCs w:val="28"/>
        </w:rPr>
        <w:t xml:space="preserve"> л.</w:t>
      </w:r>
      <w:r w:rsidRPr="002F1778">
        <w:rPr>
          <w:bCs/>
          <w:iCs/>
          <w:sz w:val="28"/>
          <w:szCs w:val="28"/>
        </w:rPr>
        <w:t xml:space="preserve"> в 1 экз.;</w:t>
      </w:r>
      <w:bookmarkStart w:id="7" w:name="_GoBack"/>
      <w:bookmarkEnd w:id="7"/>
    </w:p>
    <w:p w:rsidR="00345B94" w:rsidRPr="00345B94" w:rsidRDefault="00345B94" w:rsidP="00345B94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rPr>
          <w:bCs/>
          <w:iCs/>
          <w:sz w:val="28"/>
          <w:szCs w:val="28"/>
        </w:rPr>
      </w:pPr>
    </w:p>
    <w:p w:rsidR="00873F52" w:rsidRPr="003332E9" w:rsidRDefault="00873F52" w:rsidP="00873F52">
      <w:pPr>
        <w:pStyle w:val="aff2"/>
        <w:spacing w:after="0" w:line="240" w:lineRule="auto"/>
        <w:ind w:right="283"/>
        <w:jc w:val="left"/>
        <w:rPr>
          <w:rFonts w:ascii="Times New Roman" w:hAnsi="Times New Roman"/>
          <w:b w:val="0"/>
          <w:szCs w:val="28"/>
        </w:rPr>
      </w:pPr>
      <w:r w:rsidRPr="003332E9">
        <w:rPr>
          <w:rFonts w:ascii="Times New Roman" w:hAnsi="Times New Roman"/>
          <w:b w:val="0"/>
          <w:szCs w:val="28"/>
        </w:rPr>
        <w:t xml:space="preserve">Заместитель руководителя </w:t>
      </w:r>
    </w:p>
    <w:p w:rsidR="00873F52" w:rsidRPr="003332E9" w:rsidRDefault="00873F52" w:rsidP="00873F52">
      <w:pPr>
        <w:pStyle w:val="aff2"/>
        <w:spacing w:after="0" w:line="240" w:lineRule="auto"/>
        <w:ind w:right="283"/>
        <w:jc w:val="left"/>
        <w:rPr>
          <w:rFonts w:ascii="Times New Roman" w:hAnsi="Times New Roman"/>
          <w:b w:val="0"/>
          <w:szCs w:val="28"/>
        </w:rPr>
      </w:pPr>
      <w:r w:rsidRPr="003332E9">
        <w:rPr>
          <w:rFonts w:ascii="Times New Roman" w:hAnsi="Times New Roman"/>
          <w:b w:val="0"/>
          <w:szCs w:val="28"/>
        </w:rPr>
        <w:t xml:space="preserve">Государственного казенного учреждения </w:t>
      </w:r>
    </w:p>
    <w:p w:rsidR="00873F52" w:rsidRPr="003332E9" w:rsidRDefault="00873F52" w:rsidP="00873F52">
      <w:pPr>
        <w:pStyle w:val="aff2"/>
        <w:spacing w:after="0" w:line="240" w:lineRule="auto"/>
        <w:ind w:right="283"/>
        <w:jc w:val="left"/>
        <w:rPr>
          <w:rFonts w:ascii="Times New Roman" w:hAnsi="Times New Roman"/>
          <w:b w:val="0"/>
          <w:szCs w:val="28"/>
        </w:rPr>
      </w:pPr>
      <w:r w:rsidRPr="003332E9">
        <w:rPr>
          <w:rFonts w:ascii="Times New Roman" w:hAnsi="Times New Roman"/>
          <w:b w:val="0"/>
          <w:szCs w:val="28"/>
        </w:rPr>
        <w:t>«Градос</w:t>
      </w:r>
      <w:r w:rsidR="00A32737" w:rsidRPr="003332E9">
        <w:rPr>
          <w:rFonts w:ascii="Times New Roman" w:hAnsi="Times New Roman"/>
          <w:b w:val="0"/>
          <w:szCs w:val="28"/>
        </w:rPr>
        <w:t xml:space="preserve">троительное развитие территорий                                               </w:t>
      </w:r>
      <w:proofErr w:type="spellStart"/>
      <w:r w:rsidR="00A32737" w:rsidRPr="003332E9">
        <w:rPr>
          <w:rFonts w:ascii="Times New Roman" w:hAnsi="Times New Roman"/>
          <w:b w:val="0"/>
          <w:szCs w:val="28"/>
        </w:rPr>
        <w:t>Хмелёва</w:t>
      </w:r>
      <w:proofErr w:type="spellEnd"/>
      <w:r w:rsidR="00A32737" w:rsidRPr="003332E9">
        <w:rPr>
          <w:rFonts w:ascii="Times New Roman" w:hAnsi="Times New Roman"/>
          <w:b w:val="0"/>
          <w:szCs w:val="28"/>
        </w:rPr>
        <w:t xml:space="preserve"> Е.В.</w:t>
      </w:r>
    </w:p>
    <w:p w:rsidR="00D40F10" w:rsidRPr="00345B94" w:rsidRDefault="00873F52" w:rsidP="00345B94">
      <w:pPr>
        <w:pStyle w:val="aff2"/>
        <w:spacing w:after="0" w:line="240" w:lineRule="auto"/>
        <w:ind w:right="283"/>
        <w:jc w:val="left"/>
        <w:rPr>
          <w:rFonts w:ascii="Times New Roman" w:hAnsi="Times New Roman"/>
          <w:b w:val="0"/>
          <w:szCs w:val="28"/>
        </w:rPr>
      </w:pPr>
      <w:r w:rsidRPr="003332E9">
        <w:rPr>
          <w:rFonts w:ascii="Times New Roman" w:hAnsi="Times New Roman"/>
          <w:b w:val="0"/>
          <w:szCs w:val="28"/>
        </w:rPr>
        <w:t xml:space="preserve">Ленинградской области»                                           </w:t>
      </w:r>
      <w:r w:rsidR="00A32737" w:rsidRPr="003332E9">
        <w:rPr>
          <w:rFonts w:ascii="Times New Roman" w:hAnsi="Times New Roman"/>
          <w:b w:val="0"/>
          <w:szCs w:val="28"/>
        </w:rPr>
        <w:t xml:space="preserve">                               </w:t>
      </w:r>
      <w:r w:rsidRPr="003332E9">
        <w:rPr>
          <w:rFonts w:ascii="Times New Roman" w:hAnsi="Times New Roman"/>
          <w:b w:val="0"/>
          <w:szCs w:val="28"/>
        </w:rPr>
        <w:t xml:space="preserve"> </w:t>
      </w:r>
    </w:p>
    <w:sectPr w:rsidR="00D40F10" w:rsidRPr="00345B94">
      <w:headerReference w:type="even" r:id="rId10"/>
      <w:headerReference w:type="default" r:id="rId11"/>
      <w:endnotePr>
        <w:numFmt w:val="decimal"/>
      </w:endnotePr>
      <w:pgSz w:w="11907" w:h="16840"/>
      <w:pgMar w:top="851" w:right="567" w:bottom="1134" w:left="1134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939" w:rsidRDefault="00B63939">
      <w:pPr>
        <w:spacing w:after="0" w:line="240" w:lineRule="auto"/>
      </w:pPr>
      <w:r>
        <w:separator/>
      </w:r>
    </w:p>
  </w:endnote>
  <w:endnote w:type="continuationSeparator" w:id="0">
    <w:p w:rsidR="00B63939" w:rsidRDefault="00B6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939" w:rsidRDefault="00B63939">
      <w:pPr>
        <w:spacing w:after="0" w:line="240" w:lineRule="auto"/>
      </w:pPr>
      <w:r>
        <w:separator/>
      </w:r>
    </w:p>
  </w:footnote>
  <w:footnote w:type="continuationSeparator" w:id="0">
    <w:p w:rsidR="00B63939" w:rsidRDefault="00B63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98" w:rsidRDefault="00FC0598">
    <w:pPr>
      <w:pStyle w:val="afb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separate"/>
    </w:r>
    <w:r>
      <w:rPr>
        <w:rStyle w:val="aff6"/>
      </w:rPr>
      <w:t>4</w:t>
    </w:r>
    <w:r>
      <w:rPr>
        <w:rStyle w:val="aff6"/>
      </w:rPr>
      <w:fldChar w:fldCharType="end"/>
    </w:r>
  </w:p>
  <w:p w:rsidR="00FC0598" w:rsidRDefault="00FC0598">
    <w:pPr>
      <w:pStyle w:val="af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573821"/>
      <w:docPartObj>
        <w:docPartGallery w:val="Page Numbers (Top of Page)"/>
        <w:docPartUnique/>
      </w:docPartObj>
    </w:sdtPr>
    <w:sdtEndPr/>
    <w:sdtContent>
      <w:p w:rsidR="00FC0598" w:rsidRDefault="00FC0598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04E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3171"/>
    <w:multiLevelType w:val="hybridMultilevel"/>
    <w:tmpl w:val="1272F9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2A2044"/>
    <w:multiLevelType w:val="hybridMultilevel"/>
    <w:tmpl w:val="F044170E"/>
    <w:lvl w:ilvl="0" w:tplc="DDDCD7C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790421AE">
      <w:start w:val="1"/>
      <w:numFmt w:val="decimal"/>
      <w:lvlText w:val=""/>
      <w:lvlJc w:val="left"/>
    </w:lvl>
    <w:lvl w:ilvl="2" w:tplc="711E24A2">
      <w:start w:val="1"/>
      <w:numFmt w:val="decimal"/>
      <w:lvlText w:val=""/>
      <w:lvlJc w:val="left"/>
    </w:lvl>
    <w:lvl w:ilvl="3" w:tplc="CD9C4DB8">
      <w:start w:val="1"/>
      <w:numFmt w:val="decimal"/>
      <w:lvlText w:val=""/>
      <w:lvlJc w:val="left"/>
    </w:lvl>
    <w:lvl w:ilvl="4" w:tplc="E5BE4AD0">
      <w:start w:val="1"/>
      <w:numFmt w:val="decimal"/>
      <w:lvlText w:val=""/>
      <w:lvlJc w:val="left"/>
    </w:lvl>
    <w:lvl w:ilvl="5" w:tplc="5CC67C88">
      <w:start w:val="1"/>
      <w:numFmt w:val="decimal"/>
      <w:lvlText w:val=""/>
      <w:lvlJc w:val="left"/>
    </w:lvl>
    <w:lvl w:ilvl="6" w:tplc="141CEBFE">
      <w:start w:val="1"/>
      <w:numFmt w:val="decimal"/>
      <w:lvlText w:val=""/>
      <w:lvlJc w:val="left"/>
    </w:lvl>
    <w:lvl w:ilvl="7" w:tplc="11763F1E">
      <w:start w:val="1"/>
      <w:numFmt w:val="decimal"/>
      <w:lvlText w:val=""/>
      <w:lvlJc w:val="left"/>
    </w:lvl>
    <w:lvl w:ilvl="8" w:tplc="F43AEBEC">
      <w:start w:val="1"/>
      <w:numFmt w:val="decimal"/>
      <w:lvlText w:val=""/>
      <w:lvlJc w:val="left"/>
    </w:lvl>
  </w:abstractNum>
  <w:abstractNum w:abstractNumId="2">
    <w:nsid w:val="19C308C9"/>
    <w:multiLevelType w:val="hybridMultilevel"/>
    <w:tmpl w:val="5A9C8A68"/>
    <w:lvl w:ilvl="0" w:tplc="5186E0C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85DE1AD0">
      <w:start w:val="1"/>
      <w:numFmt w:val="decimal"/>
      <w:lvlText w:val=""/>
      <w:lvlJc w:val="left"/>
    </w:lvl>
    <w:lvl w:ilvl="2" w:tplc="E526973E">
      <w:start w:val="1"/>
      <w:numFmt w:val="decimal"/>
      <w:lvlText w:val=""/>
      <w:lvlJc w:val="left"/>
    </w:lvl>
    <w:lvl w:ilvl="3" w:tplc="B16AA7D0">
      <w:start w:val="1"/>
      <w:numFmt w:val="decimal"/>
      <w:lvlText w:val=""/>
      <w:lvlJc w:val="left"/>
    </w:lvl>
    <w:lvl w:ilvl="4" w:tplc="43D2383C">
      <w:start w:val="1"/>
      <w:numFmt w:val="decimal"/>
      <w:lvlText w:val=""/>
      <w:lvlJc w:val="left"/>
    </w:lvl>
    <w:lvl w:ilvl="5" w:tplc="ADD09684">
      <w:start w:val="1"/>
      <w:numFmt w:val="decimal"/>
      <w:lvlText w:val=""/>
      <w:lvlJc w:val="left"/>
    </w:lvl>
    <w:lvl w:ilvl="6" w:tplc="DC02F916">
      <w:start w:val="1"/>
      <w:numFmt w:val="decimal"/>
      <w:lvlText w:val=""/>
      <w:lvlJc w:val="left"/>
    </w:lvl>
    <w:lvl w:ilvl="7" w:tplc="83560824">
      <w:start w:val="1"/>
      <w:numFmt w:val="decimal"/>
      <w:lvlText w:val=""/>
      <w:lvlJc w:val="left"/>
    </w:lvl>
    <w:lvl w:ilvl="8" w:tplc="C04000B4">
      <w:start w:val="1"/>
      <w:numFmt w:val="decimal"/>
      <w:lvlText w:val=""/>
      <w:lvlJc w:val="left"/>
    </w:lvl>
  </w:abstractNum>
  <w:abstractNum w:abstractNumId="3">
    <w:nsid w:val="1D5904C3"/>
    <w:multiLevelType w:val="hybridMultilevel"/>
    <w:tmpl w:val="D7FC62D2"/>
    <w:lvl w:ilvl="0" w:tplc="881CFF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33C0D3C">
      <w:start w:val="1"/>
      <w:numFmt w:val="lowerLetter"/>
      <w:lvlText w:val="%2."/>
      <w:lvlJc w:val="left"/>
      <w:pPr>
        <w:ind w:left="1440" w:hanging="360"/>
      </w:pPr>
    </w:lvl>
    <w:lvl w:ilvl="2" w:tplc="21F068F6">
      <w:start w:val="1"/>
      <w:numFmt w:val="lowerRoman"/>
      <w:lvlText w:val="%3."/>
      <w:lvlJc w:val="right"/>
      <w:pPr>
        <w:ind w:left="2160" w:hanging="180"/>
      </w:pPr>
    </w:lvl>
    <w:lvl w:ilvl="3" w:tplc="FBBE5722">
      <w:start w:val="1"/>
      <w:numFmt w:val="decimal"/>
      <w:lvlText w:val="%4."/>
      <w:lvlJc w:val="left"/>
      <w:pPr>
        <w:ind w:left="2880" w:hanging="360"/>
      </w:pPr>
    </w:lvl>
    <w:lvl w:ilvl="4" w:tplc="13F60162">
      <w:start w:val="1"/>
      <w:numFmt w:val="lowerLetter"/>
      <w:lvlText w:val="%5."/>
      <w:lvlJc w:val="left"/>
      <w:pPr>
        <w:ind w:left="3600" w:hanging="360"/>
      </w:pPr>
    </w:lvl>
    <w:lvl w:ilvl="5" w:tplc="815C1B9E">
      <w:start w:val="1"/>
      <w:numFmt w:val="lowerRoman"/>
      <w:lvlText w:val="%6."/>
      <w:lvlJc w:val="right"/>
      <w:pPr>
        <w:ind w:left="4320" w:hanging="180"/>
      </w:pPr>
    </w:lvl>
    <w:lvl w:ilvl="6" w:tplc="FC38ABA0">
      <w:start w:val="1"/>
      <w:numFmt w:val="decimal"/>
      <w:lvlText w:val="%7."/>
      <w:lvlJc w:val="left"/>
      <w:pPr>
        <w:ind w:left="5040" w:hanging="360"/>
      </w:pPr>
    </w:lvl>
    <w:lvl w:ilvl="7" w:tplc="9BF209DA">
      <w:start w:val="1"/>
      <w:numFmt w:val="lowerLetter"/>
      <w:lvlText w:val="%8."/>
      <w:lvlJc w:val="left"/>
      <w:pPr>
        <w:ind w:left="5760" w:hanging="360"/>
      </w:pPr>
    </w:lvl>
    <w:lvl w:ilvl="8" w:tplc="4378D8F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4236C"/>
    <w:multiLevelType w:val="hybridMultilevel"/>
    <w:tmpl w:val="5258820A"/>
    <w:lvl w:ilvl="0" w:tplc="59A8DB9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A114FD66">
      <w:start w:val="1"/>
      <w:numFmt w:val="decimal"/>
      <w:lvlText w:val=""/>
      <w:lvlJc w:val="left"/>
    </w:lvl>
    <w:lvl w:ilvl="2" w:tplc="C4A6898C">
      <w:start w:val="1"/>
      <w:numFmt w:val="decimal"/>
      <w:lvlText w:val=""/>
      <w:lvlJc w:val="left"/>
    </w:lvl>
    <w:lvl w:ilvl="3" w:tplc="69B6EF10">
      <w:start w:val="1"/>
      <w:numFmt w:val="decimal"/>
      <w:lvlText w:val=""/>
      <w:lvlJc w:val="left"/>
    </w:lvl>
    <w:lvl w:ilvl="4" w:tplc="ECBA2EE6">
      <w:start w:val="1"/>
      <w:numFmt w:val="decimal"/>
      <w:lvlText w:val=""/>
      <w:lvlJc w:val="left"/>
    </w:lvl>
    <w:lvl w:ilvl="5" w:tplc="AD74EFE2">
      <w:start w:val="1"/>
      <w:numFmt w:val="decimal"/>
      <w:lvlText w:val=""/>
      <w:lvlJc w:val="left"/>
    </w:lvl>
    <w:lvl w:ilvl="6" w:tplc="5B3695CC">
      <w:start w:val="1"/>
      <w:numFmt w:val="decimal"/>
      <w:lvlText w:val=""/>
      <w:lvlJc w:val="left"/>
    </w:lvl>
    <w:lvl w:ilvl="7" w:tplc="4AFE7844">
      <w:start w:val="1"/>
      <w:numFmt w:val="decimal"/>
      <w:lvlText w:val=""/>
      <w:lvlJc w:val="left"/>
    </w:lvl>
    <w:lvl w:ilvl="8" w:tplc="2F6244CC">
      <w:start w:val="1"/>
      <w:numFmt w:val="decimal"/>
      <w:lvlText w:val=""/>
      <w:lvlJc w:val="left"/>
    </w:lvl>
  </w:abstractNum>
  <w:abstractNum w:abstractNumId="5">
    <w:nsid w:val="2C5D3194"/>
    <w:multiLevelType w:val="multilevel"/>
    <w:tmpl w:val="8BDAA1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EC60C73"/>
    <w:multiLevelType w:val="multilevel"/>
    <w:tmpl w:val="C0F4FAA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1D85D20"/>
    <w:multiLevelType w:val="hybridMultilevel"/>
    <w:tmpl w:val="B2A01FA0"/>
    <w:lvl w:ilvl="0" w:tplc="B0067D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pacing w:val="0"/>
        <w:position w:val="0"/>
      </w:rPr>
    </w:lvl>
    <w:lvl w:ilvl="1" w:tplc="911A16D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13273D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5FAB36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18C0B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528D72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A223D7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E486D8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58CB85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582BF9"/>
    <w:multiLevelType w:val="hybridMultilevel"/>
    <w:tmpl w:val="420C4560"/>
    <w:lvl w:ilvl="0" w:tplc="06D800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78EAE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E3EE10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7BEFF3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F1838C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BE4E42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B466B0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E38BF1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FA68EE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95F326A"/>
    <w:multiLevelType w:val="hybridMultilevel"/>
    <w:tmpl w:val="98D80AB0"/>
    <w:lvl w:ilvl="0" w:tplc="54A0072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E29061FA">
      <w:start w:val="1"/>
      <w:numFmt w:val="decimal"/>
      <w:lvlText w:val=""/>
      <w:lvlJc w:val="left"/>
    </w:lvl>
    <w:lvl w:ilvl="2" w:tplc="228EE29C">
      <w:start w:val="1"/>
      <w:numFmt w:val="decimal"/>
      <w:lvlText w:val=""/>
      <w:lvlJc w:val="left"/>
    </w:lvl>
    <w:lvl w:ilvl="3" w:tplc="073C0036">
      <w:start w:val="1"/>
      <w:numFmt w:val="decimal"/>
      <w:lvlText w:val=""/>
      <w:lvlJc w:val="left"/>
    </w:lvl>
    <w:lvl w:ilvl="4" w:tplc="8B604A3A">
      <w:start w:val="1"/>
      <w:numFmt w:val="decimal"/>
      <w:lvlText w:val=""/>
      <w:lvlJc w:val="left"/>
    </w:lvl>
    <w:lvl w:ilvl="5" w:tplc="E05EFC70">
      <w:start w:val="1"/>
      <w:numFmt w:val="decimal"/>
      <w:lvlText w:val=""/>
      <w:lvlJc w:val="left"/>
    </w:lvl>
    <w:lvl w:ilvl="6" w:tplc="FA508A86">
      <w:start w:val="1"/>
      <w:numFmt w:val="decimal"/>
      <w:lvlText w:val=""/>
      <w:lvlJc w:val="left"/>
    </w:lvl>
    <w:lvl w:ilvl="7" w:tplc="A89E271C">
      <w:start w:val="1"/>
      <w:numFmt w:val="decimal"/>
      <w:lvlText w:val=""/>
      <w:lvlJc w:val="left"/>
    </w:lvl>
    <w:lvl w:ilvl="8" w:tplc="C31E043C">
      <w:start w:val="1"/>
      <w:numFmt w:val="decimal"/>
      <w:lvlText w:val=""/>
      <w:lvlJc w:val="left"/>
    </w:lvl>
  </w:abstractNum>
  <w:abstractNum w:abstractNumId="10">
    <w:nsid w:val="4111673F"/>
    <w:multiLevelType w:val="hybridMultilevel"/>
    <w:tmpl w:val="77462612"/>
    <w:lvl w:ilvl="0" w:tplc="E92C0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5422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D6E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0F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E09A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48B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404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A44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EC1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C3E26"/>
    <w:multiLevelType w:val="hybridMultilevel"/>
    <w:tmpl w:val="09C8B61A"/>
    <w:lvl w:ilvl="0" w:tplc="B4023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EA41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22B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F0D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C627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888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98D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28F1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4877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87841"/>
    <w:multiLevelType w:val="multilevel"/>
    <w:tmpl w:val="3F2C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3">
    <w:nsid w:val="5C4C1CE9"/>
    <w:multiLevelType w:val="hybridMultilevel"/>
    <w:tmpl w:val="B0CE84DC"/>
    <w:lvl w:ilvl="0" w:tplc="92FC6D1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3D983DA2">
      <w:start w:val="1"/>
      <w:numFmt w:val="decimal"/>
      <w:lvlText w:val=""/>
      <w:lvlJc w:val="left"/>
    </w:lvl>
    <w:lvl w:ilvl="2" w:tplc="0366B420">
      <w:start w:val="1"/>
      <w:numFmt w:val="decimal"/>
      <w:lvlText w:val=""/>
      <w:lvlJc w:val="left"/>
    </w:lvl>
    <w:lvl w:ilvl="3" w:tplc="C0868988">
      <w:start w:val="1"/>
      <w:numFmt w:val="decimal"/>
      <w:lvlText w:val=""/>
      <w:lvlJc w:val="left"/>
    </w:lvl>
    <w:lvl w:ilvl="4" w:tplc="A6102626">
      <w:start w:val="1"/>
      <w:numFmt w:val="decimal"/>
      <w:lvlText w:val=""/>
      <w:lvlJc w:val="left"/>
    </w:lvl>
    <w:lvl w:ilvl="5" w:tplc="DD2C84D6">
      <w:start w:val="1"/>
      <w:numFmt w:val="decimal"/>
      <w:lvlText w:val=""/>
      <w:lvlJc w:val="left"/>
    </w:lvl>
    <w:lvl w:ilvl="6" w:tplc="6562D1DC">
      <w:start w:val="1"/>
      <w:numFmt w:val="decimal"/>
      <w:lvlText w:val=""/>
      <w:lvlJc w:val="left"/>
    </w:lvl>
    <w:lvl w:ilvl="7" w:tplc="7464A272">
      <w:start w:val="1"/>
      <w:numFmt w:val="decimal"/>
      <w:lvlText w:val=""/>
      <w:lvlJc w:val="left"/>
    </w:lvl>
    <w:lvl w:ilvl="8" w:tplc="71A43D8C">
      <w:start w:val="1"/>
      <w:numFmt w:val="decimal"/>
      <w:lvlText w:val=""/>
      <w:lvlJc w:val="left"/>
    </w:lvl>
  </w:abstractNum>
  <w:abstractNum w:abstractNumId="14">
    <w:nsid w:val="63C82F70"/>
    <w:multiLevelType w:val="multilevel"/>
    <w:tmpl w:val="28EA18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5">
    <w:nsid w:val="670F028B"/>
    <w:multiLevelType w:val="hybridMultilevel"/>
    <w:tmpl w:val="5DCCF0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116292E"/>
    <w:multiLevelType w:val="hybridMultilevel"/>
    <w:tmpl w:val="F33847E6"/>
    <w:lvl w:ilvl="0" w:tplc="D27EA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96C0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54F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A6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201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3AF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86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C36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A0C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9A46D8"/>
    <w:multiLevelType w:val="hybridMultilevel"/>
    <w:tmpl w:val="332EC688"/>
    <w:lvl w:ilvl="0" w:tplc="D098F67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FF6C6C54">
      <w:start w:val="1"/>
      <w:numFmt w:val="decimal"/>
      <w:lvlText w:val=""/>
      <w:lvlJc w:val="left"/>
    </w:lvl>
    <w:lvl w:ilvl="2" w:tplc="7460171E">
      <w:start w:val="1"/>
      <w:numFmt w:val="decimal"/>
      <w:lvlText w:val=""/>
      <w:lvlJc w:val="left"/>
    </w:lvl>
    <w:lvl w:ilvl="3" w:tplc="311EA532">
      <w:start w:val="1"/>
      <w:numFmt w:val="decimal"/>
      <w:lvlText w:val=""/>
      <w:lvlJc w:val="left"/>
    </w:lvl>
    <w:lvl w:ilvl="4" w:tplc="1E3E72B4">
      <w:start w:val="1"/>
      <w:numFmt w:val="decimal"/>
      <w:lvlText w:val=""/>
      <w:lvlJc w:val="left"/>
    </w:lvl>
    <w:lvl w:ilvl="5" w:tplc="FD7E7B94">
      <w:start w:val="1"/>
      <w:numFmt w:val="decimal"/>
      <w:lvlText w:val=""/>
      <w:lvlJc w:val="left"/>
    </w:lvl>
    <w:lvl w:ilvl="6" w:tplc="55089806">
      <w:start w:val="1"/>
      <w:numFmt w:val="decimal"/>
      <w:lvlText w:val=""/>
      <w:lvlJc w:val="left"/>
    </w:lvl>
    <w:lvl w:ilvl="7" w:tplc="9996B030">
      <w:start w:val="1"/>
      <w:numFmt w:val="decimal"/>
      <w:lvlText w:val=""/>
      <w:lvlJc w:val="left"/>
    </w:lvl>
    <w:lvl w:ilvl="8" w:tplc="B0900786">
      <w:start w:val="1"/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12"/>
  </w:num>
  <w:num w:numId="6">
    <w:abstractNumId w:val="14"/>
  </w:num>
  <w:num w:numId="7">
    <w:abstractNumId w:val="17"/>
  </w:num>
  <w:num w:numId="8">
    <w:abstractNumId w:val="1"/>
  </w:num>
  <w:num w:numId="9">
    <w:abstractNumId w:val="4"/>
  </w:num>
  <w:num w:numId="10">
    <w:abstractNumId w:val="13"/>
  </w:num>
  <w:num w:numId="11">
    <w:abstractNumId w:val="16"/>
  </w:num>
  <w:num w:numId="12">
    <w:abstractNumId w:val="10"/>
  </w:num>
  <w:num w:numId="13">
    <w:abstractNumId w:val="11"/>
  </w:num>
  <w:num w:numId="14">
    <w:abstractNumId w:val="8"/>
  </w:num>
  <w:num w:numId="15">
    <w:abstractNumId w:val="3"/>
  </w:num>
  <w:num w:numId="16">
    <w:abstractNumId w:val="6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10"/>
    <w:rsid w:val="00021595"/>
    <w:rsid w:val="000238F4"/>
    <w:rsid w:val="0002454E"/>
    <w:rsid w:val="000306CC"/>
    <w:rsid w:val="000353B8"/>
    <w:rsid w:val="00044F8C"/>
    <w:rsid w:val="00045D5E"/>
    <w:rsid w:val="00051780"/>
    <w:rsid w:val="000644D6"/>
    <w:rsid w:val="00083056"/>
    <w:rsid w:val="000901B5"/>
    <w:rsid w:val="000A3ACB"/>
    <w:rsid w:val="000B7BD5"/>
    <w:rsid w:val="00106B7E"/>
    <w:rsid w:val="00115C3B"/>
    <w:rsid w:val="00127ED3"/>
    <w:rsid w:val="00136BC8"/>
    <w:rsid w:val="00137800"/>
    <w:rsid w:val="00150719"/>
    <w:rsid w:val="0015713B"/>
    <w:rsid w:val="001931A7"/>
    <w:rsid w:val="00195122"/>
    <w:rsid w:val="001B707E"/>
    <w:rsid w:val="001C519B"/>
    <w:rsid w:val="001D13CE"/>
    <w:rsid w:val="001F1393"/>
    <w:rsid w:val="001F3A19"/>
    <w:rsid w:val="00223B88"/>
    <w:rsid w:val="00231A98"/>
    <w:rsid w:val="00266151"/>
    <w:rsid w:val="0026618F"/>
    <w:rsid w:val="00272A91"/>
    <w:rsid w:val="0028240A"/>
    <w:rsid w:val="002B34D7"/>
    <w:rsid w:val="002B3BA7"/>
    <w:rsid w:val="002B4408"/>
    <w:rsid w:val="002E3529"/>
    <w:rsid w:val="002E41F9"/>
    <w:rsid w:val="002F1778"/>
    <w:rsid w:val="00304F5A"/>
    <w:rsid w:val="003053C4"/>
    <w:rsid w:val="003065E4"/>
    <w:rsid w:val="003332E9"/>
    <w:rsid w:val="003359A3"/>
    <w:rsid w:val="003429AD"/>
    <w:rsid w:val="00345B94"/>
    <w:rsid w:val="003514D7"/>
    <w:rsid w:val="00353789"/>
    <w:rsid w:val="0035753F"/>
    <w:rsid w:val="003779E5"/>
    <w:rsid w:val="00391A78"/>
    <w:rsid w:val="003B17DC"/>
    <w:rsid w:val="003C423B"/>
    <w:rsid w:val="003C73C4"/>
    <w:rsid w:val="003D5D74"/>
    <w:rsid w:val="003D60C8"/>
    <w:rsid w:val="003F0834"/>
    <w:rsid w:val="004015A3"/>
    <w:rsid w:val="00411C0D"/>
    <w:rsid w:val="00441D5C"/>
    <w:rsid w:val="00444F48"/>
    <w:rsid w:val="004A36BD"/>
    <w:rsid w:val="004A7B46"/>
    <w:rsid w:val="004B26F4"/>
    <w:rsid w:val="004C2373"/>
    <w:rsid w:val="004C6FDD"/>
    <w:rsid w:val="004E14BD"/>
    <w:rsid w:val="004E2E80"/>
    <w:rsid w:val="00502604"/>
    <w:rsid w:val="00507BC9"/>
    <w:rsid w:val="00532680"/>
    <w:rsid w:val="0055471A"/>
    <w:rsid w:val="00556ABB"/>
    <w:rsid w:val="00565610"/>
    <w:rsid w:val="005704FC"/>
    <w:rsid w:val="00571252"/>
    <w:rsid w:val="00596E94"/>
    <w:rsid w:val="005A0E72"/>
    <w:rsid w:val="005B1DCA"/>
    <w:rsid w:val="005B39A5"/>
    <w:rsid w:val="005D0C37"/>
    <w:rsid w:val="005D2EC0"/>
    <w:rsid w:val="005D5A41"/>
    <w:rsid w:val="005E4969"/>
    <w:rsid w:val="005F663A"/>
    <w:rsid w:val="00603795"/>
    <w:rsid w:val="00607A73"/>
    <w:rsid w:val="00636143"/>
    <w:rsid w:val="00644DFF"/>
    <w:rsid w:val="0066098D"/>
    <w:rsid w:val="00664CC9"/>
    <w:rsid w:val="00671A54"/>
    <w:rsid w:val="0068270C"/>
    <w:rsid w:val="00686DA8"/>
    <w:rsid w:val="006979F2"/>
    <w:rsid w:val="006D59FB"/>
    <w:rsid w:val="006E0E51"/>
    <w:rsid w:val="006F36BE"/>
    <w:rsid w:val="00702B57"/>
    <w:rsid w:val="0071594C"/>
    <w:rsid w:val="00716BE6"/>
    <w:rsid w:val="00720470"/>
    <w:rsid w:val="00737174"/>
    <w:rsid w:val="007376C6"/>
    <w:rsid w:val="00744F71"/>
    <w:rsid w:val="00745CEC"/>
    <w:rsid w:val="0075092D"/>
    <w:rsid w:val="00771EE4"/>
    <w:rsid w:val="00783D03"/>
    <w:rsid w:val="007840D5"/>
    <w:rsid w:val="00786B50"/>
    <w:rsid w:val="007A6860"/>
    <w:rsid w:val="007B39CE"/>
    <w:rsid w:val="007B621D"/>
    <w:rsid w:val="007B69E0"/>
    <w:rsid w:val="007D5966"/>
    <w:rsid w:val="007F1ED3"/>
    <w:rsid w:val="007F759A"/>
    <w:rsid w:val="00802941"/>
    <w:rsid w:val="00807C67"/>
    <w:rsid w:val="0082557F"/>
    <w:rsid w:val="008260DF"/>
    <w:rsid w:val="00840AD6"/>
    <w:rsid w:val="0085337A"/>
    <w:rsid w:val="008670A1"/>
    <w:rsid w:val="00873F52"/>
    <w:rsid w:val="008950F8"/>
    <w:rsid w:val="008A7EBE"/>
    <w:rsid w:val="008B0F11"/>
    <w:rsid w:val="008F33DC"/>
    <w:rsid w:val="008F71C5"/>
    <w:rsid w:val="00912948"/>
    <w:rsid w:val="009162B6"/>
    <w:rsid w:val="00923658"/>
    <w:rsid w:val="0094555A"/>
    <w:rsid w:val="00960127"/>
    <w:rsid w:val="0096504E"/>
    <w:rsid w:val="0097351C"/>
    <w:rsid w:val="00982668"/>
    <w:rsid w:val="009923F2"/>
    <w:rsid w:val="009A0B34"/>
    <w:rsid w:val="009A764C"/>
    <w:rsid w:val="009C365C"/>
    <w:rsid w:val="00A17B37"/>
    <w:rsid w:val="00A24E12"/>
    <w:rsid w:val="00A316A6"/>
    <w:rsid w:val="00A32737"/>
    <w:rsid w:val="00A40147"/>
    <w:rsid w:val="00A74C9A"/>
    <w:rsid w:val="00A84310"/>
    <w:rsid w:val="00A84957"/>
    <w:rsid w:val="00AA17DB"/>
    <w:rsid w:val="00AC34B7"/>
    <w:rsid w:val="00AD1547"/>
    <w:rsid w:val="00AE0D0F"/>
    <w:rsid w:val="00AE23D4"/>
    <w:rsid w:val="00AE2AA7"/>
    <w:rsid w:val="00AF18F4"/>
    <w:rsid w:val="00B21EAE"/>
    <w:rsid w:val="00B24272"/>
    <w:rsid w:val="00B263BC"/>
    <w:rsid w:val="00B3758B"/>
    <w:rsid w:val="00B63939"/>
    <w:rsid w:val="00B724FC"/>
    <w:rsid w:val="00B735AF"/>
    <w:rsid w:val="00B74681"/>
    <w:rsid w:val="00B75537"/>
    <w:rsid w:val="00B842D3"/>
    <w:rsid w:val="00BD1BDA"/>
    <w:rsid w:val="00BE00F8"/>
    <w:rsid w:val="00BF616E"/>
    <w:rsid w:val="00C13360"/>
    <w:rsid w:val="00C21932"/>
    <w:rsid w:val="00C23E2B"/>
    <w:rsid w:val="00C36A0B"/>
    <w:rsid w:val="00C40841"/>
    <w:rsid w:val="00C4537C"/>
    <w:rsid w:val="00C46038"/>
    <w:rsid w:val="00C4624F"/>
    <w:rsid w:val="00C5522B"/>
    <w:rsid w:val="00C568D3"/>
    <w:rsid w:val="00C6242B"/>
    <w:rsid w:val="00C635FB"/>
    <w:rsid w:val="00C7182B"/>
    <w:rsid w:val="00C77D36"/>
    <w:rsid w:val="00C87C73"/>
    <w:rsid w:val="00C90ED9"/>
    <w:rsid w:val="00C91AA8"/>
    <w:rsid w:val="00C91C87"/>
    <w:rsid w:val="00CB08EA"/>
    <w:rsid w:val="00CB5C5A"/>
    <w:rsid w:val="00CC6EAE"/>
    <w:rsid w:val="00CD2AAE"/>
    <w:rsid w:val="00CD3483"/>
    <w:rsid w:val="00CE5E58"/>
    <w:rsid w:val="00CE704B"/>
    <w:rsid w:val="00CF2DD9"/>
    <w:rsid w:val="00CF6442"/>
    <w:rsid w:val="00CF7B88"/>
    <w:rsid w:val="00D01C15"/>
    <w:rsid w:val="00D21C45"/>
    <w:rsid w:val="00D34BF9"/>
    <w:rsid w:val="00D40F10"/>
    <w:rsid w:val="00D557E1"/>
    <w:rsid w:val="00D6130B"/>
    <w:rsid w:val="00D6430C"/>
    <w:rsid w:val="00D674CD"/>
    <w:rsid w:val="00D71D92"/>
    <w:rsid w:val="00D953EC"/>
    <w:rsid w:val="00DA090B"/>
    <w:rsid w:val="00DA1C24"/>
    <w:rsid w:val="00DA49DA"/>
    <w:rsid w:val="00DD0389"/>
    <w:rsid w:val="00DE718D"/>
    <w:rsid w:val="00DF26D6"/>
    <w:rsid w:val="00DF6D0A"/>
    <w:rsid w:val="00E104DD"/>
    <w:rsid w:val="00E15168"/>
    <w:rsid w:val="00E2039C"/>
    <w:rsid w:val="00E31C80"/>
    <w:rsid w:val="00E45D8F"/>
    <w:rsid w:val="00E95EBE"/>
    <w:rsid w:val="00EA2569"/>
    <w:rsid w:val="00EA4956"/>
    <w:rsid w:val="00EE4541"/>
    <w:rsid w:val="00EE7421"/>
    <w:rsid w:val="00F000C5"/>
    <w:rsid w:val="00F22316"/>
    <w:rsid w:val="00F36623"/>
    <w:rsid w:val="00F5032F"/>
    <w:rsid w:val="00F80225"/>
    <w:rsid w:val="00F87CD0"/>
    <w:rsid w:val="00F958E5"/>
    <w:rsid w:val="00FB3B75"/>
    <w:rsid w:val="00FC0598"/>
    <w:rsid w:val="00FC237A"/>
    <w:rsid w:val="00FD1256"/>
    <w:rsid w:val="00FD2AF2"/>
    <w:rsid w:val="00FD729E"/>
    <w:rsid w:val="00FE6B5B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ind w:left="72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Arial" w:hAnsi="Arial" w:cs="Arial"/>
      <w:b/>
      <w:u w:val="single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rFonts w:ascii="Arial" w:hAnsi="Arial" w:cs="Arial"/>
      <w:sz w:val="22"/>
      <w:u w:val="single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pPr>
      <w:keepNext/>
      <w:pBdr>
        <w:bottom w:val="single" w:sz="12" w:space="1" w:color="auto"/>
      </w:pBdr>
      <w:outlineLvl w:val="7"/>
    </w:pPr>
    <w:rPr>
      <w:b/>
      <w:bCs/>
      <w:sz w:val="22"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3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3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3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3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3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3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3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4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4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4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4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4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4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4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Таблица простая 1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0">
    <w:name w:val="Таблица простая 2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0">
    <w:name w:val="Таблица простая 4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0">
    <w:name w:val="Таблица простая 5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0">
    <w:name w:val="Таблица-сетка 1 светл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0">
    <w:name w:val="Таблица-сетка 2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0">
    <w:name w:val="Таблица-сетка 3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0">
    <w:name w:val="Таблица-сетка 41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0">
    <w:name w:val="Таблица-сетка 5 темн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0">
    <w:name w:val="Таблица-сетка 6 цветн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10">
    <w:name w:val="Таблица-сетка 7 цветн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11">
    <w:name w:val="Список-таблица 1 светл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11">
    <w:name w:val="Список-таблица 2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11">
    <w:name w:val="Список-таблица 3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11">
    <w:name w:val="Список-таблица 4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11">
    <w:name w:val="Список-таблица 5 темн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11">
    <w:name w:val="Список-таблица 6 цветн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11">
    <w:name w:val="Список-таблица 7 цветн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rPr>
      <w:rFonts w:ascii="Arial" w:hAnsi="Arial"/>
      <w:b/>
      <w:sz w:val="22"/>
      <w:u w:val="single"/>
    </w:rPr>
  </w:style>
  <w:style w:type="paragraph" w:styleId="25">
    <w:name w:val="Body Text 2"/>
    <w:basedOn w:val="a"/>
    <w:pPr>
      <w:tabs>
        <w:tab w:val="left" w:pos="1080"/>
      </w:tabs>
    </w:pPr>
    <w:rPr>
      <w:rFonts w:ascii="Arial" w:hAnsi="Arial"/>
      <w:sz w:val="24"/>
    </w:rPr>
  </w:style>
  <w:style w:type="paragraph" w:styleId="33">
    <w:name w:val="Body Text 3"/>
    <w:basedOn w:val="a"/>
    <w:rPr>
      <w:rFonts w:ascii="Arial" w:hAnsi="Arial"/>
      <w:sz w:val="22"/>
    </w:rPr>
  </w:style>
  <w:style w:type="paragraph" w:styleId="af4">
    <w:name w:val="Body Text Indent"/>
    <w:basedOn w:val="a"/>
    <w:pPr>
      <w:ind w:left="993" w:hanging="273"/>
    </w:pPr>
    <w:rPr>
      <w:rFonts w:ascii="Arial" w:hAnsi="Arial"/>
      <w:sz w:val="22"/>
    </w:rPr>
  </w:style>
  <w:style w:type="paragraph" w:styleId="26">
    <w:name w:val="Body Text Indent 2"/>
    <w:basedOn w:val="a"/>
    <w:pPr>
      <w:ind w:left="851"/>
    </w:pPr>
    <w:rPr>
      <w:rFonts w:ascii="Arial" w:hAnsi="Arial"/>
      <w:sz w:val="24"/>
    </w:rPr>
  </w:style>
  <w:style w:type="paragraph" w:styleId="34">
    <w:name w:val="Body Text Indent 3"/>
    <w:basedOn w:val="a"/>
    <w:pPr>
      <w:ind w:firstLine="720"/>
      <w:jc w:val="center"/>
    </w:pPr>
    <w:rPr>
      <w:rFonts w:ascii="Arial" w:hAnsi="Arial"/>
      <w:b/>
      <w:sz w:val="24"/>
    </w:rPr>
  </w:style>
  <w:style w:type="paragraph" w:styleId="af5">
    <w:name w:val="annotation text"/>
    <w:basedOn w:val="a"/>
    <w:link w:val="af6"/>
  </w:style>
  <w:style w:type="paragraph" w:styleId="af7">
    <w:name w:val="annotation subject"/>
    <w:basedOn w:val="af5"/>
    <w:next w:val="af5"/>
    <w:link w:val="af8"/>
    <w:rPr>
      <w:b/>
      <w:bCs/>
      <w:lang w:val="zh-CN" w:eastAsia="zh-CN"/>
    </w:rPr>
  </w:style>
  <w:style w:type="paragraph" w:styleId="af9">
    <w:name w:val="footer"/>
    <w:basedOn w:val="a"/>
    <w:link w:val="afa"/>
    <w:uiPriority w:val="99"/>
    <w:pPr>
      <w:tabs>
        <w:tab w:val="center" w:pos="4536"/>
        <w:tab w:val="right" w:pos="9072"/>
      </w:tabs>
    </w:pPr>
  </w:style>
  <w:style w:type="paragraph" w:styleId="afb">
    <w:name w:val="header"/>
    <w:basedOn w:val="a"/>
    <w:link w:val="afc"/>
    <w:uiPriority w:val="99"/>
    <w:pPr>
      <w:tabs>
        <w:tab w:val="center" w:pos="4153"/>
        <w:tab w:val="right" w:pos="8306"/>
      </w:tabs>
    </w:pPr>
  </w:style>
  <w:style w:type="paragraph" w:styleId="92">
    <w:name w:val="index 9"/>
    <w:basedOn w:val="a"/>
    <w:next w:val="a"/>
    <w:semiHidden/>
    <w:pPr>
      <w:ind w:left="2160" w:hanging="240"/>
    </w:pPr>
    <w:rPr>
      <w:sz w:val="18"/>
      <w:szCs w:val="18"/>
    </w:rPr>
  </w:style>
  <w:style w:type="paragraph" w:styleId="afd">
    <w:name w:val="List"/>
    <w:basedOn w:val="a"/>
    <w:pPr>
      <w:ind w:left="283" w:hanging="283"/>
      <w:contextualSpacing/>
    </w:pPr>
  </w:style>
  <w:style w:type="paragraph" w:styleId="27">
    <w:name w:val="List Number 2"/>
    <w:basedOn w:val="a"/>
    <w:pPr>
      <w:tabs>
        <w:tab w:val="left" w:pos="1068"/>
      </w:tabs>
      <w:ind w:left="1068" w:hanging="360"/>
    </w:pPr>
  </w:style>
  <w:style w:type="paragraph" w:styleId="afe">
    <w:name w:val="Normal (Web)"/>
    <w:basedOn w:val="a"/>
    <w:uiPriority w:val="9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aff">
    <w:name w:val="Note Heading"/>
    <w:basedOn w:val="a"/>
    <w:next w:val="a"/>
    <w:link w:val="aff0"/>
    <w:pPr>
      <w:jc w:val="center"/>
    </w:pPr>
    <w:rPr>
      <w:b/>
      <w:sz w:val="28"/>
    </w:rPr>
  </w:style>
  <w:style w:type="paragraph" w:styleId="aff1">
    <w:name w:val="Plain Text"/>
    <w:basedOn w:val="a"/>
    <w:rPr>
      <w:rFonts w:ascii="Courier New" w:hAnsi="Courier New"/>
    </w:rPr>
  </w:style>
  <w:style w:type="paragraph" w:styleId="aff2">
    <w:name w:val="Title"/>
    <w:basedOn w:val="a"/>
    <w:link w:val="aff3"/>
    <w:qFormat/>
    <w:pPr>
      <w:jc w:val="center"/>
    </w:pPr>
    <w:rPr>
      <w:rFonts w:ascii="Arial" w:hAnsi="Arial"/>
      <w:b/>
      <w:sz w:val="28"/>
    </w:rPr>
  </w:style>
  <w:style w:type="character" w:styleId="aff4">
    <w:name w:val="annotation reference"/>
    <w:rPr>
      <w:sz w:val="16"/>
      <w:szCs w:val="16"/>
    </w:rPr>
  </w:style>
  <w:style w:type="character" w:styleId="aff5">
    <w:name w:val="Hyperlink"/>
    <w:rPr>
      <w:color w:val="0563C1"/>
      <w:u w:val="single"/>
    </w:rPr>
  </w:style>
  <w:style w:type="character" w:styleId="aff6">
    <w:name w:val="page number"/>
    <w:rPr>
      <w:sz w:val="20"/>
    </w:rPr>
  </w:style>
  <w:style w:type="character" w:styleId="aff7">
    <w:name w:val="Strong"/>
    <w:uiPriority w:val="22"/>
    <w:qFormat/>
    <w:rPr>
      <w:b/>
      <w:bCs/>
    </w:rPr>
  </w:style>
  <w:style w:type="table" w:styleId="aff8">
    <w:name w:val="Table Grid"/>
    <w:basedOn w:val="a1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Основной текст с отступом 21"/>
    <w:basedOn w:val="a"/>
    <w:pPr>
      <w:ind w:left="720" w:firstLine="273"/>
    </w:pPr>
    <w:rPr>
      <w:rFonts w:ascii="Arial" w:hAnsi="Arial"/>
      <w:sz w:val="22"/>
    </w:rPr>
  </w:style>
  <w:style w:type="paragraph" w:customStyle="1" w:styleId="312">
    <w:name w:val="Основной текст с отступом 31"/>
    <w:basedOn w:val="a"/>
    <w:pPr>
      <w:ind w:left="720" w:firstLine="283"/>
    </w:pPr>
    <w:rPr>
      <w:rFonts w:ascii="Arial" w:hAnsi="Arial"/>
      <w:sz w:val="22"/>
    </w:rPr>
  </w:style>
  <w:style w:type="paragraph" w:customStyle="1" w:styleId="28">
    <w:name w:val="Îñíîâíîé òåêñò 2"/>
    <w:basedOn w:val="a"/>
    <w:pPr>
      <w:spacing w:after="120" w:line="288" w:lineRule="auto"/>
      <w:ind w:left="283"/>
    </w:pPr>
    <w:rPr>
      <w:sz w:val="22"/>
      <w:szCs w:val="22"/>
    </w:rPr>
  </w:style>
  <w:style w:type="paragraph" w:customStyle="1" w:styleId="ConsPlusNormal">
    <w:name w:val="ConsPlusNormal"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Heading">
    <w:name w:val="Heading"/>
    <w:pPr>
      <w:widowControl w:val="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S31">
    <w:name w:val="S_Нумерованный_3.1"/>
    <w:basedOn w:val="a"/>
    <w:link w:val="S310"/>
    <w:pPr>
      <w:tabs>
        <w:tab w:val="left" w:pos="1080"/>
      </w:tabs>
      <w:ind w:firstLine="709"/>
    </w:pPr>
    <w:rPr>
      <w:sz w:val="28"/>
      <w:szCs w:val="28"/>
    </w:rPr>
  </w:style>
  <w:style w:type="character" w:customStyle="1" w:styleId="S310">
    <w:name w:val="S_Нумерованный_3.1 Знак Знак"/>
    <w:link w:val="S31"/>
    <w:rPr>
      <w:sz w:val="28"/>
      <w:szCs w:val="28"/>
      <w:lang w:val="ru-RU" w:eastAsia="ru-RU" w:bidi="ar-SA"/>
    </w:rPr>
  </w:style>
  <w:style w:type="paragraph" w:customStyle="1" w:styleId="aff9">
    <w:name w:val="Знак Знак Знак Знак"/>
    <w:basedOn w:val="a"/>
    <w:rPr>
      <w:rFonts w:ascii="Verdana" w:hAnsi="Verdana" w:cs="Verdana"/>
      <w:lang w:val="en-US" w:eastAsia="en-US"/>
    </w:rPr>
  </w:style>
  <w:style w:type="paragraph" w:customStyle="1" w:styleId="13">
    <w:name w:val="Обычный1"/>
    <w:link w:val="Normal"/>
    <w:pPr>
      <w:jc w:val="both"/>
    </w:pPr>
    <w:rPr>
      <w:sz w:val="24"/>
    </w:rPr>
  </w:style>
  <w:style w:type="paragraph" w:customStyle="1" w:styleId="OTCHET00">
    <w:name w:val="OTCHET_00"/>
    <w:basedOn w:val="27"/>
    <w:pPr>
      <w:tabs>
        <w:tab w:val="clear" w:pos="1068"/>
        <w:tab w:val="left" w:pos="709"/>
        <w:tab w:val="left" w:pos="3402"/>
      </w:tabs>
      <w:spacing w:line="360" w:lineRule="auto"/>
      <w:ind w:left="0" w:firstLine="0"/>
    </w:pPr>
    <w:rPr>
      <w:sz w:val="24"/>
    </w:rPr>
  </w:style>
  <w:style w:type="paragraph" w:customStyle="1" w:styleId="ConsPlusNonformat">
    <w:name w:val="ConsPlusNonformat"/>
    <w:pPr>
      <w:widowControl w:val="0"/>
      <w:jc w:val="both"/>
    </w:pPr>
    <w:rPr>
      <w:rFonts w:ascii="Courier New" w:hAnsi="Courier New" w:cs="Courier New"/>
    </w:rPr>
  </w:style>
  <w:style w:type="paragraph" w:customStyle="1" w:styleId="FR3">
    <w:name w:val="FR3"/>
    <w:pPr>
      <w:widowControl w:val="0"/>
      <w:jc w:val="right"/>
    </w:pPr>
    <w:rPr>
      <w:rFonts w:ascii="Arial" w:hAnsi="Arial" w:cs="Arial"/>
      <w:sz w:val="16"/>
      <w:szCs w:val="16"/>
    </w:rPr>
  </w:style>
  <w:style w:type="character" w:customStyle="1" w:styleId="FontStyle47">
    <w:name w:val="Font Style47"/>
    <w:rPr>
      <w:rFonts w:ascii="Times New Roman" w:hAnsi="Times New Roman" w:cs="Times New Roman"/>
      <w:sz w:val="20"/>
      <w:szCs w:val="20"/>
    </w:rPr>
  </w:style>
  <w:style w:type="paragraph" w:styleId="affa">
    <w:name w:val="List Paragraph"/>
    <w:basedOn w:val="a"/>
    <w:link w:val="affb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b">
    <w:name w:val="Абзац списка Знак"/>
    <w:link w:val="affa"/>
    <w:uiPriority w:val="34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fc">
    <w:name w:val="Знак Знак Знак Знак Знак Знак Знак"/>
    <w:basedOn w:val="a"/>
    <w:pPr>
      <w:spacing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pPr>
      <w:widowControl w:val="0"/>
      <w:jc w:val="both"/>
    </w:pPr>
    <w:rPr>
      <w:rFonts w:ascii="Arial" w:hAnsi="Arial" w:cs="Arial"/>
      <w:b/>
      <w:bCs/>
    </w:rPr>
  </w:style>
  <w:style w:type="character" w:customStyle="1" w:styleId="Normal">
    <w:name w:val="Normal Знак"/>
    <w:link w:val="13"/>
    <w:rPr>
      <w:sz w:val="24"/>
      <w:lang w:val="ru-RU" w:eastAsia="ru-RU" w:bidi="ar-SA"/>
    </w:rPr>
  </w:style>
  <w:style w:type="paragraph" w:customStyle="1" w:styleId="-">
    <w:name w:val="Таблица - центр"/>
    <w:basedOn w:val="a"/>
    <w:pPr>
      <w:jc w:val="center"/>
    </w:pPr>
    <w:rPr>
      <w:sz w:val="24"/>
      <w:szCs w:val="24"/>
    </w:rPr>
  </w:style>
  <w:style w:type="character" w:customStyle="1" w:styleId="aff3">
    <w:name w:val="Название Знак"/>
    <w:link w:val="aff2"/>
    <w:rPr>
      <w:rFonts w:ascii="Arial" w:hAnsi="Arial"/>
      <w:b/>
      <w:sz w:val="28"/>
      <w:lang w:val="ru-RU" w:eastAsia="ru-RU" w:bidi="ar-SA"/>
    </w:rPr>
  </w:style>
  <w:style w:type="paragraph" w:customStyle="1" w:styleId="Style2">
    <w:name w:val="Style2"/>
    <w:basedOn w:val="a"/>
    <w:pPr>
      <w:spacing w:line="314" w:lineRule="exact"/>
      <w:ind w:firstLine="427"/>
    </w:pPr>
    <w:rPr>
      <w:sz w:val="24"/>
      <w:szCs w:val="24"/>
    </w:rPr>
  </w:style>
  <w:style w:type="character" w:customStyle="1" w:styleId="aff0">
    <w:name w:val="Заголовок записки Знак"/>
    <w:link w:val="aff"/>
    <w:rPr>
      <w:b/>
      <w:sz w:val="28"/>
      <w:lang w:val="ru-RU" w:eastAsia="ru-RU" w:bidi="ar-SA"/>
    </w:rPr>
  </w:style>
  <w:style w:type="character" w:customStyle="1" w:styleId="af3">
    <w:name w:val="Основной текст Знак"/>
    <w:link w:val="af2"/>
    <w:rPr>
      <w:rFonts w:ascii="Arial" w:hAnsi="Arial"/>
      <w:b/>
      <w:sz w:val="22"/>
      <w:u w:val="single"/>
      <w:lang w:val="ru-RU" w:eastAsia="ru-RU" w:bidi="ar-SA"/>
    </w:rPr>
  </w:style>
  <w:style w:type="character" w:customStyle="1" w:styleId="afc">
    <w:name w:val="Верхний колонтитул Знак"/>
    <w:link w:val="afb"/>
    <w:uiPriority w:val="99"/>
    <w:rPr>
      <w:lang w:val="ru-RU" w:eastAsia="ru-RU" w:bidi="ar-SA"/>
    </w:rPr>
  </w:style>
  <w:style w:type="paragraph" w:customStyle="1" w:styleId="14">
    <w:name w:val="1 Знак Знак Знак Знак"/>
    <w:basedOn w:val="a"/>
    <w:pPr>
      <w:spacing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rPr>
      <w:rFonts w:ascii="Arial" w:hAnsi="Arial" w:cs="Arial"/>
      <w:sz w:val="22"/>
      <w:u w:val="single"/>
      <w:lang w:val="ru-RU" w:eastAsia="ru-RU" w:bidi="ar-SA"/>
    </w:rPr>
  </w:style>
  <w:style w:type="paragraph" w:customStyle="1" w:styleId="15">
    <w:name w:val="Абзац списка1"/>
    <w:basedOn w:val="a"/>
    <w:link w:val="ListParagraphChar"/>
    <w:pPr>
      <w:spacing w:before="120" w:after="120"/>
      <w:ind w:left="720" w:firstLine="567"/>
      <w:contextualSpacing/>
    </w:pPr>
    <w:rPr>
      <w:sz w:val="24"/>
    </w:rPr>
  </w:style>
  <w:style w:type="character" w:customStyle="1" w:styleId="ListParagraphChar">
    <w:name w:val="List Paragraph Char"/>
    <w:link w:val="15"/>
    <w:rPr>
      <w:sz w:val="24"/>
      <w:lang w:val="ru-RU" w:eastAsia="ru-RU" w:bidi="ar-SA"/>
    </w:rPr>
  </w:style>
  <w:style w:type="character" w:customStyle="1" w:styleId="af6">
    <w:name w:val="Текст примечания Знак"/>
    <w:basedOn w:val="a0"/>
    <w:link w:val="af5"/>
  </w:style>
  <w:style w:type="character" w:customStyle="1" w:styleId="af8">
    <w:name w:val="Тема примечания Знак"/>
    <w:link w:val="af7"/>
    <w:rPr>
      <w:b/>
      <w:bCs/>
    </w:rPr>
  </w:style>
  <w:style w:type="paragraph" w:customStyle="1" w:styleId="112">
    <w:name w:val="Знак Знак Знак1 Знак Знак Знак Знак Знак Знак1 Знак Знак Знак Знак"/>
    <w:basedOn w:val="a"/>
    <w:pPr>
      <w:keepLines/>
      <w:spacing w:line="240" w:lineRule="exact"/>
      <w:jc w:val="left"/>
    </w:pPr>
    <w:rPr>
      <w:rFonts w:ascii="Verdana" w:eastAsia="MS Mincho" w:hAnsi="Verdana" w:cs="Franklin Gothic Book"/>
      <w:lang w:val="en-US" w:eastAsia="en-US"/>
    </w:rPr>
  </w:style>
  <w:style w:type="character" w:customStyle="1" w:styleId="80">
    <w:name w:val="Заголовок 8 Знак"/>
    <w:link w:val="8"/>
    <w:rPr>
      <w:b/>
      <w:bCs/>
      <w:sz w:val="22"/>
    </w:rPr>
  </w:style>
  <w:style w:type="character" w:customStyle="1" w:styleId="16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fd">
    <w:name w:val="Emphasis"/>
    <w:basedOn w:val="a0"/>
    <w:uiPriority w:val="20"/>
    <w:qFormat/>
    <w:rPr>
      <w:i/>
      <w:iCs/>
    </w:rPr>
  </w:style>
  <w:style w:type="character" w:customStyle="1" w:styleId="afa">
    <w:name w:val="Нижний колонтитул Знак"/>
    <w:basedOn w:val="a0"/>
    <w:link w:val="af9"/>
    <w:uiPriority w:val="99"/>
  </w:style>
  <w:style w:type="paragraph" w:customStyle="1" w:styleId="313">
    <w:name w:val="Основной текст 31"/>
    <w:basedOn w:val="a"/>
    <w:pPr>
      <w:spacing w:after="0" w:line="240" w:lineRule="auto"/>
    </w:pPr>
    <w:rPr>
      <w:rFonts w:ascii="Arial" w:hAnsi="Arial"/>
      <w:sz w:val="22"/>
    </w:rPr>
  </w:style>
  <w:style w:type="character" w:customStyle="1" w:styleId="docdata">
    <w:name w:val="docdata"/>
    <w:basedOn w:val="a0"/>
  </w:style>
  <w:style w:type="paragraph" w:customStyle="1" w:styleId="2842">
    <w:name w:val="2842"/>
    <w:basedOn w:val="a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3673">
    <w:name w:val="3673"/>
    <w:basedOn w:val="a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fe">
    <w:name w:val="Revision"/>
    <w:hidden/>
    <w:uiPriority w:val="99"/>
    <w:semiHidden/>
    <w:pPr>
      <w:spacing w:after="0" w:line="240" w:lineRule="auto"/>
    </w:pPr>
  </w:style>
  <w:style w:type="character" w:customStyle="1" w:styleId="afff">
    <w:name w:val="Основной текст_"/>
    <w:basedOn w:val="a0"/>
    <w:link w:val="17"/>
    <w:rPr>
      <w:color w:val="202020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ff"/>
    <w:pPr>
      <w:widowControl w:val="0"/>
      <w:shd w:val="clear" w:color="auto" w:fill="FFFFFF"/>
      <w:spacing w:after="0"/>
      <w:ind w:firstLine="400"/>
      <w:jc w:val="left"/>
    </w:pPr>
    <w:rPr>
      <w:color w:val="20202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ind w:left="72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Arial" w:hAnsi="Arial" w:cs="Arial"/>
      <w:b/>
      <w:u w:val="single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rFonts w:ascii="Arial" w:hAnsi="Arial" w:cs="Arial"/>
      <w:sz w:val="22"/>
      <w:u w:val="single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pPr>
      <w:keepNext/>
      <w:pBdr>
        <w:bottom w:val="single" w:sz="12" w:space="1" w:color="auto"/>
      </w:pBdr>
      <w:outlineLvl w:val="7"/>
    </w:pPr>
    <w:rPr>
      <w:b/>
      <w:bCs/>
      <w:sz w:val="22"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3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3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3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3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3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3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3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4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4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4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4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4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4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4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Таблица простая 1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0">
    <w:name w:val="Таблица простая 2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0">
    <w:name w:val="Таблица простая 4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0">
    <w:name w:val="Таблица простая 5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0">
    <w:name w:val="Таблица-сетка 1 светл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0">
    <w:name w:val="Таблица-сетка 2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0">
    <w:name w:val="Таблица-сетка 3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0">
    <w:name w:val="Таблица-сетка 41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0">
    <w:name w:val="Таблица-сетка 5 темн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0">
    <w:name w:val="Таблица-сетка 6 цветн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10">
    <w:name w:val="Таблица-сетка 7 цветн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11">
    <w:name w:val="Список-таблица 1 светл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11">
    <w:name w:val="Список-таблица 2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11">
    <w:name w:val="Список-таблица 3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11">
    <w:name w:val="Список-таблица 4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11">
    <w:name w:val="Список-таблица 5 темн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11">
    <w:name w:val="Список-таблица 6 цветн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11">
    <w:name w:val="Список-таблица 7 цветная1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rPr>
      <w:rFonts w:ascii="Arial" w:hAnsi="Arial"/>
      <w:b/>
      <w:sz w:val="22"/>
      <w:u w:val="single"/>
    </w:rPr>
  </w:style>
  <w:style w:type="paragraph" w:styleId="25">
    <w:name w:val="Body Text 2"/>
    <w:basedOn w:val="a"/>
    <w:pPr>
      <w:tabs>
        <w:tab w:val="left" w:pos="1080"/>
      </w:tabs>
    </w:pPr>
    <w:rPr>
      <w:rFonts w:ascii="Arial" w:hAnsi="Arial"/>
      <w:sz w:val="24"/>
    </w:rPr>
  </w:style>
  <w:style w:type="paragraph" w:styleId="33">
    <w:name w:val="Body Text 3"/>
    <w:basedOn w:val="a"/>
    <w:rPr>
      <w:rFonts w:ascii="Arial" w:hAnsi="Arial"/>
      <w:sz w:val="22"/>
    </w:rPr>
  </w:style>
  <w:style w:type="paragraph" w:styleId="af4">
    <w:name w:val="Body Text Indent"/>
    <w:basedOn w:val="a"/>
    <w:pPr>
      <w:ind w:left="993" w:hanging="273"/>
    </w:pPr>
    <w:rPr>
      <w:rFonts w:ascii="Arial" w:hAnsi="Arial"/>
      <w:sz w:val="22"/>
    </w:rPr>
  </w:style>
  <w:style w:type="paragraph" w:styleId="26">
    <w:name w:val="Body Text Indent 2"/>
    <w:basedOn w:val="a"/>
    <w:pPr>
      <w:ind w:left="851"/>
    </w:pPr>
    <w:rPr>
      <w:rFonts w:ascii="Arial" w:hAnsi="Arial"/>
      <w:sz w:val="24"/>
    </w:rPr>
  </w:style>
  <w:style w:type="paragraph" w:styleId="34">
    <w:name w:val="Body Text Indent 3"/>
    <w:basedOn w:val="a"/>
    <w:pPr>
      <w:ind w:firstLine="720"/>
      <w:jc w:val="center"/>
    </w:pPr>
    <w:rPr>
      <w:rFonts w:ascii="Arial" w:hAnsi="Arial"/>
      <w:b/>
      <w:sz w:val="24"/>
    </w:rPr>
  </w:style>
  <w:style w:type="paragraph" w:styleId="af5">
    <w:name w:val="annotation text"/>
    <w:basedOn w:val="a"/>
    <w:link w:val="af6"/>
  </w:style>
  <w:style w:type="paragraph" w:styleId="af7">
    <w:name w:val="annotation subject"/>
    <w:basedOn w:val="af5"/>
    <w:next w:val="af5"/>
    <w:link w:val="af8"/>
    <w:rPr>
      <w:b/>
      <w:bCs/>
      <w:lang w:val="zh-CN" w:eastAsia="zh-CN"/>
    </w:rPr>
  </w:style>
  <w:style w:type="paragraph" w:styleId="af9">
    <w:name w:val="footer"/>
    <w:basedOn w:val="a"/>
    <w:link w:val="afa"/>
    <w:uiPriority w:val="99"/>
    <w:pPr>
      <w:tabs>
        <w:tab w:val="center" w:pos="4536"/>
        <w:tab w:val="right" w:pos="9072"/>
      </w:tabs>
    </w:pPr>
  </w:style>
  <w:style w:type="paragraph" w:styleId="afb">
    <w:name w:val="header"/>
    <w:basedOn w:val="a"/>
    <w:link w:val="afc"/>
    <w:uiPriority w:val="99"/>
    <w:pPr>
      <w:tabs>
        <w:tab w:val="center" w:pos="4153"/>
        <w:tab w:val="right" w:pos="8306"/>
      </w:tabs>
    </w:pPr>
  </w:style>
  <w:style w:type="paragraph" w:styleId="92">
    <w:name w:val="index 9"/>
    <w:basedOn w:val="a"/>
    <w:next w:val="a"/>
    <w:semiHidden/>
    <w:pPr>
      <w:ind w:left="2160" w:hanging="240"/>
    </w:pPr>
    <w:rPr>
      <w:sz w:val="18"/>
      <w:szCs w:val="18"/>
    </w:rPr>
  </w:style>
  <w:style w:type="paragraph" w:styleId="afd">
    <w:name w:val="List"/>
    <w:basedOn w:val="a"/>
    <w:pPr>
      <w:ind w:left="283" w:hanging="283"/>
      <w:contextualSpacing/>
    </w:pPr>
  </w:style>
  <w:style w:type="paragraph" w:styleId="27">
    <w:name w:val="List Number 2"/>
    <w:basedOn w:val="a"/>
    <w:pPr>
      <w:tabs>
        <w:tab w:val="left" w:pos="1068"/>
      </w:tabs>
      <w:ind w:left="1068" w:hanging="360"/>
    </w:pPr>
  </w:style>
  <w:style w:type="paragraph" w:styleId="afe">
    <w:name w:val="Normal (Web)"/>
    <w:basedOn w:val="a"/>
    <w:uiPriority w:val="9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aff">
    <w:name w:val="Note Heading"/>
    <w:basedOn w:val="a"/>
    <w:next w:val="a"/>
    <w:link w:val="aff0"/>
    <w:pPr>
      <w:jc w:val="center"/>
    </w:pPr>
    <w:rPr>
      <w:b/>
      <w:sz w:val="28"/>
    </w:rPr>
  </w:style>
  <w:style w:type="paragraph" w:styleId="aff1">
    <w:name w:val="Plain Text"/>
    <w:basedOn w:val="a"/>
    <w:rPr>
      <w:rFonts w:ascii="Courier New" w:hAnsi="Courier New"/>
    </w:rPr>
  </w:style>
  <w:style w:type="paragraph" w:styleId="aff2">
    <w:name w:val="Title"/>
    <w:basedOn w:val="a"/>
    <w:link w:val="aff3"/>
    <w:qFormat/>
    <w:pPr>
      <w:jc w:val="center"/>
    </w:pPr>
    <w:rPr>
      <w:rFonts w:ascii="Arial" w:hAnsi="Arial"/>
      <w:b/>
      <w:sz w:val="28"/>
    </w:rPr>
  </w:style>
  <w:style w:type="character" w:styleId="aff4">
    <w:name w:val="annotation reference"/>
    <w:rPr>
      <w:sz w:val="16"/>
      <w:szCs w:val="16"/>
    </w:rPr>
  </w:style>
  <w:style w:type="character" w:styleId="aff5">
    <w:name w:val="Hyperlink"/>
    <w:rPr>
      <w:color w:val="0563C1"/>
      <w:u w:val="single"/>
    </w:rPr>
  </w:style>
  <w:style w:type="character" w:styleId="aff6">
    <w:name w:val="page number"/>
    <w:rPr>
      <w:sz w:val="20"/>
    </w:rPr>
  </w:style>
  <w:style w:type="character" w:styleId="aff7">
    <w:name w:val="Strong"/>
    <w:uiPriority w:val="22"/>
    <w:qFormat/>
    <w:rPr>
      <w:b/>
      <w:bCs/>
    </w:rPr>
  </w:style>
  <w:style w:type="table" w:styleId="aff8">
    <w:name w:val="Table Grid"/>
    <w:basedOn w:val="a1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Основной текст с отступом 21"/>
    <w:basedOn w:val="a"/>
    <w:pPr>
      <w:ind w:left="720" w:firstLine="273"/>
    </w:pPr>
    <w:rPr>
      <w:rFonts w:ascii="Arial" w:hAnsi="Arial"/>
      <w:sz w:val="22"/>
    </w:rPr>
  </w:style>
  <w:style w:type="paragraph" w:customStyle="1" w:styleId="312">
    <w:name w:val="Основной текст с отступом 31"/>
    <w:basedOn w:val="a"/>
    <w:pPr>
      <w:ind w:left="720" w:firstLine="283"/>
    </w:pPr>
    <w:rPr>
      <w:rFonts w:ascii="Arial" w:hAnsi="Arial"/>
      <w:sz w:val="22"/>
    </w:rPr>
  </w:style>
  <w:style w:type="paragraph" w:customStyle="1" w:styleId="28">
    <w:name w:val="Îñíîâíîé òåêñò 2"/>
    <w:basedOn w:val="a"/>
    <w:pPr>
      <w:spacing w:after="120" w:line="288" w:lineRule="auto"/>
      <w:ind w:left="283"/>
    </w:pPr>
    <w:rPr>
      <w:sz w:val="22"/>
      <w:szCs w:val="22"/>
    </w:rPr>
  </w:style>
  <w:style w:type="paragraph" w:customStyle="1" w:styleId="ConsPlusNormal">
    <w:name w:val="ConsPlusNormal"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Heading">
    <w:name w:val="Heading"/>
    <w:pPr>
      <w:widowControl w:val="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S31">
    <w:name w:val="S_Нумерованный_3.1"/>
    <w:basedOn w:val="a"/>
    <w:link w:val="S310"/>
    <w:pPr>
      <w:tabs>
        <w:tab w:val="left" w:pos="1080"/>
      </w:tabs>
      <w:ind w:firstLine="709"/>
    </w:pPr>
    <w:rPr>
      <w:sz w:val="28"/>
      <w:szCs w:val="28"/>
    </w:rPr>
  </w:style>
  <w:style w:type="character" w:customStyle="1" w:styleId="S310">
    <w:name w:val="S_Нумерованный_3.1 Знак Знак"/>
    <w:link w:val="S31"/>
    <w:rPr>
      <w:sz w:val="28"/>
      <w:szCs w:val="28"/>
      <w:lang w:val="ru-RU" w:eastAsia="ru-RU" w:bidi="ar-SA"/>
    </w:rPr>
  </w:style>
  <w:style w:type="paragraph" w:customStyle="1" w:styleId="aff9">
    <w:name w:val="Знак Знак Знак Знак"/>
    <w:basedOn w:val="a"/>
    <w:rPr>
      <w:rFonts w:ascii="Verdana" w:hAnsi="Verdana" w:cs="Verdana"/>
      <w:lang w:val="en-US" w:eastAsia="en-US"/>
    </w:rPr>
  </w:style>
  <w:style w:type="paragraph" w:customStyle="1" w:styleId="13">
    <w:name w:val="Обычный1"/>
    <w:link w:val="Normal"/>
    <w:pPr>
      <w:jc w:val="both"/>
    </w:pPr>
    <w:rPr>
      <w:sz w:val="24"/>
    </w:rPr>
  </w:style>
  <w:style w:type="paragraph" w:customStyle="1" w:styleId="OTCHET00">
    <w:name w:val="OTCHET_00"/>
    <w:basedOn w:val="27"/>
    <w:pPr>
      <w:tabs>
        <w:tab w:val="clear" w:pos="1068"/>
        <w:tab w:val="left" w:pos="709"/>
        <w:tab w:val="left" w:pos="3402"/>
      </w:tabs>
      <w:spacing w:line="360" w:lineRule="auto"/>
      <w:ind w:left="0" w:firstLine="0"/>
    </w:pPr>
    <w:rPr>
      <w:sz w:val="24"/>
    </w:rPr>
  </w:style>
  <w:style w:type="paragraph" w:customStyle="1" w:styleId="ConsPlusNonformat">
    <w:name w:val="ConsPlusNonformat"/>
    <w:pPr>
      <w:widowControl w:val="0"/>
      <w:jc w:val="both"/>
    </w:pPr>
    <w:rPr>
      <w:rFonts w:ascii="Courier New" w:hAnsi="Courier New" w:cs="Courier New"/>
    </w:rPr>
  </w:style>
  <w:style w:type="paragraph" w:customStyle="1" w:styleId="FR3">
    <w:name w:val="FR3"/>
    <w:pPr>
      <w:widowControl w:val="0"/>
      <w:jc w:val="right"/>
    </w:pPr>
    <w:rPr>
      <w:rFonts w:ascii="Arial" w:hAnsi="Arial" w:cs="Arial"/>
      <w:sz w:val="16"/>
      <w:szCs w:val="16"/>
    </w:rPr>
  </w:style>
  <w:style w:type="character" w:customStyle="1" w:styleId="FontStyle47">
    <w:name w:val="Font Style47"/>
    <w:rPr>
      <w:rFonts w:ascii="Times New Roman" w:hAnsi="Times New Roman" w:cs="Times New Roman"/>
      <w:sz w:val="20"/>
      <w:szCs w:val="20"/>
    </w:rPr>
  </w:style>
  <w:style w:type="paragraph" w:styleId="affa">
    <w:name w:val="List Paragraph"/>
    <w:basedOn w:val="a"/>
    <w:link w:val="affb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b">
    <w:name w:val="Абзац списка Знак"/>
    <w:link w:val="affa"/>
    <w:uiPriority w:val="34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fc">
    <w:name w:val="Знак Знак Знак Знак Знак Знак Знак"/>
    <w:basedOn w:val="a"/>
    <w:pPr>
      <w:spacing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pPr>
      <w:widowControl w:val="0"/>
      <w:jc w:val="both"/>
    </w:pPr>
    <w:rPr>
      <w:rFonts w:ascii="Arial" w:hAnsi="Arial" w:cs="Arial"/>
      <w:b/>
      <w:bCs/>
    </w:rPr>
  </w:style>
  <w:style w:type="character" w:customStyle="1" w:styleId="Normal">
    <w:name w:val="Normal Знак"/>
    <w:link w:val="13"/>
    <w:rPr>
      <w:sz w:val="24"/>
      <w:lang w:val="ru-RU" w:eastAsia="ru-RU" w:bidi="ar-SA"/>
    </w:rPr>
  </w:style>
  <w:style w:type="paragraph" w:customStyle="1" w:styleId="-">
    <w:name w:val="Таблица - центр"/>
    <w:basedOn w:val="a"/>
    <w:pPr>
      <w:jc w:val="center"/>
    </w:pPr>
    <w:rPr>
      <w:sz w:val="24"/>
      <w:szCs w:val="24"/>
    </w:rPr>
  </w:style>
  <w:style w:type="character" w:customStyle="1" w:styleId="aff3">
    <w:name w:val="Название Знак"/>
    <w:link w:val="aff2"/>
    <w:rPr>
      <w:rFonts w:ascii="Arial" w:hAnsi="Arial"/>
      <w:b/>
      <w:sz w:val="28"/>
      <w:lang w:val="ru-RU" w:eastAsia="ru-RU" w:bidi="ar-SA"/>
    </w:rPr>
  </w:style>
  <w:style w:type="paragraph" w:customStyle="1" w:styleId="Style2">
    <w:name w:val="Style2"/>
    <w:basedOn w:val="a"/>
    <w:pPr>
      <w:spacing w:line="314" w:lineRule="exact"/>
      <w:ind w:firstLine="427"/>
    </w:pPr>
    <w:rPr>
      <w:sz w:val="24"/>
      <w:szCs w:val="24"/>
    </w:rPr>
  </w:style>
  <w:style w:type="character" w:customStyle="1" w:styleId="aff0">
    <w:name w:val="Заголовок записки Знак"/>
    <w:link w:val="aff"/>
    <w:rPr>
      <w:b/>
      <w:sz w:val="28"/>
      <w:lang w:val="ru-RU" w:eastAsia="ru-RU" w:bidi="ar-SA"/>
    </w:rPr>
  </w:style>
  <w:style w:type="character" w:customStyle="1" w:styleId="af3">
    <w:name w:val="Основной текст Знак"/>
    <w:link w:val="af2"/>
    <w:rPr>
      <w:rFonts w:ascii="Arial" w:hAnsi="Arial"/>
      <w:b/>
      <w:sz w:val="22"/>
      <w:u w:val="single"/>
      <w:lang w:val="ru-RU" w:eastAsia="ru-RU" w:bidi="ar-SA"/>
    </w:rPr>
  </w:style>
  <w:style w:type="character" w:customStyle="1" w:styleId="afc">
    <w:name w:val="Верхний колонтитул Знак"/>
    <w:link w:val="afb"/>
    <w:uiPriority w:val="99"/>
    <w:rPr>
      <w:lang w:val="ru-RU" w:eastAsia="ru-RU" w:bidi="ar-SA"/>
    </w:rPr>
  </w:style>
  <w:style w:type="paragraph" w:customStyle="1" w:styleId="14">
    <w:name w:val="1 Знак Знак Знак Знак"/>
    <w:basedOn w:val="a"/>
    <w:pPr>
      <w:spacing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rPr>
      <w:rFonts w:ascii="Arial" w:hAnsi="Arial" w:cs="Arial"/>
      <w:sz w:val="22"/>
      <w:u w:val="single"/>
      <w:lang w:val="ru-RU" w:eastAsia="ru-RU" w:bidi="ar-SA"/>
    </w:rPr>
  </w:style>
  <w:style w:type="paragraph" w:customStyle="1" w:styleId="15">
    <w:name w:val="Абзац списка1"/>
    <w:basedOn w:val="a"/>
    <w:link w:val="ListParagraphChar"/>
    <w:pPr>
      <w:spacing w:before="120" w:after="120"/>
      <w:ind w:left="720" w:firstLine="567"/>
      <w:contextualSpacing/>
    </w:pPr>
    <w:rPr>
      <w:sz w:val="24"/>
    </w:rPr>
  </w:style>
  <w:style w:type="character" w:customStyle="1" w:styleId="ListParagraphChar">
    <w:name w:val="List Paragraph Char"/>
    <w:link w:val="15"/>
    <w:rPr>
      <w:sz w:val="24"/>
      <w:lang w:val="ru-RU" w:eastAsia="ru-RU" w:bidi="ar-SA"/>
    </w:rPr>
  </w:style>
  <w:style w:type="character" w:customStyle="1" w:styleId="af6">
    <w:name w:val="Текст примечания Знак"/>
    <w:basedOn w:val="a0"/>
    <w:link w:val="af5"/>
  </w:style>
  <w:style w:type="character" w:customStyle="1" w:styleId="af8">
    <w:name w:val="Тема примечания Знак"/>
    <w:link w:val="af7"/>
    <w:rPr>
      <w:b/>
      <w:bCs/>
    </w:rPr>
  </w:style>
  <w:style w:type="paragraph" w:customStyle="1" w:styleId="112">
    <w:name w:val="Знак Знак Знак1 Знак Знак Знак Знак Знак Знак1 Знак Знак Знак Знак"/>
    <w:basedOn w:val="a"/>
    <w:pPr>
      <w:keepLines/>
      <w:spacing w:line="240" w:lineRule="exact"/>
      <w:jc w:val="left"/>
    </w:pPr>
    <w:rPr>
      <w:rFonts w:ascii="Verdana" w:eastAsia="MS Mincho" w:hAnsi="Verdana" w:cs="Franklin Gothic Book"/>
      <w:lang w:val="en-US" w:eastAsia="en-US"/>
    </w:rPr>
  </w:style>
  <w:style w:type="character" w:customStyle="1" w:styleId="80">
    <w:name w:val="Заголовок 8 Знак"/>
    <w:link w:val="8"/>
    <w:rPr>
      <w:b/>
      <w:bCs/>
      <w:sz w:val="22"/>
    </w:rPr>
  </w:style>
  <w:style w:type="character" w:customStyle="1" w:styleId="16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fd">
    <w:name w:val="Emphasis"/>
    <w:basedOn w:val="a0"/>
    <w:uiPriority w:val="20"/>
    <w:qFormat/>
    <w:rPr>
      <w:i/>
      <w:iCs/>
    </w:rPr>
  </w:style>
  <w:style w:type="character" w:customStyle="1" w:styleId="afa">
    <w:name w:val="Нижний колонтитул Знак"/>
    <w:basedOn w:val="a0"/>
    <w:link w:val="af9"/>
    <w:uiPriority w:val="99"/>
  </w:style>
  <w:style w:type="paragraph" w:customStyle="1" w:styleId="313">
    <w:name w:val="Основной текст 31"/>
    <w:basedOn w:val="a"/>
    <w:pPr>
      <w:spacing w:after="0" w:line="240" w:lineRule="auto"/>
    </w:pPr>
    <w:rPr>
      <w:rFonts w:ascii="Arial" w:hAnsi="Arial"/>
      <w:sz w:val="22"/>
    </w:rPr>
  </w:style>
  <w:style w:type="character" w:customStyle="1" w:styleId="docdata">
    <w:name w:val="docdata"/>
    <w:basedOn w:val="a0"/>
  </w:style>
  <w:style w:type="paragraph" w:customStyle="1" w:styleId="2842">
    <w:name w:val="2842"/>
    <w:basedOn w:val="a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3673">
    <w:name w:val="3673"/>
    <w:basedOn w:val="a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fe">
    <w:name w:val="Revision"/>
    <w:hidden/>
    <w:uiPriority w:val="99"/>
    <w:semiHidden/>
    <w:pPr>
      <w:spacing w:after="0" w:line="240" w:lineRule="auto"/>
    </w:pPr>
  </w:style>
  <w:style w:type="character" w:customStyle="1" w:styleId="afff">
    <w:name w:val="Основной текст_"/>
    <w:basedOn w:val="a0"/>
    <w:link w:val="17"/>
    <w:rPr>
      <w:color w:val="202020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ff"/>
    <w:pPr>
      <w:widowControl w:val="0"/>
      <w:shd w:val="clear" w:color="auto" w:fill="FFFFFF"/>
      <w:spacing w:after="0"/>
      <w:ind w:firstLine="400"/>
      <w:jc w:val="left"/>
    </w:pPr>
    <w:rPr>
      <w:color w:val="20202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C82DBE-C248-44E6-9F9A-AE86E4D5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2955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Токсово, Лодейное Поле</vt:lpstr>
    </vt:vector>
  </TitlesOfParts>
  <Company>OEM</Company>
  <LinksUpToDate>false</LinksUpToDate>
  <CharactersWithSpaces>19761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Токсово, Лодейное Поле</dc:title>
  <dc:creator>Валентина Анатольевна Мозгалева</dc:creator>
  <cp:lastModifiedBy>Роман Сергеевич Бровкин</cp:lastModifiedBy>
  <cp:revision>2</cp:revision>
  <dcterms:created xsi:type="dcterms:W3CDTF">2025-04-23T12:24:00Z</dcterms:created>
  <dcterms:modified xsi:type="dcterms:W3CDTF">2025-04-23T12:24:00Z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1049-10.1.0.6758</vt:lpwstr>
  </property>
</Properties>
</file>