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8081F" w:rsidRPr="00243A15" w:rsidRDefault="00DD5CD5" w:rsidP="007808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3A15">
        <w:rPr>
          <w:rFonts w:ascii="Times New Roman" w:hAnsi="Times New Roman" w:cs="Times New Roman"/>
          <w:sz w:val="26"/>
          <w:szCs w:val="26"/>
        </w:rPr>
        <w:t>о</w:t>
      </w:r>
      <w:r w:rsidR="00243A15" w:rsidRPr="00243A15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243A15" w:rsidRPr="00243A15" w:rsidRDefault="0078081F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</w:t>
      </w:r>
      <w:r w:rsidR="00243A15" w:rsidRPr="00243A1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Пениковское сельское поселение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495050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8081F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78081F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8081F">
        <w:rPr>
          <w:rFonts w:ascii="Times New Roman" w:hAnsi="Times New Roman" w:cs="Times New Roman"/>
          <w:b w:val="0"/>
          <w:bCs/>
          <w:sz w:val="28"/>
          <w:szCs w:val="28"/>
        </w:rPr>
        <w:t>175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78081F">
        <w:rPr>
          <w:rFonts w:ascii="Times New Roman" w:hAnsi="Times New Roman" w:cs="Times New Roman"/>
          <w:b w:val="0"/>
          <w:bCs/>
          <w:sz w:val="28"/>
          <w:szCs w:val="28"/>
        </w:rPr>
        <w:t>правил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 землепользования и застройки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8081F" w:rsidRPr="0078081F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мая 2024 года № 175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8081F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78081F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C75AE0">
        <w:rPr>
          <w:bCs/>
          <w:szCs w:val="28"/>
        </w:rPr>
        <w:t xml:space="preserve">Пениковское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78081F" w:rsidRPr="0078081F">
        <w:rPr>
          <w:bCs/>
          <w:szCs w:val="28"/>
        </w:rPr>
        <w:t>от 21 мая 2024 года № 175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78081F">
        <w:rPr>
          <w:bCs/>
          <w:szCs w:val="28"/>
        </w:rPr>
        <w:t>8 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78081F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081F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777E-F0E8-4E23-8974-98D34581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2024-05-23T12:34:00Z</dcterms:modified>
</cp:coreProperties>
</file>