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A183" w14:textId="23A83390" w:rsidR="00A638FA" w:rsidRPr="009A3D6E" w:rsidRDefault="001E2335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3D6E">
        <w:rPr>
          <w:rFonts w:ascii="Times New Roman" w:hAnsi="Times New Roman" w:cs="Times New Roman"/>
          <w:bCs/>
          <w:sz w:val="28"/>
          <w:szCs w:val="28"/>
        </w:rPr>
        <w:t xml:space="preserve">ПОВЕСТКА ДНЯ </w:t>
      </w:r>
    </w:p>
    <w:p w14:paraId="55A9C22F" w14:textId="6BCEB01F" w:rsidR="00A638FA" w:rsidRPr="009A3D6E" w:rsidRDefault="00A638FA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3D6E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936F67" w:rsidRPr="009A3D6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6752A" w:rsidRPr="009A3D6E">
        <w:rPr>
          <w:rFonts w:ascii="Times New Roman" w:hAnsi="Times New Roman" w:cs="Times New Roman"/>
          <w:bCs/>
          <w:sz w:val="28"/>
          <w:szCs w:val="28"/>
        </w:rPr>
        <w:t>3</w:t>
      </w:r>
      <w:r w:rsidR="00F91285" w:rsidRPr="009A3D6E">
        <w:rPr>
          <w:rFonts w:ascii="Times New Roman" w:hAnsi="Times New Roman" w:cs="Times New Roman"/>
          <w:bCs/>
          <w:sz w:val="28"/>
          <w:szCs w:val="28"/>
        </w:rPr>
        <w:t>9</w:t>
      </w:r>
      <w:r w:rsidR="00936F67" w:rsidRPr="009A3D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D6E">
        <w:rPr>
          <w:rFonts w:ascii="Times New Roman" w:hAnsi="Times New Roman" w:cs="Times New Roman"/>
          <w:bCs/>
          <w:sz w:val="28"/>
          <w:szCs w:val="28"/>
        </w:rPr>
        <w:t xml:space="preserve">консультативно-экспертного совета </w:t>
      </w:r>
      <w:r w:rsidRPr="009A3D6E">
        <w:rPr>
          <w:rFonts w:ascii="Times New Roman" w:hAnsi="Times New Roman" w:cs="Times New Roman"/>
          <w:bCs/>
          <w:sz w:val="28"/>
          <w:szCs w:val="28"/>
        </w:rPr>
        <w:br/>
        <w:t>по рассмотрению архитектурно-градостроительно</w:t>
      </w:r>
      <w:r w:rsidR="00C55800" w:rsidRPr="009A3D6E">
        <w:rPr>
          <w:rFonts w:ascii="Times New Roman" w:hAnsi="Times New Roman" w:cs="Times New Roman"/>
          <w:bCs/>
          <w:sz w:val="28"/>
          <w:szCs w:val="28"/>
        </w:rPr>
        <w:t>го</w:t>
      </w:r>
      <w:r w:rsidRPr="009A3D6E">
        <w:rPr>
          <w:rFonts w:ascii="Times New Roman" w:hAnsi="Times New Roman" w:cs="Times New Roman"/>
          <w:bCs/>
          <w:sz w:val="28"/>
          <w:szCs w:val="28"/>
        </w:rPr>
        <w:t xml:space="preserve"> облика </w:t>
      </w:r>
      <w:r w:rsidRPr="009A3D6E">
        <w:rPr>
          <w:rFonts w:ascii="Times New Roman" w:hAnsi="Times New Roman" w:cs="Times New Roman"/>
          <w:bCs/>
          <w:sz w:val="28"/>
          <w:szCs w:val="28"/>
        </w:rPr>
        <w:br/>
        <w:t>населенных пунктов, зданий и сооружений Ленинградской области</w:t>
      </w:r>
      <w:r w:rsidR="00936F67" w:rsidRPr="009A3D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0A71A2" w14:textId="742B111E" w:rsidR="00DD50CB" w:rsidRPr="009A3D6E" w:rsidRDefault="00DD50CB" w:rsidP="00A6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A0C626" w14:textId="764AB697" w:rsidR="000C3E6D" w:rsidRPr="009A3D6E" w:rsidRDefault="000C3E6D" w:rsidP="000C3E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D6E">
        <w:rPr>
          <w:rFonts w:ascii="Times New Roman" w:hAnsi="Times New Roman" w:cs="Times New Roman"/>
          <w:b/>
          <w:sz w:val="28"/>
          <w:szCs w:val="28"/>
        </w:rPr>
        <w:t>В формате видеоконференции</w:t>
      </w:r>
      <w:r w:rsidR="00754373" w:rsidRPr="009A3D6E">
        <w:rPr>
          <w:rFonts w:ascii="Times New Roman" w:hAnsi="Times New Roman" w:cs="Times New Roman"/>
          <w:bCs/>
          <w:sz w:val="28"/>
          <w:szCs w:val="28"/>
        </w:rPr>
        <w:tab/>
      </w:r>
      <w:r w:rsidR="00754373" w:rsidRPr="009A3D6E">
        <w:rPr>
          <w:rFonts w:ascii="Times New Roman" w:hAnsi="Times New Roman" w:cs="Times New Roman"/>
          <w:bCs/>
          <w:sz w:val="28"/>
          <w:szCs w:val="28"/>
        </w:rPr>
        <w:tab/>
      </w:r>
      <w:r w:rsidR="00754373" w:rsidRPr="009A3D6E">
        <w:rPr>
          <w:rFonts w:ascii="Times New Roman" w:hAnsi="Times New Roman" w:cs="Times New Roman"/>
          <w:bCs/>
          <w:sz w:val="28"/>
          <w:szCs w:val="28"/>
        </w:rPr>
        <w:tab/>
      </w:r>
      <w:r w:rsidR="00754373" w:rsidRPr="009A3D6E">
        <w:rPr>
          <w:rFonts w:ascii="Times New Roman" w:hAnsi="Times New Roman" w:cs="Times New Roman"/>
          <w:bCs/>
          <w:sz w:val="28"/>
          <w:szCs w:val="28"/>
        </w:rPr>
        <w:tab/>
      </w:r>
      <w:r w:rsidRPr="009A3D6E">
        <w:rPr>
          <w:rFonts w:ascii="Times New Roman" w:hAnsi="Times New Roman" w:cs="Times New Roman"/>
          <w:bCs/>
          <w:sz w:val="28"/>
          <w:szCs w:val="28"/>
        </w:rPr>
        <w:tab/>
      </w:r>
      <w:r w:rsidRPr="009A3D6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047A0" w:rsidRPr="009A3D6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91285" w:rsidRPr="009A3D6E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754373" w:rsidRPr="009A3D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FB4" w:rsidRPr="009A3D6E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754373" w:rsidRPr="009A3D6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732AF" w:rsidRPr="009A3D6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01FB4" w:rsidRPr="009A3D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4373" w:rsidRPr="009A3D6E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14:paraId="50B5F806" w14:textId="6828B95E" w:rsidR="001C47FF" w:rsidRPr="009A3D6E" w:rsidRDefault="00D015C3" w:rsidP="00D015C3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3D6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="000047A0" w:rsidRPr="009A3D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467" w:rsidRPr="009A3D6E">
        <w:rPr>
          <w:rFonts w:ascii="Times New Roman" w:hAnsi="Times New Roman" w:cs="Times New Roman"/>
          <w:bCs/>
          <w:sz w:val="28"/>
          <w:szCs w:val="28"/>
        </w:rPr>
        <w:t>1</w:t>
      </w:r>
      <w:r w:rsidR="0096752A" w:rsidRPr="009A3D6E">
        <w:rPr>
          <w:rFonts w:ascii="Times New Roman" w:hAnsi="Times New Roman" w:cs="Times New Roman"/>
          <w:bCs/>
          <w:sz w:val="28"/>
          <w:szCs w:val="28"/>
        </w:rPr>
        <w:t>0</w:t>
      </w:r>
      <w:r w:rsidR="00C12467" w:rsidRPr="009A3D6E">
        <w:rPr>
          <w:rFonts w:ascii="Times New Roman" w:hAnsi="Times New Roman" w:cs="Times New Roman"/>
          <w:bCs/>
          <w:sz w:val="28"/>
          <w:szCs w:val="28"/>
        </w:rPr>
        <w:t xml:space="preserve">.00 – </w:t>
      </w:r>
      <w:r w:rsidR="00637CB9" w:rsidRPr="009A3D6E">
        <w:rPr>
          <w:rFonts w:ascii="Times New Roman" w:hAnsi="Times New Roman" w:cs="Times New Roman"/>
          <w:bCs/>
          <w:sz w:val="28"/>
          <w:szCs w:val="28"/>
        </w:rPr>
        <w:t>1</w:t>
      </w:r>
      <w:r w:rsidR="00697556">
        <w:rPr>
          <w:rFonts w:ascii="Times New Roman" w:hAnsi="Times New Roman" w:cs="Times New Roman"/>
          <w:bCs/>
          <w:sz w:val="28"/>
          <w:szCs w:val="28"/>
        </w:rPr>
        <w:t>3</w:t>
      </w:r>
      <w:r w:rsidR="00637CB9" w:rsidRPr="009A3D6E">
        <w:rPr>
          <w:rFonts w:ascii="Times New Roman" w:hAnsi="Times New Roman" w:cs="Times New Roman"/>
          <w:bCs/>
          <w:sz w:val="28"/>
          <w:szCs w:val="28"/>
        </w:rPr>
        <w:t>.</w:t>
      </w:r>
      <w:r w:rsidR="00697556">
        <w:rPr>
          <w:rFonts w:ascii="Times New Roman" w:hAnsi="Times New Roman" w:cs="Times New Roman"/>
          <w:bCs/>
          <w:sz w:val="28"/>
          <w:szCs w:val="28"/>
        </w:rPr>
        <w:t>20</w:t>
      </w: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008"/>
      </w:tblGrid>
      <w:tr w:rsidR="00A638FA" w:rsidRPr="00697556" w14:paraId="4120068F" w14:textId="77777777" w:rsidTr="00520B54">
        <w:trPr>
          <w:trHeight w:val="1492"/>
        </w:trPr>
        <w:tc>
          <w:tcPr>
            <w:tcW w:w="2268" w:type="dxa"/>
          </w:tcPr>
          <w:p w14:paraId="4E312054" w14:textId="0872A800" w:rsidR="00A638FA" w:rsidRPr="00697556" w:rsidRDefault="00A638FA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752A" w:rsidRPr="006975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96752A" w:rsidRPr="006975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008" w:type="dxa"/>
          </w:tcPr>
          <w:p w14:paraId="4DCCB3F1" w14:textId="71F58496" w:rsidR="00B200AE" w:rsidRPr="00697556" w:rsidRDefault="00A638FA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</w:t>
            </w:r>
            <w:r w:rsidR="005F7F6A" w:rsidRPr="006975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ервого заместителя председателя Комитета градостроительной политики Ленинградской области – главного архитектора Ленинградской области, председателя совета</w:t>
            </w:r>
            <w:r w:rsidR="00336FB9" w:rsidRPr="00697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 xml:space="preserve">Сергея Ивановича </w:t>
            </w:r>
            <w:r w:rsidR="00840633" w:rsidRPr="00697556">
              <w:rPr>
                <w:rFonts w:ascii="Times New Roman" w:hAnsi="Times New Roman" w:cs="Times New Roman"/>
                <w:sz w:val="28"/>
                <w:szCs w:val="28"/>
              </w:rPr>
              <w:t>Лутченко</w:t>
            </w:r>
          </w:p>
        </w:tc>
      </w:tr>
      <w:tr w:rsidR="00B200AE" w:rsidRPr="00697556" w14:paraId="6F5CBB54" w14:textId="77777777" w:rsidTr="00520B54">
        <w:trPr>
          <w:trHeight w:val="2845"/>
        </w:trPr>
        <w:tc>
          <w:tcPr>
            <w:tcW w:w="2268" w:type="dxa"/>
          </w:tcPr>
          <w:p w14:paraId="0BB7F62E" w14:textId="0D6D4397" w:rsidR="00B200AE" w:rsidRPr="00697556" w:rsidRDefault="00B200AE" w:rsidP="00B2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10.05 – 10.2</w:t>
            </w:r>
            <w:r w:rsidR="00F91285" w:rsidRPr="006975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0F3ED97F" w14:textId="77777777" w:rsidR="00B200AE" w:rsidRPr="00697556" w:rsidRDefault="00B200AE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8" w:type="dxa"/>
          </w:tcPr>
          <w:p w14:paraId="1E9A2A51" w14:textId="35919420" w:rsidR="00C617C4" w:rsidRPr="00697556" w:rsidRDefault="003E1965" w:rsidP="005233E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77FFB" w:rsidRPr="006975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ассмотрение материалов архитектурно-градостроительного облика</w:t>
            </w:r>
            <w:r w:rsidR="000047A0" w:rsidRPr="00697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FB4" w:rsidRPr="00697556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F91285" w:rsidRPr="0069755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01FB4" w:rsidRPr="006975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1795C" w:rsidRPr="00697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285" w:rsidRPr="006975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«многоквартирные дома со встроенными помещениями», проектируемого по адресу: Ленинградская область, Всеволожский муниципальный район, </w:t>
            </w:r>
            <w:proofErr w:type="spellStart"/>
            <w:r w:rsidR="00F91285" w:rsidRPr="006975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Сертоловское</w:t>
            </w:r>
            <w:proofErr w:type="spellEnd"/>
            <w:r w:rsidR="00F91285" w:rsidRPr="006975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городское поселение, г. Сертолово, мкрн. Сертолово-2, ул. Мира, участок № 28 (кадастровый номер земельного участка 47:08:0103002:2344) и участок № 31 (кадастровый номер земельного участка 47:08:0103002:9990).</w:t>
            </w:r>
          </w:p>
          <w:p w14:paraId="792A85D2" w14:textId="3076F2F4" w:rsidR="00B200AE" w:rsidRPr="00697556" w:rsidRDefault="003E1965" w:rsidP="003E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представитель </w:t>
            </w:r>
            <w:r w:rsidR="00277FFB" w:rsidRPr="0069755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F91285" w:rsidRPr="00697556">
              <w:rPr>
                <w:rFonts w:ascii="Times New Roman" w:hAnsi="Times New Roman" w:cs="Times New Roman"/>
                <w:sz w:val="28"/>
                <w:szCs w:val="28"/>
              </w:rPr>
              <w:t>АМЦ-ПРОЕКТ</w:t>
            </w:r>
            <w:r w:rsidR="00277FFB" w:rsidRPr="00697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6FB9" w:rsidRPr="00697556" w14:paraId="3E27E2D6" w14:textId="77777777" w:rsidTr="00520B54">
        <w:trPr>
          <w:trHeight w:val="501"/>
        </w:trPr>
        <w:tc>
          <w:tcPr>
            <w:tcW w:w="2268" w:type="dxa"/>
          </w:tcPr>
          <w:p w14:paraId="0772F398" w14:textId="562B2698" w:rsidR="00336FB9" w:rsidRPr="00697556" w:rsidRDefault="00336FB9" w:rsidP="00B2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="00F91285" w:rsidRPr="006975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AF4AE7" w:rsidRPr="006975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1285" w:rsidRPr="006975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08" w:type="dxa"/>
          </w:tcPr>
          <w:p w14:paraId="5FF7BD59" w14:textId="08F4C652" w:rsidR="00336FB9" w:rsidRPr="00697556" w:rsidRDefault="00336FB9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B200AE" w:rsidRPr="00697556" w14:paraId="5E8AA229" w14:textId="77777777" w:rsidTr="00520B54">
        <w:trPr>
          <w:trHeight w:val="3063"/>
        </w:trPr>
        <w:tc>
          <w:tcPr>
            <w:tcW w:w="2268" w:type="dxa"/>
          </w:tcPr>
          <w:p w14:paraId="7D7D09DD" w14:textId="3CC3D05A" w:rsidR="00B200AE" w:rsidRPr="00697556" w:rsidRDefault="00B200AE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AF4AE7" w:rsidRPr="006975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1285" w:rsidRPr="006975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F91285" w:rsidRPr="00697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4AE7" w:rsidRPr="00697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285" w:rsidRPr="006975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08" w:type="dxa"/>
          </w:tcPr>
          <w:p w14:paraId="77F6DC7D" w14:textId="72B1C1DC" w:rsidR="003E1965" w:rsidRPr="00697556" w:rsidRDefault="003E1965" w:rsidP="00F912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2. Рассмотрение материалов архитектурно-градостроительного облика объект</w:t>
            </w:r>
            <w:r w:rsidR="00E65CA8" w:rsidRPr="006975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7FFB" w:rsidRPr="00697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285" w:rsidRPr="006975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«Общеобразовательная организация на 1300 мест», проектируемого по адресу: Ленинградская область, Ломоносовский муниципальный район, Аннинское городское поселение, </w:t>
            </w:r>
            <w:proofErr w:type="spellStart"/>
            <w:r w:rsidR="00F91285" w:rsidRPr="006975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г.п</w:t>
            </w:r>
            <w:proofErr w:type="spellEnd"/>
            <w:r w:rsidR="00F91285" w:rsidRPr="006975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Новоселье (кадастровый номер земельного участка 47:14:0504001:7739).</w:t>
            </w:r>
          </w:p>
          <w:p w14:paraId="5475A0A5" w14:textId="77777777" w:rsidR="003E1965" w:rsidRPr="00697556" w:rsidRDefault="003E1965" w:rsidP="003E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0521B" w14:textId="7757629E" w:rsidR="00B200AE" w:rsidRPr="00697556" w:rsidRDefault="003E1965" w:rsidP="003E1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представитель </w:t>
            </w:r>
            <w:r w:rsidR="00277FFB" w:rsidRPr="0069755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F91285" w:rsidRPr="00697556">
              <w:rPr>
                <w:rFonts w:ascii="Times New Roman" w:hAnsi="Times New Roman" w:cs="Times New Roman"/>
                <w:sz w:val="28"/>
                <w:szCs w:val="28"/>
              </w:rPr>
              <w:t>Специализированный застройщик СТ-Новоселье</w:t>
            </w:r>
            <w:r w:rsidR="00277FFB" w:rsidRPr="00697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A395A" w:rsidRPr="00697556" w14:paraId="465006CF" w14:textId="77777777" w:rsidTr="00520B54">
        <w:trPr>
          <w:trHeight w:val="439"/>
        </w:trPr>
        <w:tc>
          <w:tcPr>
            <w:tcW w:w="2268" w:type="dxa"/>
          </w:tcPr>
          <w:p w14:paraId="6F182EA9" w14:textId="315D5EF3" w:rsidR="004A395A" w:rsidRPr="00697556" w:rsidRDefault="004A395A" w:rsidP="00D47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285" w:rsidRPr="00697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4AE7" w:rsidRPr="00697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285" w:rsidRPr="006975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C97E4E" w:rsidRPr="00697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4AE7" w:rsidRPr="006975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1285" w:rsidRPr="006975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08" w:type="dxa"/>
          </w:tcPr>
          <w:p w14:paraId="0DEC88FD" w14:textId="45F869F8" w:rsidR="004A395A" w:rsidRPr="00697556" w:rsidRDefault="004A395A" w:rsidP="00D4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4F1208" w:rsidRPr="00697556" w14:paraId="244BAF67" w14:textId="77777777" w:rsidTr="00520B54">
        <w:trPr>
          <w:trHeight w:val="439"/>
        </w:trPr>
        <w:tc>
          <w:tcPr>
            <w:tcW w:w="2268" w:type="dxa"/>
          </w:tcPr>
          <w:p w14:paraId="1E218BD1" w14:textId="72C57CCF" w:rsidR="004F1208" w:rsidRPr="00697556" w:rsidRDefault="004F1208" w:rsidP="00D47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97556" w:rsidRPr="006975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0 – 11.</w:t>
            </w:r>
            <w:r w:rsidR="00697556" w:rsidRPr="006975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08" w:type="dxa"/>
          </w:tcPr>
          <w:p w14:paraId="607FB0B1" w14:textId="29D3CC33" w:rsidR="004F1208" w:rsidRPr="00697556" w:rsidRDefault="004F1208" w:rsidP="004F1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 xml:space="preserve">3. Рассмотрение материалов архитектурно-градостроительного облика объекта </w:t>
            </w:r>
            <w:r w:rsidRPr="006975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«Многоквартирный жилой дом», по адресу: Ленинградская область, Выборгский муниципальный район, МО «Рощинское городское поселение», </w:t>
            </w:r>
            <w:proofErr w:type="spellStart"/>
            <w:r w:rsidRPr="006975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г.п</w:t>
            </w:r>
            <w:proofErr w:type="spellEnd"/>
            <w:r w:rsidRPr="006975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Рощино, ул. Строителей, </w:t>
            </w:r>
            <w:proofErr w:type="spellStart"/>
            <w:r w:rsidRPr="006975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</w:t>
            </w:r>
            <w:proofErr w:type="spellEnd"/>
            <w:r w:rsidRPr="006975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40, земельный участок с кадастровым номером 47:01:0701003:1033.</w:t>
            </w:r>
          </w:p>
          <w:p w14:paraId="1DAA62A6" w14:textId="77777777" w:rsidR="004F1208" w:rsidRPr="00697556" w:rsidRDefault="004F1208" w:rsidP="004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D87B4" w14:textId="090BB959" w:rsidR="004F1208" w:rsidRPr="00697556" w:rsidRDefault="004F1208" w:rsidP="004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Докладчик: представитель ООО «</w:t>
            </w:r>
            <w:proofErr w:type="spellStart"/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Спецзастройщик</w:t>
            </w:r>
            <w:proofErr w:type="spellEnd"/>
            <w:r w:rsidRPr="00697556">
              <w:rPr>
                <w:rFonts w:ascii="Times New Roman" w:hAnsi="Times New Roman" w:cs="Times New Roman"/>
                <w:sz w:val="28"/>
                <w:szCs w:val="28"/>
              </w:rPr>
              <w:t xml:space="preserve"> ЛО 1»</w:t>
            </w:r>
          </w:p>
        </w:tc>
      </w:tr>
      <w:tr w:rsidR="004F1208" w:rsidRPr="00697556" w14:paraId="743CAD19" w14:textId="77777777" w:rsidTr="00520B54">
        <w:trPr>
          <w:trHeight w:val="439"/>
        </w:trPr>
        <w:tc>
          <w:tcPr>
            <w:tcW w:w="2268" w:type="dxa"/>
          </w:tcPr>
          <w:p w14:paraId="3297DC06" w14:textId="68745E4D" w:rsidR="004F1208" w:rsidRPr="00697556" w:rsidRDefault="004F1208" w:rsidP="00D47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 w:rsidR="00697556" w:rsidRPr="006975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="00697556" w:rsidRPr="00697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7556" w:rsidRPr="006975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08" w:type="dxa"/>
          </w:tcPr>
          <w:p w14:paraId="06E0AC3F" w14:textId="3362436B" w:rsidR="004F1208" w:rsidRPr="00697556" w:rsidRDefault="004F1208" w:rsidP="00D4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F91285" w:rsidRPr="00697556" w14:paraId="53B84A87" w14:textId="77777777" w:rsidTr="00520B54">
        <w:trPr>
          <w:trHeight w:val="3085"/>
        </w:trPr>
        <w:tc>
          <w:tcPr>
            <w:tcW w:w="2268" w:type="dxa"/>
          </w:tcPr>
          <w:p w14:paraId="2F6F4F75" w14:textId="5481F25C" w:rsidR="00F91285" w:rsidRPr="00697556" w:rsidRDefault="00F91285" w:rsidP="00D47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7556" w:rsidRPr="00697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7556" w:rsidRPr="006975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1208" w:rsidRPr="006975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AF4AE7" w:rsidRPr="00697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7556" w:rsidRPr="0069755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008" w:type="dxa"/>
          </w:tcPr>
          <w:p w14:paraId="30A6FFBA" w14:textId="5E052439" w:rsidR="00F91285" w:rsidRPr="00697556" w:rsidRDefault="004F1208" w:rsidP="00D47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1285" w:rsidRPr="00697556">
              <w:rPr>
                <w:rFonts w:ascii="Times New Roman" w:hAnsi="Times New Roman" w:cs="Times New Roman"/>
                <w:sz w:val="28"/>
                <w:szCs w:val="28"/>
              </w:rPr>
              <w:t xml:space="preserve">. Рассмотрение материалов архитектурно-градостроительного облика </w:t>
            </w:r>
            <w:r w:rsidR="00332178" w:rsidRPr="006975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дизайн-кодов городов Бокситогорск, Всеволожск, Кириши, Кудрово, Никольское, Приозерск, Сосновый Бор, Тихвин, а также дизайн-код города, который входит в перечень исторических поселений федерального значения – Выборг.</w:t>
            </w:r>
          </w:p>
          <w:p w14:paraId="4348F39C" w14:textId="77777777" w:rsidR="00332178" w:rsidRPr="00697556" w:rsidRDefault="00332178" w:rsidP="00D4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810C5" w14:textId="6C2659C9" w:rsidR="00332178" w:rsidRPr="00697556" w:rsidRDefault="00332178" w:rsidP="00332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Докладчик: представитель АНО «Центр компетенций Ленинградской области»</w:t>
            </w:r>
          </w:p>
        </w:tc>
      </w:tr>
      <w:tr w:rsidR="00F91285" w:rsidRPr="00697556" w14:paraId="22FAD47F" w14:textId="77777777" w:rsidTr="00520B54">
        <w:trPr>
          <w:trHeight w:val="439"/>
        </w:trPr>
        <w:tc>
          <w:tcPr>
            <w:tcW w:w="2268" w:type="dxa"/>
          </w:tcPr>
          <w:p w14:paraId="7A70D208" w14:textId="29318165" w:rsidR="00F91285" w:rsidRPr="00697556" w:rsidRDefault="00AF4AE7" w:rsidP="00D47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91285" w:rsidRPr="00697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7556" w:rsidRPr="0069755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91285" w:rsidRPr="00697556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697556" w:rsidRPr="006975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1285" w:rsidRPr="00697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7556" w:rsidRPr="006975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08" w:type="dxa"/>
          </w:tcPr>
          <w:p w14:paraId="5536662E" w14:textId="0C829431" w:rsidR="00F91285" w:rsidRPr="00697556" w:rsidRDefault="00F91285" w:rsidP="00D4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915BEF" w:rsidRPr="00697556" w14:paraId="70448A18" w14:textId="77777777" w:rsidTr="00520B54">
        <w:trPr>
          <w:trHeight w:val="1500"/>
        </w:trPr>
        <w:tc>
          <w:tcPr>
            <w:tcW w:w="2268" w:type="dxa"/>
          </w:tcPr>
          <w:p w14:paraId="57533267" w14:textId="38E08B91" w:rsidR="00915BEF" w:rsidRPr="00697556" w:rsidRDefault="00915BEF" w:rsidP="005217F2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7556" w:rsidRPr="006975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7556" w:rsidRPr="006975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697556" w:rsidRPr="006975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7556" w:rsidRPr="006975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08" w:type="dxa"/>
          </w:tcPr>
          <w:p w14:paraId="2DC16B77" w14:textId="77777777" w:rsidR="00915BEF" w:rsidRPr="00697556" w:rsidRDefault="00915BEF" w:rsidP="006A5DE6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556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 первого заместителя председателя Комитета градостроительной политики Ленинградской области – главного архитектора Ленинградской области, председателя совета Сергея Ивановича Лутченко</w:t>
            </w:r>
          </w:p>
        </w:tc>
      </w:tr>
    </w:tbl>
    <w:p w14:paraId="333CB34C" w14:textId="77777777" w:rsidR="00A638FA" w:rsidRPr="00D054F3" w:rsidRDefault="00A638FA" w:rsidP="00A6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38FA" w:rsidRPr="00D054F3" w:rsidSect="00A638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80D"/>
    <w:rsid w:val="0000102D"/>
    <w:rsid w:val="000047A0"/>
    <w:rsid w:val="000141F8"/>
    <w:rsid w:val="00040644"/>
    <w:rsid w:val="0005622A"/>
    <w:rsid w:val="000623EE"/>
    <w:rsid w:val="000C3E6D"/>
    <w:rsid w:val="000C5B9F"/>
    <w:rsid w:val="000D3FF2"/>
    <w:rsid w:val="000E73A0"/>
    <w:rsid w:val="00110058"/>
    <w:rsid w:val="0011795C"/>
    <w:rsid w:val="001254CB"/>
    <w:rsid w:val="00140B3C"/>
    <w:rsid w:val="00141C5B"/>
    <w:rsid w:val="0017744B"/>
    <w:rsid w:val="00191BEE"/>
    <w:rsid w:val="00194527"/>
    <w:rsid w:val="001A4F50"/>
    <w:rsid w:val="001C47FF"/>
    <w:rsid w:val="001D131C"/>
    <w:rsid w:val="001E2335"/>
    <w:rsid w:val="001F2AED"/>
    <w:rsid w:val="001F40D3"/>
    <w:rsid w:val="002579A7"/>
    <w:rsid w:val="00273288"/>
    <w:rsid w:val="002732AF"/>
    <w:rsid w:val="00277FFB"/>
    <w:rsid w:val="00294796"/>
    <w:rsid w:val="002C7329"/>
    <w:rsid w:val="002D46ED"/>
    <w:rsid w:val="00310012"/>
    <w:rsid w:val="0032686C"/>
    <w:rsid w:val="00332178"/>
    <w:rsid w:val="00336FB9"/>
    <w:rsid w:val="00337762"/>
    <w:rsid w:val="00342211"/>
    <w:rsid w:val="00373A3C"/>
    <w:rsid w:val="003926EC"/>
    <w:rsid w:val="0039398A"/>
    <w:rsid w:val="003A29F4"/>
    <w:rsid w:val="003D5355"/>
    <w:rsid w:val="003D5B5C"/>
    <w:rsid w:val="003E1965"/>
    <w:rsid w:val="003E575B"/>
    <w:rsid w:val="003F4838"/>
    <w:rsid w:val="003F558D"/>
    <w:rsid w:val="0047326E"/>
    <w:rsid w:val="0048428A"/>
    <w:rsid w:val="00485F5D"/>
    <w:rsid w:val="00494879"/>
    <w:rsid w:val="004A395A"/>
    <w:rsid w:val="004C1C72"/>
    <w:rsid w:val="004E1AD3"/>
    <w:rsid w:val="004F1208"/>
    <w:rsid w:val="00520B54"/>
    <w:rsid w:val="005217F2"/>
    <w:rsid w:val="005233EC"/>
    <w:rsid w:val="00527EC9"/>
    <w:rsid w:val="00560777"/>
    <w:rsid w:val="00571BDA"/>
    <w:rsid w:val="00574EB9"/>
    <w:rsid w:val="005754ED"/>
    <w:rsid w:val="00586B3E"/>
    <w:rsid w:val="005D3CF1"/>
    <w:rsid w:val="005F2A47"/>
    <w:rsid w:val="005F6CA6"/>
    <w:rsid w:val="005F7F6A"/>
    <w:rsid w:val="00637CB9"/>
    <w:rsid w:val="00660FE5"/>
    <w:rsid w:val="00680E6D"/>
    <w:rsid w:val="00682733"/>
    <w:rsid w:val="0068529E"/>
    <w:rsid w:val="0069172A"/>
    <w:rsid w:val="00697556"/>
    <w:rsid w:val="006A5DE6"/>
    <w:rsid w:val="006C1974"/>
    <w:rsid w:val="006E183C"/>
    <w:rsid w:val="00711852"/>
    <w:rsid w:val="00721AC6"/>
    <w:rsid w:val="007408F2"/>
    <w:rsid w:val="00754373"/>
    <w:rsid w:val="007546C3"/>
    <w:rsid w:val="007713A4"/>
    <w:rsid w:val="007750E4"/>
    <w:rsid w:val="00776E53"/>
    <w:rsid w:val="007C1791"/>
    <w:rsid w:val="007D00B4"/>
    <w:rsid w:val="007F03FC"/>
    <w:rsid w:val="007F70E8"/>
    <w:rsid w:val="00804137"/>
    <w:rsid w:val="008172FF"/>
    <w:rsid w:val="00830AF7"/>
    <w:rsid w:val="00840633"/>
    <w:rsid w:val="00842AE3"/>
    <w:rsid w:val="00847B16"/>
    <w:rsid w:val="00861EE6"/>
    <w:rsid w:val="008837D6"/>
    <w:rsid w:val="008A5F62"/>
    <w:rsid w:val="008B5832"/>
    <w:rsid w:val="008B7256"/>
    <w:rsid w:val="008D501A"/>
    <w:rsid w:val="008F4182"/>
    <w:rsid w:val="008F629E"/>
    <w:rsid w:val="0091190B"/>
    <w:rsid w:val="00915BEF"/>
    <w:rsid w:val="00926AA8"/>
    <w:rsid w:val="00936F67"/>
    <w:rsid w:val="0096752A"/>
    <w:rsid w:val="0098150C"/>
    <w:rsid w:val="00991D12"/>
    <w:rsid w:val="009A3D6E"/>
    <w:rsid w:val="009B79A2"/>
    <w:rsid w:val="009D43B3"/>
    <w:rsid w:val="009E6172"/>
    <w:rsid w:val="00A13713"/>
    <w:rsid w:val="00A1703C"/>
    <w:rsid w:val="00A22AA9"/>
    <w:rsid w:val="00A41495"/>
    <w:rsid w:val="00A57A4F"/>
    <w:rsid w:val="00A638FA"/>
    <w:rsid w:val="00A665BF"/>
    <w:rsid w:val="00A74E07"/>
    <w:rsid w:val="00A83576"/>
    <w:rsid w:val="00AB4305"/>
    <w:rsid w:val="00AC2329"/>
    <w:rsid w:val="00AD4CD1"/>
    <w:rsid w:val="00AD696B"/>
    <w:rsid w:val="00AF04B5"/>
    <w:rsid w:val="00AF4AE7"/>
    <w:rsid w:val="00B01FB4"/>
    <w:rsid w:val="00B10028"/>
    <w:rsid w:val="00B200AE"/>
    <w:rsid w:val="00B5459A"/>
    <w:rsid w:val="00B5580D"/>
    <w:rsid w:val="00B70E2B"/>
    <w:rsid w:val="00B96284"/>
    <w:rsid w:val="00BB2657"/>
    <w:rsid w:val="00BB3A7C"/>
    <w:rsid w:val="00BD6B99"/>
    <w:rsid w:val="00C12467"/>
    <w:rsid w:val="00C42BED"/>
    <w:rsid w:val="00C55800"/>
    <w:rsid w:val="00C617C4"/>
    <w:rsid w:val="00C77577"/>
    <w:rsid w:val="00C97E4E"/>
    <w:rsid w:val="00CB2946"/>
    <w:rsid w:val="00CD181C"/>
    <w:rsid w:val="00CD2DDA"/>
    <w:rsid w:val="00CF39A6"/>
    <w:rsid w:val="00D015C3"/>
    <w:rsid w:val="00D054F3"/>
    <w:rsid w:val="00D143E5"/>
    <w:rsid w:val="00D57358"/>
    <w:rsid w:val="00D636AB"/>
    <w:rsid w:val="00D74F86"/>
    <w:rsid w:val="00D95E4D"/>
    <w:rsid w:val="00DD50CB"/>
    <w:rsid w:val="00DD59E6"/>
    <w:rsid w:val="00DE7D55"/>
    <w:rsid w:val="00DF66C6"/>
    <w:rsid w:val="00E07868"/>
    <w:rsid w:val="00E10BF3"/>
    <w:rsid w:val="00E57463"/>
    <w:rsid w:val="00E65CA8"/>
    <w:rsid w:val="00E66529"/>
    <w:rsid w:val="00E73920"/>
    <w:rsid w:val="00E86356"/>
    <w:rsid w:val="00EC08DE"/>
    <w:rsid w:val="00ED330A"/>
    <w:rsid w:val="00ED51B9"/>
    <w:rsid w:val="00EE06BB"/>
    <w:rsid w:val="00EE07C9"/>
    <w:rsid w:val="00EF5B33"/>
    <w:rsid w:val="00F2433C"/>
    <w:rsid w:val="00F33BB2"/>
    <w:rsid w:val="00F6091C"/>
    <w:rsid w:val="00F91285"/>
    <w:rsid w:val="00FB18FC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92A8"/>
  <w15:docId w15:val="{243C4D3B-4B47-40B9-AB81-46603721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rsid w:val="002C7329"/>
    <w:pPr>
      <w:spacing w:before="120" w:after="0" w:line="240" w:lineRule="auto"/>
      <w:ind w:left="200"/>
      <w:jc w:val="both"/>
    </w:pPr>
    <w:rPr>
      <w:rFonts w:ascii="Times New Roman" w:eastAsia="Times New Roman" w:hAnsi="Times New Roman" w:cs="Calibri"/>
      <w:i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2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Юлия Васильевна</dc:creator>
  <cp:lastModifiedBy>Серединцева Ксения Викторовна</cp:lastModifiedBy>
  <cp:revision>57</cp:revision>
  <cp:lastPrinted>2022-08-18T14:21:00Z</cp:lastPrinted>
  <dcterms:created xsi:type="dcterms:W3CDTF">2023-09-19T08:46:00Z</dcterms:created>
  <dcterms:modified xsi:type="dcterms:W3CDTF">2023-12-18T08:17:00Z</dcterms:modified>
</cp:coreProperties>
</file>