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A183" w14:textId="23A83390" w:rsidR="00A638FA" w:rsidRPr="009B79A2" w:rsidRDefault="001E2335" w:rsidP="00A638F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79A2">
        <w:rPr>
          <w:rFonts w:ascii="Times New Roman" w:hAnsi="Times New Roman" w:cs="Times New Roman"/>
          <w:bCs/>
          <w:sz w:val="28"/>
          <w:szCs w:val="28"/>
        </w:rPr>
        <w:t xml:space="preserve">ПОВЕСТКА ДНЯ </w:t>
      </w:r>
    </w:p>
    <w:p w14:paraId="55A9C22F" w14:textId="73D132BC" w:rsidR="00A638FA" w:rsidRPr="009B79A2" w:rsidRDefault="00A638FA" w:rsidP="00A638F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79A2">
        <w:rPr>
          <w:rFonts w:ascii="Times New Roman" w:hAnsi="Times New Roman" w:cs="Times New Roman"/>
          <w:bCs/>
          <w:sz w:val="28"/>
          <w:szCs w:val="28"/>
        </w:rPr>
        <w:t xml:space="preserve">заседания </w:t>
      </w:r>
      <w:r w:rsidR="00936F67" w:rsidRPr="009B79A2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96752A" w:rsidRPr="009B79A2">
        <w:rPr>
          <w:rFonts w:ascii="Times New Roman" w:hAnsi="Times New Roman" w:cs="Times New Roman"/>
          <w:bCs/>
          <w:sz w:val="28"/>
          <w:szCs w:val="28"/>
        </w:rPr>
        <w:t>3</w:t>
      </w:r>
      <w:r w:rsidR="00B01FB4" w:rsidRPr="009B79A2">
        <w:rPr>
          <w:rFonts w:ascii="Times New Roman" w:hAnsi="Times New Roman" w:cs="Times New Roman"/>
          <w:bCs/>
          <w:sz w:val="28"/>
          <w:szCs w:val="28"/>
        </w:rPr>
        <w:t>6</w:t>
      </w:r>
      <w:r w:rsidR="00936F67" w:rsidRPr="009B7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79A2">
        <w:rPr>
          <w:rFonts w:ascii="Times New Roman" w:hAnsi="Times New Roman" w:cs="Times New Roman"/>
          <w:bCs/>
          <w:sz w:val="28"/>
          <w:szCs w:val="28"/>
        </w:rPr>
        <w:t xml:space="preserve">консультативно-экспертного совета </w:t>
      </w:r>
      <w:r w:rsidRPr="009B79A2">
        <w:rPr>
          <w:rFonts w:ascii="Times New Roman" w:hAnsi="Times New Roman" w:cs="Times New Roman"/>
          <w:bCs/>
          <w:sz w:val="28"/>
          <w:szCs w:val="28"/>
        </w:rPr>
        <w:br/>
        <w:t>по рассмотрению архитектурно-градостроительно</w:t>
      </w:r>
      <w:r w:rsidR="00C55800" w:rsidRPr="009B79A2">
        <w:rPr>
          <w:rFonts w:ascii="Times New Roman" w:hAnsi="Times New Roman" w:cs="Times New Roman"/>
          <w:bCs/>
          <w:sz w:val="28"/>
          <w:szCs w:val="28"/>
        </w:rPr>
        <w:t>го</w:t>
      </w:r>
      <w:r w:rsidRPr="009B79A2">
        <w:rPr>
          <w:rFonts w:ascii="Times New Roman" w:hAnsi="Times New Roman" w:cs="Times New Roman"/>
          <w:bCs/>
          <w:sz w:val="28"/>
          <w:szCs w:val="28"/>
        </w:rPr>
        <w:t xml:space="preserve"> облика </w:t>
      </w:r>
      <w:r w:rsidRPr="009B79A2">
        <w:rPr>
          <w:rFonts w:ascii="Times New Roman" w:hAnsi="Times New Roman" w:cs="Times New Roman"/>
          <w:bCs/>
          <w:sz w:val="28"/>
          <w:szCs w:val="28"/>
        </w:rPr>
        <w:br/>
        <w:t>населенных пунктов, зданий и сооружений Ленинградской области</w:t>
      </w:r>
      <w:r w:rsidR="00936F67" w:rsidRPr="009B79A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30A71A2" w14:textId="742B111E" w:rsidR="00DD50CB" w:rsidRPr="009B79A2" w:rsidRDefault="00DD50CB" w:rsidP="00A63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A0C626" w14:textId="6EEE5C1D" w:rsidR="000C3E6D" w:rsidRPr="009B79A2" w:rsidRDefault="000C3E6D" w:rsidP="000C3E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79A2">
        <w:rPr>
          <w:rFonts w:ascii="Times New Roman" w:hAnsi="Times New Roman" w:cs="Times New Roman"/>
          <w:b/>
          <w:sz w:val="28"/>
          <w:szCs w:val="28"/>
        </w:rPr>
        <w:t>В формате видеоконференции</w:t>
      </w:r>
      <w:r w:rsidR="00754373" w:rsidRPr="009B79A2">
        <w:rPr>
          <w:rFonts w:ascii="Times New Roman" w:hAnsi="Times New Roman" w:cs="Times New Roman"/>
          <w:bCs/>
          <w:sz w:val="28"/>
          <w:szCs w:val="28"/>
        </w:rPr>
        <w:tab/>
      </w:r>
      <w:r w:rsidR="00754373" w:rsidRPr="009B79A2">
        <w:rPr>
          <w:rFonts w:ascii="Times New Roman" w:hAnsi="Times New Roman" w:cs="Times New Roman"/>
          <w:bCs/>
          <w:sz w:val="28"/>
          <w:szCs w:val="28"/>
        </w:rPr>
        <w:tab/>
      </w:r>
      <w:r w:rsidR="00754373" w:rsidRPr="009B79A2">
        <w:rPr>
          <w:rFonts w:ascii="Times New Roman" w:hAnsi="Times New Roman" w:cs="Times New Roman"/>
          <w:bCs/>
          <w:sz w:val="28"/>
          <w:szCs w:val="28"/>
        </w:rPr>
        <w:tab/>
      </w:r>
      <w:r w:rsidR="00754373" w:rsidRPr="009B79A2">
        <w:rPr>
          <w:rFonts w:ascii="Times New Roman" w:hAnsi="Times New Roman" w:cs="Times New Roman"/>
          <w:bCs/>
          <w:sz w:val="28"/>
          <w:szCs w:val="28"/>
        </w:rPr>
        <w:tab/>
      </w:r>
      <w:r w:rsidRPr="009B79A2">
        <w:rPr>
          <w:rFonts w:ascii="Times New Roman" w:hAnsi="Times New Roman" w:cs="Times New Roman"/>
          <w:bCs/>
          <w:sz w:val="28"/>
          <w:szCs w:val="28"/>
        </w:rPr>
        <w:tab/>
      </w:r>
      <w:r w:rsidRPr="009B79A2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047A0" w:rsidRPr="009B79A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01FB4" w:rsidRPr="009B79A2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754373" w:rsidRPr="009B79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FB4" w:rsidRPr="009B79A2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="00754373" w:rsidRPr="009B79A2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2732AF" w:rsidRPr="009B79A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01FB4" w:rsidRPr="009B79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4373" w:rsidRPr="009B79A2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14:paraId="50B5F806" w14:textId="77854F71" w:rsidR="001C47FF" w:rsidRPr="009B79A2" w:rsidRDefault="00D015C3" w:rsidP="00D015C3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79A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</w:t>
      </w:r>
      <w:r w:rsidR="000047A0" w:rsidRPr="009B7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2467" w:rsidRPr="009B79A2">
        <w:rPr>
          <w:rFonts w:ascii="Times New Roman" w:hAnsi="Times New Roman" w:cs="Times New Roman"/>
          <w:bCs/>
          <w:sz w:val="28"/>
          <w:szCs w:val="28"/>
        </w:rPr>
        <w:t>1</w:t>
      </w:r>
      <w:r w:rsidR="0096752A" w:rsidRPr="009B79A2">
        <w:rPr>
          <w:rFonts w:ascii="Times New Roman" w:hAnsi="Times New Roman" w:cs="Times New Roman"/>
          <w:bCs/>
          <w:sz w:val="28"/>
          <w:szCs w:val="28"/>
        </w:rPr>
        <w:t>0</w:t>
      </w:r>
      <w:r w:rsidR="00C12467" w:rsidRPr="009B79A2">
        <w:rPr>
          <w:rFonts w:ascii="Times New Roman" w:hAnsi="Times New Roman" w:cs="Times New Roman"/>
          <w:bCs/>
          <w:sz w:val="28"/>
          <w:szCs w:val="28"/>
        </w:rPr>
        <w:t xml:space="preserve">.00 – </w:t>
      </w:r>
      <w:r w:rsidR="00637CB9" w:rsidRPr="009B79A2">
        <w:rPr>
          <w:rFonts w:ascii="Times New Roman" w:hAnsi="Times New Roman" w:cs="Times New Roman"/>
          <w:bCs/>
          <w:sz w:val="28"/>
          <w:szCs w:val="28"/>
        </w:rPr>
        <w:t>1</w:t>
      </w:r>
      <w:r w:rsidR="000047A0" w:rsidRPr="009B79A2">
        <w:rPr>
          <w:rFonts w:ascii="Times New Roman" w:hAnsi="Times New Roman" w:cs="Times New Roman"/>
          <w:bCs/>
          <w:sz w:val="28"/>
          <w:szCs w:val="28"/>
        </w:rPr>
        <w:t>1</w:t>
      </w:r>
      <w:r w:rsidR="00637CB9" w:rsidRPr="009B79A2">
        <w:rPr>
          <w:rFonts w:ascii="Times New Roman" w:hAnsi="Times New Roman" w:cs="Times New Roman"/>
          <w:bCs/>
          <w:sz w:val="28"/>
          <w:szCs w:val="28"/>
        </w:rPr>
        <w:t>.</w:t>
      </w:r>
      <w:r w:rsidR="005754ED" w:rsidRPr="009B79A2">
        <w:rPr>
          <w:rFonts w:ascii="Times New Roman" w:hAnsi="Times New Roman" w:cs="Times New Roman"/>
          <w:bCs/>
          <w:sz w:val="28"/>
          <w:szCs w:val="28"/>
        </w:rPr>
        <w:t>5</w:t>
      </w:r>
      <w:r w:rsidR="00804137" w:rsidRPr="009B79A2">
        <w:rPr>
          <w:rFonts w:ascii="Times New Roman" w:hAnsi="Times New Roman" w:cs="Times New Roman"/>
          <w:bCs/>
          <w:sz w:val="28"/>
          <w:szCs w:val="28"/>
        </w:rPr>
        <w:t>5</w:t>
      </w:r>
    </w:p>
    <w:tbl>
      <w:tblPr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008"/>
      </w:tblGrid>
      <w:tr w:rsidR="00A638FA" w:rsidRPr="009B79A2" w14:paraId="4120068F" w14:textId="77777777" w:rsidTr="009B79A2">
        <w:trPr>
          <w:trHeight w:val="1422"/>
        </w:trPr>
        <w:tc>
          <w:tcPr>
            <w:tcW w:w="2268" w:type="dxa"/>
          </w:tcPr>
          <w:p w14:paraId="4E312054" w14:textId="0872A800" w:rsidR="00A638FA" w:rsidRPr="009B79A2" w:rsidRDefault="00A638FA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752A" w:rsidRPr="009B79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B79A2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96752A" w:rsidRPr="009B79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B79A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008" w:type="dxa"/>
          </w:tcPr>
          <w:p w14:paraId="4DCCB3F1" w14:textId="71F58496" w:rsidR="00B200AE" w:rsidRPr="009B79A2" w:rsidRDefault="00A638FA" w:rsidP="00F60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A2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 </w:t>
            </w:r>
            <w:r w:rsidR="005F7F6A" w:rsidRPr="009B79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B79A2">
              <w:rPr>
                <w:rFonts w:ascii="Times New Roman" w:hAnsi="Times New Roman" w:cs="Times New Roman"/>
                <w:sz w:val="28"/>
                <w:szCs w:val="28"/>
              </w:rPr>
              <w:t>ервого заместителя председателя Комитета градостроительной политики Ленинградской области – главного архитектора Ленинградской области, председателя совета</w:t>
            </w:r>
            <w:r w:rsidR="00336FB9" w:rsidRPr="009B7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9A2">
              <w:rPr>
                <w:rFonts w:ascii="Times New Roman" w:hAnsi="Times New Roman" w:cs="Times New Roman"/>
                <w:sz w:val="28"/>
                <w:szCs w:val="28"/>
              </w:rPr>
              <w:t xml:space="preserve">Сергея Ивановича </w:t>
            </w:r>
            <w:r w:rsidR="00840633" w:rsidRPr="009B79A2">
              <w:rPr>
                <w:rFonts w:ascii="Times New Roman" w:hAnsi="Times New Roman" w:cs="Times New Roman"/>
                <w:sz w:val="28"/>
                <w:szCs w:val="28"/>
              </w:rPr>
              <w:t>Лутченко</w:t>
            </w:r>
          </w:p>
        </w:tc>
      </w:tr>
      <w:tr w:rsidR="00B200AE" w:rsidRPr="009B79A2" w14:paraId="6F5CBB54" w14:textId="77777777" w:rsidTr="009B79A2">
        <w:trPr>
          <w:trHeight w:val="3459"/>
        </w:trPr>
        <w:tc>
          <w:tcPr>
            <w:tcW w:w="2268" w:type="dxa"/>
          </w:tcPr>
          <w:p w14:paraId="0BB7F62E" w14:textId="6BDBBC90" w:rsidR="00B200AE" w:rsidRPr="009B79A2" w:rsidRDefault="00B200AE" w:rsidP="00B2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A2">
              <w:rPr>
                <w:rFonts w:ascii="Times New Roman" w:hAnsi="Times New Roman" w:cs="Times New Roman"/>
                <w:sz w:val="28"/>
                <w:szCs w:val="28"/>
              </w:rPr>
              <w:t>10.05 – 10.2</w:t>
            </w:r>
            <w:r w:rsidR="00336FB9" w:rsidRPr="009B79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0F3ED97F" w14:textId="77777777" w:rsidR="00B200AE" w:rsidRPr="009B79A2" w:rsidRDefault="00B200AE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8" w:type="dxa"/>
          </w:tcPr>
          <w:p w14:paraId="1E9A2A51" w14:textId="0757B8D5" w:rsidR="00C617C4" w:rsidRPr="009B79A2" w:rsidRDefault="003E1965" w:rsidP="00C617C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B79A2">
              <w:rPr>
                <w:rFonts w:ascii="Times New Roman" w:hAnsi="Times New Roman" w:cs="Times New Roman"/>
                <w:sz w:val="28"/>
                <w:szCs w:val="28"/>
              </w:rPr>
              <w:t>1. Рассмотрение материалов архитектурно-градостроительного облика</w:t>
            </w:r>
            <w:r w:rsidR="000047A0" w:rsidRPr="009B7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1FB4" w:rsidRPr="009B79A2">
              <w:rPr>
                <w:rFonts w:ascii="Times New Roman" w:hAnsi="Times New Roman" w:cs="Times New Roman"/>
                <w:sz w:val="28"/>
                <w:szCs w:val="28"/>
              </w:rPr>
              <w:t xml:space="preserve">объекта: </w:t>
            </w:r>
            <w:r w:rsidR="00B01FB4" w:rsidRPr="009B79A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«Многоэтажный многоквартирный дом со встроено- пристроенными помещениями», расположенного на земельном участке с кадастровым номером 47:14:0000000:40418 по адресу: Ленинградская область, Ломоносовский муниципальный район, Аннинское городское поселение, </w:t>
            </w:r>
            <w:proofErr w:type="spellStart"/>
            <w:r w:rsidR="00B01FB4" w:rsidRPr="009B79A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г.п</w:t>
            </w:r>
            <w:proofErr w:type="spellEnd"/>
            <w:r w:rsidR="00B01FB4" w:rsidRPr="009B79A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Новоселье.</w:t>
            </w:r>
          </w:p>
          <w:p w14:paraId="792A85D2" w14:textId="7DB1CC01" w:rsidR="00B200AE" w:rsidRPr="009B79A2" w:rsidRDefault="003E1965" w:rsidP="003E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A2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представитель </w:t>
            </w:r>
            <w:r w:rsidR="000047A0" w:rsidRPr="009B79A2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B01FB4" w:rsidRPr="009B79A2">
              <w:rPr>
                <w:rFonts w:ascii="Times New Roman" w:hAnsi="Times New Roman" w:cs="Times New Roman"/>
                <w:sz w:val="28"/>
                <w:szCs w:val="28"/>
              </w:rPr>
              <w:t>Специализированный застройщик «Дом Октябрьское поле</w:t>
            </w:r>
            <w:r w:rsidR="000047A0" w:rsidRPr="009B79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36FB9" w:rsidRPr="009B79A2" w14:paraId="3E27E2D6" w14:textId="77777777" w:rsidTr="009B79A2">
        <w:trPr>
          <w:trHeight w:val="501"/>
        </w:trPr>
        <w:tc>
          <w:tcPr>
            <w:tcW w:w="2268" w:type="dxa"/>
          </w:tcPr>
          <w:p w14:paraId="0772F398" w14:textId="09F5D0CD" w:rsidR="00336FB9" w:rsidRPr="009B79A2" w:rsidRDefault="00336FB9" w:rsidP="00B2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A2">
              <w:rPr>
                <w:rFonts w:ascii="Times New Roman" w:hAnsi="Times New Roman" w:cs="Times New Roman"/>
                <w:sz w:val="28"/>
                <w:szCs w:val="28"/>
              </w:rPr>
              <w:t>10.20 – 10.40</w:t>
            </w:r>
          </w:p>
        </w:tc>
        <w:tc>
          <w:tcPr>
            <w:tcW w:w="8008" w:type="dxa"/>
          </w:tcPr>
          <w:p w14:paraId="5FF7BD59" w14:textId="08F4C652" w:rsidR="00336FB9" w:rsidRPr="009B79A2" w:rsidRDefault="00336FB9" w:rsidP="00F60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A2">
              <w:rPr>
                <w:rFonts w:ascii="Times New Roman" w:hAnsi="Times New Roman" w:cs="Times New Roman"/>
                <w:sz w:val="28"/>
                <w:szCs w:val="28"/>
              </w:rPr>
              <w:t>Обсуждение, ответы на вопросы, подведение итогов</w:t>
            </w:r>
          </w:p>
        </w:tc>
      </w:tr>
      <w:tr w:rsidR="00B200AE" w:rsidRPr="009B79A2" w14:paraId="5E8AA229" w14:textId="77777777" w:rsidTr="009B79A2">
        <w:trPr>
          <w:trHeight w:val="2807"/>
        </w:trPr>
        <w:tc>
          <w:tcPr>
            <w:tcW w:w="2268" w:type="dxa"/>
          </w:tcPr>
          <w:p w14:paraId="7D7D09DD" w14:textId="748E68C4" w:rsidR="00B200AE" w:rsidRPr="009B79A2" w:rsidRDefault="00B200AE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A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7C1791" w:rsidRPr="009B79A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9B79A2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0047A0" w:rsidRPr="009B79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B79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47A0" w:rsidRPr="009B79A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008" w:type="dxa"/>
          </w:tcPr>
          <w:p w14:paraId="77F6DC7D" w14:textId="766292DF" w:rsidR="003E1965" w:rsidRPr="009B79A2" w:rsidRDefault="003E1965" w:rsidP="003E1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B79A2">
              <w:rPr>
                <w:rFonts w:ascii="Times New Roman" w:hAnsi="Times New Roman" w:cs="Times New Roman"/>
                <w:sz w:val="28"/>
                <w:szCs w:val="28"/>
              </w:rPr>
              <w:t>2. Рассмотрение материалов архитектурно-градостроительного облика объект</w:t>
            </w:r>
            <w:r w:rsidR="00E65CA8" w:rsidRPr="009B79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7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1FB4" w:rsidRPr="009B79A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«Дошкольная образовательная организация на 200 мест», по адресу: Ленинградская область, Всеволожский муниципальный район, Заневское городское поселение,</w:t>
            </w:r>
            <w:r w:rsidR="00140B3C" w:rsidRPr="009B79A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город</w:t>
            </w:r>
            <w:r w:rsidR="00B01FB4" w:rsidRPr="009B79A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Кудрово, кадастровый номер 47:07:1044001:60357.</w:t>
            </w:r>
          </w:p>
          <w:p w14:paraId="5475A0A5" w14:textId="77777777" w:rsidR="003E1965" w:rsidRPr="009B79A2" w:rsidRDefault="003E1965" w:rsidP="003E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F0521B" w14:textId="362FF0EB" w:rsidR="00B200AE" w:rsidRPr="009B79A2" w:rsidRDefault="003E1965" w:rsidP="003E1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9A2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представитель </w:t>
            </w:r>
            <w:r w:rsidR="000047A0" w:rsidRPr="009B79A2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140B3C" w:rsidRPr="009B79A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Специализированный застройщик </w:t>
            </w:r>
            <w:r w:rsidR="000047A0" w:rsidRPr="009B79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0B3C" w:rsidRPr="009B79A2">
              <w:rPr>
                <w:rFonts w:ascii="Times New Roman" w:hAnsi="Times New Roman" w:cs="Times New Roman"/>
                <w:sz w:val="28"/>
                <w:szCs w:val="28"/>
              </w:rPr>
              <w:t>Новая линия</w:t>
            </w:r>
            <w:r w:rsidR="000047A0" w:rsidRPr="009B79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A395A" w:rsidRPr="009B79A2" w14:paraId="465006CF" w14:textId="77777777" w:rsidTr="009B79A2">
        <w:trPr>
          <w:trHeight w:val="605"/>
        </w:trPr>
        <w:tc>
          <w:tcPr>
            <w:tcW w:w="2268" w:type="dxa"/>
          </w:tcPr>
          <w:p w14:paraId="6F182EA9" w14:textId="352C7E00" w:rsidR="004A395A" w:rsidRPr="009B79A2" w:rsidRDefault="004A395A" w:rsidP="00D470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47A0" w:rsidRPr="009B79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B79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47A0" w:rsidRPr="009B79A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9B79A2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C97E4E" w:rsidRPr="009B7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79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47A0" w:rsidRPr="009B79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08" w:type="dxa"/>
          </w:tcPr>
          <w:p w14:paraId="0DEC88FD" w14:textId="45F869F8" w:rsidR="004A395A" w:rsidRPr="009B79A2" w:rsidRDefault="004A395A" w:rsidP="00D4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A2">
              <w:rPr>
                <w:rFonts w:ascii="Times New Roman" w:hAnsi="Times New Roman" w:cs="Times New Roman"/>
                <w:sz w:val="28"/>
                <w:szCs w:val="28"/>
              </w:rPr>
              <w:t>Обсуждение, ответы на вопросы, подведение итогов</w:t>
            </w:r>
          </w:p>
        </w:tc>
      </w:tr>
      <w:tr w:rsidR="006A5DE6" w:rsidRPr="009B79A2" w14:paraId="37A55F9A" w14:textId="77777777" w:rsidTr="009B79A2">
        <w:trPr>
          <w:trHeight w:val="2826"/>
        </w:trPr>
        <w:tc>
          <w:tcPr>
            <w:tcW w:w="2268" w:type="dxa"/>
          </w:tcPr>
          <w:p w14:paraId="623F0D3E" w14:textId="6F6BBE67" w:rsidR="007C1791" w:rsidRPr="009B79A2" w:rsidRDefault="007C1791" w:rsidP="007C17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A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0047A0" w:rsidRPr="009B79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B79A2">
              <w:rPr>
                <w:rFonts w:ascii="Times New Roman" w:hAnsi="Times New Roman" w:cs="Times New Roman"/>
                <w:sz w:val="28"/>
                <w:szCs w:val="28"/>
              </w:rPr>
              <w:t xml:space="preserve"> – 11.</w:t>
            </w:r>
            <w:r w:rsidR="005754ED" w:rsidRPr="009B79A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1DB616B5" w14:textId="77777777" w:rsidR="0048428A" w:rsidRPr="009B79A2" w:rsidRDefault="0048428A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159369" w14:textId="77777777" w:rsidR="0048428A" w:rsidRPr="009B79A2" w:rsidRDefault="0048428A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C50AEB" w14:textId="77777777" w:rsidR="0048428A" w:rsidRPr="009B79A2" w:rsidRDefault="0048428A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4C4584" w14:textId="78ED3F6A" w:rsidR="00D95E4D" w:rsidRPr="009B79A2" w:rsidRDefault="00D95E4D" w:rsidP="00521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8" w:type="dxa"/>
          </w:tcPr>
          <w:p w14:paraId="07E1D07E" w14:textId="2291A8BB" w:rsidR="007C1791" w:rsidRPr="009B79A2" w:rsidRDefault="007C1791" w:rsidP="00842A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B79A2">
              <w:rPr>
                <w:rFonts w:ascii="Times New Roman" w:hAnsi="Times New Roman" w:cs="Times New Roman"/>
                <w:sz w:val="28"/>
                <w:szCs w:val="28"/>
              </w:rPr>
              <w:t>3. Рассмотрение материалов архитектурно-градостроительного облика объект</w:t>
            </w:r>
            <w:r w:rsidR="007D00B4" w:rsidRPr="009B79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A29F4" w:rsidRPr="009B7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AE3" w:rsidRPr="009B79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капитального строительства</w:t>
            </w:r>
            <w:r w:rsidR="00842AE3" w:rsidRPr="009B79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«Здание магазина», на земельном участке с кадастровым номером 47:07:0712009:48, расположенному по адресу: Ленинградская область, Всеволожский муниципальный район, г. Мурино. ул. Центральная, д. 27.</w:t>
            </w:r>
          </w:p>
          <w:p w14:paraId="03BBF981" w14:textId="77777777" w:rsidR="000C5B9F" w:rsidRPr="009B79A2" w:rsidRDefault="000C5B9F" w:rsidP="00721A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2713A4C8" w14:textId="6627439D" w:rsidR="00D95E4D" w:rsidRPr="009B79A2" w:rsidRDefault="007C1791" w:rsidP="00BD6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Докладчик: представитель </w:t>
            </w:r>
            <w:r w:rsidR="000047A0" w:rsidRPr="009B79A2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r w:rsidR="009B79A2" w:rsidRPr="009B79A2">
              <w:rPr>
                <w:rFonts w:ascii="Times New Roman" w:eastAsia="Calibri" w:hAnsi="Times New Roman" w:cs="Times New Roman"/>
                <w:sz w:val="28"/>
                <w:szCs w:val="28"/>
              </w:rPr>
              <w:t>РЛ-ДЕВЕЛОПМЕНТ</w:t>
            </w:r>
            <w:r w:rsidR="000047A0" w:rsidRPr="009B79A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7C1791" w:rsidRPr="009B79A2" w14:paraId="75FE241B" w14:textId="77777777" w:rsidTr="009B79A2">
        <w:trPr>
          <w:trHeight w:val="415"/>
        </w:trPr>
        <w:tc>
          <w:tcPr>
            <w:tcW w:w="2268" w:type="dxa"/>
          </w:tcPr>
          <w:p w14:paraId="3B1DE0CA" w14:textId="17F37295" w:rsidR="007C1791" w:rsidRPr="009B79A2" w:rsidRDefault="000C5B9F" w:rsidP="00B2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B79A2" w:rsidRPr="009B7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79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54ED" w:rsidRPr="009B79A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B79A2">
              <w:rPr>
                <w:rFonts w:ascii="Times New Roman" w:hAnsi="Times New Roman" w:cs="Times New Roman"/>
                <w:sz w:val="28"/>
                <w:szCs w:val="28"/>
              </w:rPr>
              <w:t xml:space="preserve"> – 11.</w:t>
            </w:r>
            <w:r w:rsidR="005754ED" w:rsidRPr="009B79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47A0" w:rsidRPr="009B79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08" w:type="dxa"/>
          </w:tcPr>
          <w:p w14:paraId="044569F2" w14:textId="680861EF" w:rsidR="007C1791" w:rsidRPr="009B79A2" w:rsidRDefault="007C1791" w:rsidP="00BD6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A2">
              <w:rPr>
                <w:rFonts w:ascii="Times New Roman" w:hAnsi="Times New Roman" w:cs="Times New Roman"/>
                <w:sz w:val="28"/>
                <w:szCs w:val="28"/>
              </w:rPr>
              <w:t>Обсуждение, ответы на вопросы, подведение итогов</w:t>
            </w:r>
          </w:p>
        </w:tc>
      </w:tr>
      <w:tr w:rsidR="00915BEF" w:rsidRPr="009B79A2" w14:paraId="70448A18" w14:textId="77777777" w:rsidTr="009B79A2">
        <w:trPr>
          <w:trHeight w:val="1500"/>
        </w:trPr>
        <w:tc>
          <w:tcPr>
            <w:tcW w:w="2268" w:type="dxa"/>
          </w:tcPr>
          <w:p w14:paraId="57533267" w14:textId="5C5097B6" w:rsidR="00915BEF" w:rsidRPr="009B79A2" w:rsidRDefault="00915BEF" w:rsidP="005217F2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47A0" w:rsidRPr="009B7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79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54ED" w:rsidRPr="009B79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04137" w:rsidRPr="009B79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B79A2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0047A0" w:rsidRPr="009B7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79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54ED" w:rsidRPr="009B79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04137" w:rsidRPr="009B79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08" w:type="dxa"/>
          </w:tcPr>
          <w:p w14:paraId="2DC16B77" w14:textId="77777777" w:rsidR="00915BEF" w:rsidRPr="009B79A2" w:rsidRDefault="00915BEF" w:rsidP="006A5DE6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A2">
              <w:rPr>
                <w:rFonts w:ascii="Times New Roman" w:hAnsi="Times New Roman" w:cs="Times New Roman"/>
                <w:sz w:val="28"/>
                <w:szCs w:val="28"/>
              </w:rPr>
              <w:t>Заключительное слово первого заместителя председателя Комитета градостроительной политики Ленинградской области – главного архитектора Ленинградской области, председателя совета Сергея Ивановича Лутченко</w:t>
            </w:r>
          </w:p>
        </w:tc>
      </w:tr>
    </w:tbl>
    <w:p w14:paraId="333CB34C" w14:textId="77777777" w:rsidR="00A638FA" w:rsidRPr="009B79A2" w:rsidRDefault="00A638FA" w:rsidP="00A63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38FA" w:rsidRPr="009B79A2" w:rsidSect="00A638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80D"/>
    <w:rsid w:val="0000102D"/>
    <w:rsid w:val="000047A0"/>
    <w:rsid w:val="000141F8"/>
    <w:rsid w:val="00040644"/>
    <w:rsid w:val="0005622A"/>
    <w:rsid w:val="000623EE"/>
    <w:rsid w:val="000C3E6D"/>
    <w:rsid w:val="000C5B9F"/>
    <w:rsid w:val="000D3FF2"/>
    <w:rsid w:val="000E73A0"/>
    <w:rsid w:val="00110058"/>
    <w:rsid w:val="001254CB"/>
    <w:rsid w:val="00140B3C"/>
    <w:rsid w:val="00141C5B"/>
    <w:rsid w:val="0017744B"/>
    <w:rsid w:val="00191BEE"/>
    <w:rsid w:val="00194527"/>
    <w:rsid w:val="001A4F50"/>
    <w:rsid w:val="001C47FF"/>
    <w:rsid w:val="001D131C"/>
    <w:rsid w:val="001E2335"/>
    <w:rsid w:val="001F40D3"/>
    <w:rsid w:val="002579A7"/>
    <w:rsid w:val="00273288"/>
    <w:rsid w:val="002732AF"/>
    <w:rsid w:val="002C7329"/>
    <w:rsid w:val="002D46ED"/>
    <w:rsid w:val="00310012"/>
    <w:rsid w:val="0032686C"/>
    <w:rsid w:val="00336FB9"/>
    <w:rsid w:val="00337762"/>
    <w:rsid w:val="00342211"/>
    <w:rsid w:val="00373A3C"/>
    <w:rsid w:val="0039398A"/>
    <w:rsid w:val="003A29F4"/>
    <w:rsid w:val="003D5355"/>
    <w:rsid w:val="003D5B5C"/>
    <w:rsid w:val="003E1965"/>
    <w:rsid w:val="003E575B"/>
    <w:rsid w:val="003F4838"/>
    <w:rsid w:val="003F558D"/>
    <w:rsid w:val="0047326E"/>
    <w:rsid w:val="0048428A"/>
    <w:rsid w:val="00485F5D"/>
    <w:rsid w:val="00494879"/>
    <w:rsid w:val="004A395A"/>
    <w:rsid w:val="004C1C72"/>
    <w:rsid w:val="004E1AD3"/>
    <w:rsid w:val="005217F2"/>
    <w:rsid w:val="00527EC9"/>
    <w:rsid w:val="00560777"/>
    <w:rsid w:val="00574EB9"/>
    <w:rsid w:val="005754ED"/>
    <w:rsid w:val="00586B3E"/>
    <w:rsid w:val="005D3CF1"/>
    <w:rsid w:val="005F2A47"/>
    <w:rsid w:val="005F6CA6"/>
    <w:rsid w:val="005F7F6A"/>
    <w:rsid w:val="00637CB9"/>
    <w:rsid w:val="00660FE5"/>
    <w:rsid w:val="00680E6D"/>
    <w:rsid w:val="00682733"/>
    <w:rsid w:val="0068529E"/>
    <w:rsid w:val="0069172A"/>
    <w:rsid w:val="006A5DE6"/>
    <w:rsid w:val="006C1974"/>
    <w:rsid w:val="006E183C"/>
    <w:rsid w:val="00711852"/>
    <w:rsid w:val="00721AC6"/>
    <w:rsid w:val="007408F2"/>
    <w:rsid w:val="00754373"/>
    <w:rsid w:val="007546C3"/>
    <w:rsid w:val="007713A4"/>
    <w:rsid w:val="00776E53"/>
    <w:rsid w:val="007C1791"/>
    <w:rsid w:val="007D00B4"/>
    <w:rsid w:val="007F03FC"/>
    <w:rsid w:val="007F70E8"/>
    <w:rsid w:val="00804137"/>
    <w:rsid w:val="008172FF"/>
    <w:rsid w:val="00830AF7"/>
    <w:rsid w:val="00840633"/>
    <w:rsid w:val="00842AE3"/>
    <w:rsid w:val="00847B16"/>
    <w:rsid w:val="00861EE6"/>
    <w:rsid w:val="008837D6"/>
    <w:rsid w:val="008A5F62"/>
    <w:rsid w:val="008B5832"/>
    <w:rsid w:val="008B7256"/>
    <w:rsid w:val="008D501A"/>
    <w:rsid w:val="008F4182"/>
    <w:rsid w:val="008F629E"/>
    <w:rsid w:val="0091190B"/>
    <w:rsid w:val="00915BEF"/>
    <w:rsid w:val="00926AA8"/>
    <w:rsid w:val="00936F67"/>
    <w:rsid w:val="0096752A"/>
    <w:rsid w:val="0098150C"/>
    <w:rsid w:val="009B79A2"/>
    <w:rsid w:val="009D43B3"/>
    <w:rsid w:val="009E6172"/>
    <w:rsid w:val="00A13713"/>
    <w:rsid w:val="00A1703C"/>
    <w:rsid w:val="00A22AA9"/>
    <w:rsid w:val="00A41495"/>
    <w:rsid w:val="00A57A4F"/>
    <w:rsid w:val="00A638FA"/>
    <w:rsid w:val="00A665BF"/>
    <w:rsid w:val="00A74E07"/>
    <w:rsid w:val="00A83576"/>
    <w:rsid w:val="00AB4305"/>
    <w:rsid w:val="00AC2329"/>
    <w:rsid w:val="00AD4CD1"/>
    <w:rsid w:val="00AD696B"/>
    <w:rsid w:val="00AF04B5"/>
    <w:rsid w:val="00B01FB4"/>
    <w:rsid w:val="00B10028"/>
    <w:rsid w:val="00B200AE"/>
    <w:rsid w:val="00B5459A"/>
    <w:rsid w:val="00B5580D"/>
    <w:rsid w:val="00B70E2B"/>
    <w:rsid w:val="00B96284"/>
    <w:rsid w:val="00BB2657"/>
    <w:rsid w:val="00BB3A7C"/>
    <w:rsid w:val="00BD6B99"/>
    <w:rsid w:val="00C12467"/>
    <w:rsid w:val="00C42BED"/>
    <w:rsid w:val="00C55800"/>
    <w:rsid w:val="00C617C4"/>
    <w:rsid w:val="00C77577"/>
    <w:rsid w:val="00C97E4E"/>
    <w:rsid w:val="00CB2946"/>
    <w:rsid w:val="00CD181C"/>
    <w:rsid w:val="00CD2DDA"/>
    <w:rsid w:val="00CF39A6"/>
    <w:rsid w:val="00D015C3"/>
    <w:rsid w:val="00D143E5"/>
    <w:rsid w:val="00D57358"/>
    <w:rsid w:val="00D636AB"/>
    <w:rsid w:val="00D74F86"/>
    <w:rsid w:val="00D95E4D"/>
    <w:rsid w:val="00DD50CB"/>
    <w:rsid w:val="00DD59E6"/>
    <w:rsid w:val="00DE7D55"/>
    <w:rsid w:val="00DF66C6"/>
    <w:rsid w:val="00E07868"/>
    <w:rsid w:val="00E10BF3"/>
    <w:rsid w:val="00E57463"/>
    <w:rsid w:val="00E65CA8"/>
    <w:rsid w:val="00E66529"/>
    <w:rsid w:val="00E73920"/>
    <w:rsid w:val="00E86356"/>
    <w:rsid w:val="00EC08DE"/>
    <w:rsid w:val="00ED330A"/>
    <w:rsid w:val="00ED51B9"/>
    <w:rsid w:val="00EE06BB"/>
    <w:rsid w:val="00EE07C9"/>
    <w:rsid w:val="00EF5B33"/>
    <w:rsid w:val="00F2433C"/>
    <w:rsid w:val="00F33BB2"/>
    <w:rsid w:val="00F6091C"/>
    <w:rsid w:val="00FB18FC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92A8"/>
  <w15:docId w15:val="{243C4D3B-4B47-40B9-AB81-46603721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8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uiPriority w:val="39"/>
    <w:unhideWhenUsed/>
    <w:rsid w:val="002C7329"/>
    <w:pPr>
      <w:spacing w:before="120" w:after="0" w:line="240" w:lineRule="auto"/>
      <w:ind w:left="200"/>
      <w:jc w:val="both"/>
    </w:pPr>
    <w:rPr>
      <w:rFonts w:ascii="Times New Roman" w:eastAsia="Times New Roman" w:hAnsi="Times New Roman" w:cs="Calibri"/>
      <w:i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20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Юлия Васильевна</dc:creator>
  <cp:lastModifiedBy>Серединцева Ксения Викторовна</cp:lastModifiedBy>
  <cp:revision>43</cp:revision>
  <cp:lastPrinted>2022-08-18T14:21:00Z</cp:lastPrinted>
  <dcterms:created xsi:type="dcterms:W3CDTF">2023-09-19T08:46:00Z</dcterms:created>
  <dcterms:modified xsi:type="dcterms:W3CDTF">2023-11-23T06:57:00Z</dcterms:modified>
</cp:coreProperties>
</file>