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8448ED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</w:p>
    <w:p w:rsidR="00E7674B" w:rsidRPr="00E7674B" w:rsidRDefault="00C978BF" w:rsidP="00745443">
      <w:pPr>
        <w:jc w:val="center"/>
        <w:rPr>
          <w:b/>
          <w:sz w:val="26"/>
          <w:szCs w:val="26"/>
        </w:rPr>
      </w:pPr>
      <w:proofErr w:type="spellStart"/>
      <w:r w:rsidRPr="00C978BF">
        <w:rPr>
          <w:b/>
          <w:sz w:val="26"/>
          <w:szCs w:val="26"/>
        </w:rPr>
        <w:t>Сосновоборский</w:t>
      </w:r>
      <w:proofErr w:type="spellEnd"/>
      <w:r w:rsidRPr="00C978BF">
        <w:rPr>
          <w:b/>
          <w:sz w:val="26"/>
          <w:szCs w:val="26"/>
        </w:rPr>
        <w:t xml:space="preserve"> городской</w:t>
      </w:r>
      <w:r>
        <w:rPr>
          <w:b/>
          <w:sz w:val="26"/>
          <w:szCs w:val="26"/>
        </w:rPr>
        <w:t xml:space="preserve"> округ </w:t>
      </w:r>
      <w:r w:rsidR="00E7674B" w:rsidRPr="00E7674B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8448ED">
        <w:rPr>
          <w:szCs w:val="28"/>
        </w:rPr>
        <w:t xml:space="preserve">06 </w:t>
      </w:r>
      <w:r w:rsidR="00C978BF">
        <w:rPr>
          <w:szCs w:val="28"/>
        </w:rPr>
        <w:t>октября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8448ED">
        <w:rPr>
          <w:szCs w:val="28"/>
        </w:rPr>
        <w:t>2</w:t>
      </w:r>
      <w:r w:rsidR="00C978BF">
        <w:rPr>
          <w:szCs w:val="28"/>
        </w:rPr>
        <w:t>88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proofErr w:type="spellStart"/>
      <w:r w:rsidR="00C978BF" w:rsidRPr="00C978BF">
        <w:rPr>
          <w:szCs w:val="28"/>
        </w:rPr>
        <w:t>Сосновоборский</w:t>
      </w:r>
      <w:proofErr w:type="spellEnd"/>
      <w:r w:rsidR="00C978BF" w:rsidRPr="00C978BF">
        <w:rPr>
          <w:szCs w:val="28"/>
        </w:rPr>
        <w:t xml:space="preserve"> городской округ </w:t>
      </w:r>
      <w:r w:rsidR="00960A2C" w:rsidRPr="000E6CC3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C978BF" w:rsidRPr="00C978BF">
        <w:rPr>
          <w:rFonts w:eastAsia="Calibri"/>
          <w:bCs/>
          <w:szCs w:val="28"/>
        </w:rPr>
        <w:t>изменения градостроительных регламентов территориальных зон Ж-1 «Зона застройки многоэтажными жилыми домами», Ж-2 «</w:t>
      </w:r>
      <w:r w:rsidR="00C978BF" w:rsidRPr="00C978BF">
        <w:rPr>
          <w:rFonts w:eastAsia="Calibri"/>
          <w:szCs w:val="28"/>
        </w:rPr>
        <w:t xml:space="preserve">Зона застройки </w:t>
      </w:r>
      <w:proofErr w:type="spellStart"/>
      <w:r w:rsidR="00C978BF" w:rsidRPr="00C978BF">
        <w:rPr>
          <w:rFonts w:eastAsia="Calibri"/>
          <w:szCs w:val="28"/>
        </w:rPr>
        <w:t>среднеэтажными</w:t>
      </w:r>
      <w:proofErr w:type="spellEnd"/>
      <w:r w:rsidR="00C978BF" w:rsidRPr="00C978BF">
        <w:rPr>
          <w:rFonts w:eastAsia="Calibri"/>
          <w:szCs w:val="28"/>
        </w:rPr>
        <w:t xml:space="preserve"> жилыми домами», </w:t>
      </w:r>
      <w:r w:rsidR="00C978BF" w:rsidRPr="00C978BF">
        <w:rPr>
          <w:rFonts w:eastAsia="Calibri"/>
          <w:bCs/>
          <w:szCs w:val="28"/>
        </w:rPr>
        <w:t>Ж-4 «Зона застройки индивидуальными жилыми домами</w:t>
      </w:r>
      <w:proofErr w:type="gramEnd"/>
      <w:r w:rsidR="00C978BF" w:rsidRPr="00C978BF">
        <w:rPr>
          <w:rFonts w:eastAsia="Calibri"/>
          <w:bCs/>
          <w:szCs w:val="28"/>
        </w:rPr>
        <w:t>», Ж-5</w:t>
      </w:r>
      <w:r w:rsidR="00C978BF" w:rsidRPr="00C978BF">
        <w:rPr>
          <w:rFonts w:eastAsia="Calibri"/>
          <w:szCs w:val="28"/>
        </w:rPr>
        <w:t xml:space="preserve"> «</w:t>
      </w:r>
      <w:r w:rsidR="00C978BF" w:rsidRPr="00C978BF">
        <w:rPr>
          <w:rFonts w:eastAsia="Calibri"/>
          <w:bCs/>
          <w:szCs w:val="28"/>
        </w:rPr>
        <w:t>Зона са</w:t>
      </w:r>
      <w:bookmarkStart w:id="0" w:name="_GoBack"/>
      <w:bookmarkEnd w:id="0"/>
      <w:r w:rsidR="00C978BF" w:rsidRPr="00C978BF">
        <w:rPr>
          <w:rFonts w:eastAsia="Calibri"/>
          <w:bCs/>
          <w:szCs w:val="28"/>
        </w:rPr>
        <w:t>доводств», Т-2</w:t>
      </w:r>
      <w:r w:rsidR="00C978BF" w:rsidRPr="00C978BF">
        <w:rPr>
          <w:rFonts w:eastAsia="Calibri"/>
          <w:szCs w:val="28"/>
        </w:rPr>
        <w:t xml:space="preserve"> «</w:t>
      </w:r>
      <w:r w:rsidR="00C978BF" w:rsidRPr="00C978BF">
        <w:rPr>
          <w:rFonts w:eastAsia="Calibri"/>
          <w:bCs/>
          <w:szCs w:val="28"/>
        </w:rPr>
        <w:t>Зона транспортной инфраструктуры», О-1 «Многофункциональная общественно-деловая зона»;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 к архитектурно-градостроительному облику объектов капитального строительства</w:t>
      </w:r>
      <w:r w:rsidR="00F34A66" w:rsidRPr="00F34A66">
        <w:rPr>
          <w:szCs w:val="28"/>
        </w:rPr>
        <w:t xml:space="preserve"> </w:t>
      </w:r>
      <w:r w:rsidR="00F34A66" w:rsidRPr="000E6CC3">
        <w:rPr>
          <w:szCs w:val="28"/>
        </w:rPr>
        <w:t>(далее - Проект)</w:t>
      </w:r>
      <w:r w:rsidR="00F34A66">
        <w:rPr>
          <w:rFonts w:eastAsia="Calibri"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C978BF">
        <w:rPr>
          <w:bCs/>
          <w:szCs w:val="28"/>
        </w:rPr>
        <w:t>06 ок</w:t>
      </w:r>
      <w:r w:rsidR="008448ED">
        <w:rPr>
          <w:bCs/>
          <w:szCs w:val="28"/>
        </w:rPr>
        <w:t>тября</w:t>
      </w:r>
      <w:r w:rsidR="0011387D">
        <w:rPr>
          <w:bCs/>
          <w:szCs w:val="28"/>
        </w:rPr>
        <w:t xml:space="preserve"> </w:t>
      </w:r>
      <w:r w:rsidR="00E80A75" w:rsidRPr="00E80A75">
        <w:rPr>
          <w:bCs/>
          <w:szCs w:val="28"/>
        </w:rPr>
        <w:t xml:space="preserve">2023 года № </w:t>
      </w:r>
      <w:r w:rsidR="008448ED">
        <w:rPr>
          <w:bCs/>
          <w:szCs w:val="28"/>
        </w:rPr>
        <w:t>2</w:t>
      </w:r>
      <w:r w:rsidR="00C978BF">
        <w:rPr>
          <w:bCs/>
          <w:szCs w:val="28"/>
        </w:rPr>
        <w:t>88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8448ED">
        <w:rPr>
          <w:color w:val="000000" w:themeColor="text1"/>
          <w:szCs w:val="28"/>
        </w:rPr>
        <w:t xml:space="preserve">06 </w:t>
      </w:r>
      <w:r w:rsidR="00C978BF">
        <w:rPr>
          <w:color w:val="000000" w:themeColor="text1"/>
          <w:szCs w:val="28"/>
        </w:rPr>
        <w:t>ок</w:t>
      </w:r>
      <w:r w:rsidR="008448ED">
        <w:rPr>
          <w:color w:val="000000" w:themeColor="text1"/>
          <w:szCs w:val="28"/>
        </w:rPr>
        <w:t>тября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6346B0" w:rsidRPr="006346B0">
        <w:rPr>
          <w:bCs/>
          <w:szCs w:val="28"/>
        </w:rPr>
        <w:t xml:space="preserve">по подготовке проектов правил землепользования и застройки муниципального образования </w:t>
      </w:r>
      <w:proofErr w:type="spellStart"/>
      <w:r w:rsidR="006346B0" w:rsidRPr="006346B0">
        <w:rPr>
          <w:bCs/>
          <w:szCs w:val="28"/>
        </w:rPr>
        <w:t>Сосновоборский</w:t>
      </w:r>
      <w:proofErr w:type="spellEnd"/>
      <w:r w:rsidR="006346B0" w:rsidRPr="006346B0">
        <w:rPr>
          <w:bCs/>
          <w:szCs w:val="28"/>
        </w:rPr>
        <w:t xml:space="preserve"> городской округ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</w:t>
      </w:r>
      <w:r w:rsidR="0011387D">
        <w:rPr>
          <w:bCs/>
          <w:szCs w:val="28"/>
        </w:rPr>
        <w:t>ями</w:t>
      </w:r>
      <w:r w:rsidR="002D4B66" w:rsidRPr="000E6CC3">
        <w:rPr>
          <w:bCs/>
          <w:szCs w:val="28"/>
        </w:rPr>
        <w:t xml:space="preserve"> администрации муниципального образования </w:t>
      </w:r>
      <w:proofErr w:type="spellStart"/>
      <w:r w:rsidR="00022A27">
        <w:rPr>
          <w:bCs/>
          <w:szCs w:val="28"/>
        </w:rPr>
        <w:t>Сосновоборский</w:t>
      </w:r>
      <w:proofErr w:type="spellEnd"/>
      <w:r w:rsidR="00022A27">
        <w:rPr>
          <w:bCs/>
          <w:szCs w:val="28"/>
        </w:rPr>
        <w:t xml:space="preserve"> городской округ</w:t>
      </w:r>
      <w:r w:rsidR="002D4B66" w:rsidRPr="000E6CC3">
        <w:rPr>
          <w:bCs/>
          <w:szCs w:val="28"/>
        </w:rPr>
        <w:t xml:space="preserve"> Ленинградской области от </w:t>
      </w:r>
      <w:r w:rsidR="00022A27">
        <w:rPr>
          <w:bCs/>
          <w:szCs w:val="28"/>
        </w:rPr>
        <w:t>23.01.2023</w:t>
      </w:r>
      <w:r w:rsidR="00E75380">
        <w:rPr>
          <w:bCs/>
          <w:szCs w:val="28"/>
        </w:rPr>
        <w:t xml:space="preserve"> №</w:t>
      </w:r>
      <w:r w:rsidR="00022A27">
        <w:rPr>
          <w:bCs/>
          <w:szCs w:val="28"/>
        </w:rPr>
        <w:t> 130</w:t>
      </w:r>
      <w:r w:rsidR="00E75380">
        <w:rPr>
          <w:bCs/>
          <w:szCs w:val="28"/>
        </w:rPr>
        <w:t xml:space="preserve"> </w:t>
      </w:r>
      <w:r w:rsidR="007C18D3">
        <w:rPr>
          <w:bCs/>
          <w:szCs w:val="28"/>
        </w:rPr>
        <w:t xml:space="preserve">и от </w:t>
      </w:r>
      <w:r w:rsidR="00022A27">
        <w:rPr>
          <w:bCs/>
          <w:szCs w:val="28"/>
        </w:rPr>
        <w:t>05.06</w:t>
      </w:r>
      <w:r w:rsidR="007C18D3">
        <w:rPr>
          <w:bCs/>
          <w:szCs w:val="28"/>
        </w:rPr>
        <w:t xml:space="preserve">.2023 № </w:t>
      </w:r>
      <w:r w:rsidR="00022A27">
        <w:rPr>
          <w:bCs/>
          <w:szCs w:val="28"/>
        </w:rPr>
        <w:t>1678</w:t>
      </w:r>
      <w:r w:rsidR="00E75380">
        <w:rPr>
          <w:bCs/>
          <w:szCs w:val="28"/>
        </w:rPr>
        <w:t>, котор</w:t>
      </w:r>
      <w:r w:rsidR="007C18D3">
        <w:rPr>
          <w:bCs/>
          <w:szCs w:val="28"/>
        </w:rPr>
        <w:t>ы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7C18D3">
        <w:rPr>
          <w:bCs/>
          <w:szCs w:val="28"/>
        </w:rPr>
        <w:t>ы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022A27">
        <w:rPr>
          <w:bCs/>
          <w:szCs w:val="28"/>
        </w:rPr>
        <w:t>Сосноборский</w:t>
      </w:r>
      <w:proofErr w:type="spellEnd"/>
      <w:r w:rsidR="00022A27">
        <w:rPr>
          <w:bCs/>
          <w:szCs w:val="28"/>
        </w:rPr>
        <w:t xml:space="preserve"> городской округ</w:t>
      </w:r>
      <w:r w:rsidR="007116B9" w:rsidRPr="000E6CC3">
        <w:rPr>
          <w:bCs/>
          <w:szCs w:val="28"/>
        </w:rPr>
        <w:t xml:space="preserve">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22A27" w:rsidRPr="00022A27">
        <w:t>https://sbor.ru/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8448ED" w:rsidRPr="008448ED">
        <w:rPr>
          <w:bCs/>
          <w:szCs w:val="28"/>
        </w:rPr>
        <w:t xml:space="preserve">06 </w:t>
      </w:r>
      <w:r w:rsidR="00022A27">
        <w:rPr>
          <w:bCs/>
          <w:szCs w:val="28"/>
        </w:rPr>
        <w:t>ок</w:t>
      </w:r>
      <w:r w:rsidR="008448ED" w:rsidRPr="008448ED">
        <w:rPr>
          <w:bCs/>
          <w:szCs w:val="28"/>
        </w:rPr>
        <w:t xml:space="preserve">тября </w:t>
      </w:r>
      <w:r w:rsidR="00E80A75" w:rsidRPr="00E80A75">
        <w:rPr>
          <w:bCs/>
          <w:szCs w:val="28"/>
        </w:rPr>
        <w:t xml:space="preserve">2023 года № </w:t>
      </w:r>
      <w:r w:rsidR="00022A27">
        <w:rPr>
          <w:bCs/>
          <w:szCs w:val="28"/>
        </w:rPr>
        <w:t>288</w:t>
      </w:r>
      <w:r>
        <w:rPr>
          <w:bCs/>
          <w:szCs w:val="28"/>
        </w:rPr>
        <w:t>.</w:t>
      </w:r>
    </w:p>
    <w:p w:rsidR="00E75380" w:rsidRPr="00E75380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22A27">
        <w:rPr>
          <w:bCs/>
          <w:szCs w:val="28"/>
        </w:rPr>
        <w:t>07 ноября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42229" w:rsidRPr="00E42229">
        <w:rPr>
          <w:bCs/>
          <w:szCs w:val="28"/>
        </w:rPr>
        <w:t xml:space="preserve">постановлениями администрации муниципального образования </w:t>
      </w:r>
      <w:proofErr w:type="spellStart"/>
      <w:r w:rsidR="00FD00AF">
        <w:rPr>
          <w:bCs/>
          <w:szCs w:val="28"/>
        </w:rPr>
        <w:t>Сосновоборский</w:t>
      </w:r>
      <w:proofErr w:type="spellEnd"/>
      <w:r w:rsidR="00FD00AF">
        <w:rPr>
          <w:bCs/>
          <w:szCs w:val="28"/>
        </w:rPr>
        <w:t xml:space="preserve"> городской округ</w:t>
      </w:r>
      <w:r w:rsidR="00E42229" w:rsidRPr="00E42229">
        <w:rPr>
          <w:bCs/>
          <w:szCs w:val="28"/>
        </w:rPr>
        <w:t xml:space="preserve"> Ленинградской области от </w:t>
      </w:r>
      <w:r w:rsidR="00FD00AF" w:rsidRPr="00FD00AF">
        <w:rPr>
          <w:bCs/>
          <w:szCs w:val="28"/>
        </w:rPr>
        <w:t>05.06.2023 № 1678</w:t>
      </w:r>
      <w:r w:rsidR="00AB1E21">
        <w:rPr>
          <w:bCs/>
          <w:szCs w:val="28"/>
        </w:rPr>
        <w:t>.</w:t>
      </w:r>
    </w:p>
    <w:sectPr w:rsidR="00E75380" w:rsidRPr="00E75380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346B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567AA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D00AF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A1C2-2096-4460-BA9E-48FB58B0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Бабиков Лев Владимирович</cp:lastModifiedBy>
  <cp:revision>2</cp:revision>
  <cp:lastPrinted>2020-10-16T07:03:00Z</cp:lastPrinted>
  <dcterms:created xsi:type="dcterms:W3CDTF">2023-10-24T14:28:00Z</dcterms:created>
  <dcterms:modified xsi:type="dcterms:W3CDTF">2023-10-24T14:28:00Z</dcterms:modified>
</cp:coreProperties>
</file>