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84" w:rsidRDefault="00EB2BF2" w:rsidP="00EB2BF2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EB2BF2">
        <w:rPr>
          <w:b/>
          <w:bCs/>
          <w:szCs w:val="28"/>
        </w:rPr>
        <w:t>Основные изменения федерального законодательства о градостроительной деятельности</w:t>
      </w:r>
      <w:r>
        <w:rPr>
          <w:b/>
          <w:bCs/>
          <w:szCs w:val="28"/>
        </w:rPr>
        <w:t>, вступившие в силу</w:t>
      </w:r>
      <w:r w:rsidRPr="00EB2BF2">
        <w:rPr>
          <w:b/>
          <w:bCs/>
          <w:szCs w:val="28"/>
        </w:rPr>
        <w:t xml:space="preserve"> с </w:t>
      </w:r>
      <w:r w:rsidR="00866E84" w:rsidRPr="00EB2BF2">
        <w:rPr>
          <w:b/>
          <w:bCs/>
          <w:szCs w:val="28"/>
        </w:rPr>
        <w:t>01.09.2023</w:t>
      </w:r>
      <w:r w:rsidRPr="00EB2BF2">
        <w:rPr>
          <w:b/>
          <w:bCs/>
          <w:szCs w:val="28"/>
        </w:rPr>
        <w:t xml:space="preserve"> (по вопросам, относящимся к полномочиям органов местного самоуправления Ленинградской области)</w:t>
      </w:r>
    </w:p>
    <w:p w:rsidR="00C55ABB" w:rsidRDefault="00C55ABB" w:rsidP="00503C47">
      <w:pPr>
        <w:autoSpaceDE w:val="0"/>
        <w:autoSpaceDN w:val="0"/>
        <w:adjustRightInd w:val="0"/>
        <w:rPr>
          <w:b/>
          <w:bCs/>
          <w:szCs w:val="28"/>
        </w:rPr>
      </w:pPr>
    </w:p>
    <w:p w:rsidR="0020285C" w:rsidRDefault="00F713BA" w:rsidP="005F04C9">
      <w:pPr>
        <w:autoSpaceDE w:val="0"/>
        <w:autoSpaceDN w:val="0"/>
        <w:adjustRightInd w:val="0"/>
        <w:rPr>
          <w:szCs w:val="28"/>
        </w:rPr>
      </w:pPr>
      <w:r w:rsidRPr="005F04C9">
        <w:rPr>
          <w:szCs w:val="28"/>
        </w:rPr>
        <w:t>1. </w:t>
      </w:r>
      <w:proofErr w:type="gramStart"/>
      <w:r w:rsidR="002875A8" w:rsidRPr="005F04C9">
        <w:rPr>
          <w:szCs w:val="28"/>
        </w:rPr>
        <w:t>Федеральны</w:t>
      </w:r>
      <w:r w:rsidR="005F04C9">
        <w:rPr>
          <w:szCs w:val="28"/>
        </w:rPr>
        <w:t>м</w:t>
      </w:r>
      <w:r w:rsidR="002875A8" w:rsidRPr="005F04C9">
        <w:rPr>
          <w:szCs w:val="28"/>
        </w:rPr>
        <w:t xml:space="preserve"> закон</w:t>
      </w:r>
      <w:r w:rsidR="005F04C9">
        <w:rPr>
          <w:szCs w:val="28"/>
        </w:rPr>
        <w:t>ом</w:t>
      </w:r>
      <w:r w:rsidR="002875A8" w:rsidRPr="005F04C9">
        <w:rPr>
          <w:szCs w:val="28"/>
        </w:rPr>
        <w:t xml:space="preserve"> от 10.07.2023 № 305-ФЗ</w:t>
      </w:r>
      <w:r w:rsidR="005F04C9" w:rsidRPr="005F04C9">
        <w:rPr>
          <w:szCs w:val="28"/>
        </w:rPr>
        <w:t xml:space="preserve"> «</w:t>
      </w:r>
      <w:r w:rsidR="004F76BA" w:rsidRPr="005F04C9">
        <w:rPr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5F04C9" w:rsidRPr="005F04C9">
        <w:rPr>
          <w:szCs w:val="28"/>
        </w:rPr>
        <w:t>»</w:t>
      </w:r>
      <w:r w:rsidR="005F04C9">
        <w:rPr>
          <w:szCs w:val="28"/>
        </w:rPr>
        <w:t xml:space="preserve"> </w:t>
      </w:r>
      <w:r w:rsidR="00EB2BF2" w:rsidRPr="002875A8">
        <w:rPr>
          <w:szCs w:val="28"/>
        </w:rPr>
        <w:t>в пункт 3 части 10 статьи 4 Федерального закона от 29.12.2004 № 191-ФЗ «О введении в действие Градостроительного кодекса Российской Федерации»</w:t>
      </w:r>
      <w:r w:rsidR="00EB2BF2">
        <w:rPr>
          <w:szCs w:val="28"/>
        </w:rPr>
        <w:t xml:space="preserve"> внесено изменение</w:t>
      </w:r>
      <w:r w:rsidR="0020285C">
        <w:rPr>
          <w:szCs w:val="28"/>
        </w:rPr>
        <w:t xml:space="preserve">, в соответствии с которым </w:t>
      </w:r>
      <w:r w:rsidR="0020285C">
        <w:rPr>
          <w:szCs w:val="28"/>
        </w:rPr>
        <w:t>установлены особенности применения до</w:t>
      </w:r>
      <w:proofErr w:type="gramEnd"/>
      <w:r w:rsidR="0020285C" w:rsidRPr="00503C47">
        <w:rPr>
          <w:szCs w:val="28"/>
        </w:rPr>
        <w:t xml:space="preserve"> </w:t>
      </w:r>
      <w:r w:rsidR="0020285C">
        <w:rPr>
          <w:szCs w:val="28"/>
        </w:rPr>
        <w:t xml:space="preserve">01.01.2025 в отношении </w:t>
      </w:r>
      <w:r w:rsidR="0020285C" w:rsidRPr="00503C47">
        <w:rPr>
          <w:szCs w:val="28"/>
        </w:rPr>
        <w:t xml:space="preserve">объектов капитального строительства, </w:t>
      </w:r>
      <w:proofErr w:type="gramStart"/>
      <w:r w:rsidR="0020285C" w:rsidRPr="00503C47">
        <w:rPr>
          <w:szCs w:val="28"/>
        </w:rPr>
        <w:t>разрешения</w:t>
      </w:r>
      <w:proofErr w:type="gramEnd"/>
      <w:r w:rsidR="0020285C" w:rsidRPr="00503C47">
        <w:rPr>
          <w:szCs w:val="28"/>
        </w:rPr>
        <w:t xml:space="preserve"> на строительство которых выданы до </w:t>
      </w:r>
      <w:r w:rsidR="0020285C">
        <w:rPr>
          <w:szCs w:val="28"/>
        </w:rPr>
        <w:t>01.01.2023</w:t>
      </w:r>
      <w:r w:rsidR="0020285C" w:rsidRPr="00503C47">
        <w:rPr>
          <w:szCs w:val="28"/>
        </w:rPr>
        <w:t xml:space="preserve"> и по которым не выданы разрешения на ввод их в эксплуатацию</w:t>
      </w:r>
      <w:r w:rsidR="0020285C">
        <w:rPr>
          <w:szCs w:val="28"/>
        </w:rPr>
        <w:t xml:space="preserve">, </w:t>
      </w:r>
      <w:r w:rsidR="0020285C">
        <w:rPr>
          <w:szCs w:val="28"/>
        </w:rPr>
        <w:t>основани</w:t>
      </w:r>
      <w:r w:rsidR="0020285C">
        <w:rPr>
          <w:szCs w:val="28"/>
        </w:rPr>
        <w:t xml:space="preserve">я для </w:t>
      </w:r>
      <w:r w:rsidR="0020285C">
        <w:rPr>
          <w:szCs w:val="28"/>
        </w:rPr>
        <w:t xml:space="preserve">отказа во </w:t>
      </w:r>
      <w:r w:rsidR="0020285C" w:rsidRPr="00F713BA">
        <w:rPr>
          <w:szCs w:val="28"/>
        </w:rPr>
        <w:t>внесении изменений</w:t>
      </w:r>
      <w:r w:rsidR="0020285C" w:rsidRPr="002875A8">
        <w:rPr>
          <w:szCs w:val="28"/>
        </w:rPr>
        <w:t xml:space="preserve"> в разрешение на строительство</w:t>
      </w:r>
      <w:r w:rsidR="0020285C">
        <w:rPr>
          <w:szCs w:val="28"/>
        </w:rPr>
        <w:t xml:space="preserve">, </w:t>
      </w:r>
      <w:r w:rsidR="0020285C" w:rsidRPr="00F713BA">
        <w:rPr>
          <w:szCs w:val="28"/>
        </w:rPr>
        <w:t>связанн</w:t>
      </w:r>
      <w:r w:rsidR="0020285C" w:rsidRPr="00F713BA">
        <w:rPr>
          <w:szCs w:val="28"/>
        </w:rPr>
        <w:t>ого</w:t>
      </w:r>
      <w:r w:rsidR="0020285C" w:rsidRPr="00F713BA">
        <w:rPr>
          <w:szCs w:val="28"/>
        </w:rPr>
        <w:t xml:space="preserve"> с несоответствием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9E3A7D">
        <w:rPr>
          <w:szCs w:val="28"/>
        </w:rPr>
        <w:t xml:space="preserve"> (</w:t>
      </w:r>
      <w:r w:rsidR="009E3A7D" w:rsidRPr="002875A8">
        <w:rPr>
          <w:szCs w:val="28"/>
        </w:rPr>
        <w:t xml:space="preserve">пункт 5 части </w:t>
      </w:r>
      <w:proofErr w:type="gramStart"/>
      <w:r w:rsidR="009E3A7D" w:rsidRPr="002875A8">
        <w:rPr>
          <w:szCs w:val="28"/>
        </w:rPr>
        <w:t xml:space="preserve">21.15 статьи 51 </w:t>
      </w:r>
      <w:r w:rsidR="009E3A7D">
        <w:rPr>
          <w:szCs w:val="28"/>
        </w:rPr>
        <w:t xml:space="preserve"> Градостроительного кодекса РФ</w:t>
      </w:r>
      <w:r w:rsidR="009E3A7D">
        <w:rPr>
          <w:szCs w:val="28"/>
        </w:rPr>
        <w:t>)</w:t>
      </w:r>
      <w:bookmarkStart w:id="0" w:name="_GoBack"/>
      <w:bookmarkEnd w:id="0"/>
      <w:r w:rsidR="0020285C">
        <w:rPr>
          <w:szCs w:val="28"/>
        </w:rPr>
        <w:t>.</w:t>
      </w:r>
      <w:proofErr w:type="gramEnd"/>
    </w:p>
    <w:p w:rsidR="00EB2BF2" w:rsidRDefault="00EB2BF2" w:rsidP="00EB2BF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Рассматриваемая норма была принята в целях исключения инвестиционных рисков, связанных с изменением </w:t>
      </w:r>
      <w:r w:rsidR="0020285C">
        <w:rPr>
          <w:szCs w:val="28"/>
        </w:rPr>
        <w:t xml:space="preserve">существенных условий, необходимых для реализации проекта по строительству объекта капитального строительства, </w:t>
      </w:r>
      <w:r>
        <w:rPr>
          <w:szCs w:val="28"/>
        </w:rPr>
        <w:t xml:space="preserve">в период </w:t>
      </w:r>
      <w:proofErr w:type="gramStart"/>
      <w:r>
        <w:rPr>
          <w:szCs w:val="28"/>
        </w:rPr>
        <w:t>с даты получения</w:t>
      </w:r>
      <w:proofErr w:type="gramEnd"/>
      <w:r>
        <w:rPr>
          <w:szCs w:val="28"/>
        </w:rPr>
        <w:t xml:space="preserve"> застройщиком разрешения на строительство до </w:t>
      </w:r>
      <w:r w:rsidRPr="001E78A6">
        <w:rPr>
          <w:szCs w:val="28"/>
        </w:rPr>
        <w:t>дат</w:t>
      </w:r>
      <w:r>
        <w:rPr>
          <w:szCs w:val="28"/>
        </w:rPr>
        <w:t>ы</w:t>
      </w:r>
      <w:r w:rsidRPr="001E78A6">
        <w:rPr>
          <w:szCs w:val="28"/>
        </w:rPr>
        <w:t xml:space="preserve"> принятия </w:t>
      </w:r>
      <w:r>
        <w:rPr>
          <w:szCs w:val="28"/>
        </w:rPr>
        <w:t xml:space="preserve">им </w:t>
      </w:r>
      <w:r w:rsidRPr="001E78A6">
        <w:rPr>
          <w:szCs w:val="28"/>
        </w:rPr>
        <w:t>решения о внесении изменений в разрешение на строительство</w:t>
      </w:r>
      <w:r>
        <w:rPr>
          <w:szCs w:val="28"/>
        </w:rPr>
        <w:t>.</w:t>
      </w:r>
    </w:p>
    <w:p w:rsidR="004D1249" w:rsidRDefault="004D1249" w:rsidP="00503C47">
      <w:pPr>
        <w:autoSpaceDE w:val="0"/>
        <w:autoSpaceDN w:val="0"/>
        <w:adjustRightInd w:val="0"/>
        <w:rPr>
          <w:b/>
          <w:szCs w:val="28"/>
        </w:rPr>
      </w:pPr>
    </w:p>
    <w:p w:rsidR="00866E84" w:rsidRDefault="00F713BA" w:rsidP="00503C47">
      <w:pPr>
        <w:autoSpaceDE w:val="0"/>
        <w:autoSpaceDN w:val="0"/>
        <w:adjustRightInd w:val="0"/>
        <w:rPr>
          <w:szCs w:val="28"/>
        </w:rPr>
      </w:pPr>
      <w:r w:rsidRPr="005F04C9">
        <w:rPr>
          <w:szCs w:val="28"/>
        </w:rPr>
        <w:t>2. </w:t>
      </w:r>
      <w:r w:rsidR="00DF7FF5" w:rsidRPr="005F04C9">
        <w:rPr>
          <w:szCs w:val="28"/>
        </w:rPr>
        <w:t>П</w:t>
      </w:r>
      <w:r w:rsidR="00713DFB" w:rsidRPr="005F04C9">
        <w:rPr>
          <w:szCs w:val="28"/>
        </w:rPr>
        <w:t>риказ</w:t>
      </w:r>
      <w:r w:rsidR="005F04C9">
        <w:rPr>
          <w:szCs w:val="28"/>
        </w:rPr>
        <w:t>ом</w:t>
      </w:r>
      <w:r w:rsidR="00713DFB" w:rsidRPr="005F04C9">
        <w:rPr>
          <w:szCs w:val="28"/>
        </w:rPr>
        <w:t xml:space="preserve"> Минстро</w:t>
      </w:r>
      <w:r w:rsidR="00BE1972" w:rsidRPr="005F04C9">
        <w:rPr>
          <w:szCs w:val="28"/>
        </w:rPr>
        <w:t xml:space="preserve">я России от 04.04.2023 </w:t>
      </w:r>
      <w:r w:rsidR="00FB25D0" w:rsidRPr="005F04C9">
        <w:rPr>
          <w:szCs w:val="28"/>
        </w:rPr>
        <w:t>№</w:t>
      </w:r>
      <w:r w:rsidR="00BE1972" w:rsidRPr="005F04C9">
        <w:rPr>
          <w:szCs w:val="28"/>
        </w:rPr>
        <w:t xml:space="preserve"> 248/</w:t>
      </w:r>
      <w:proofErr w:type="spellStart"/>
      <w:proofErr w:type="gramStart"/>
      <w:r w:rsidR="00BE1972" w:rsidRPr="005F04C9">
        <w:rPr>
          <w:szCs w:val="28"/>
        </w:rPr>
        <w:t>пр</w:t>
      </w:r>
      <w:proofErr w:type="spellEnd"/>
      <w:proofErr w:type="gramEnd"/>
      <w:r w:rsidR="005F04C9" w:rsidRPr="005F04C9">
        <w:rPr>
          <w:szCs w:val="28"/>
        </w:rPr>
        <w:t xml:space="preserve"> «О внесении изменений в форму градостроительного плана земельного участка и порядок ее заполнения, утвержденные приказом </w:t>
      </w:r>
      <w:r w:rsidR="00906851">
        <w:rPr>
          <w:szCs w:val="28"/>
        </w:rPr>
        <w:t>Минстроя России</w:t>
      </w:r>
      <w:r w:rsidR="005F04C9" w:rsidRPr="005F04C9">
        <w:rPr>
          <w:szCs w:val="28"/>
        </w:rPr>
        <w:t xml:space="preserve"> от 2</w:t>
      </w:r>
      <w:r w:rsidR="00906851">
        <w:rPr>
          <w:szCs w:val="28"/>
        </w:rPr>
        <w:t xml:space="preserve">5.04.2017 </w:t>
      </w:r>
      <w:r w:rsidR="005F04C9" w:rsidRPr="005F04C9">
        <w:rPr>
          <w:szCs w:val="28"/>
        </w:rPr>
        <w:t>№</w:t>
      </w:r>
      <w:r w:rsidR="00906851">
        <w:rPr>
          <w:szCs w:val="28"/>
        </w:rPr>
        <w:t> </w:t>
      </w:r>
      <w:r w:rsidR="005F04C9" w:rsidRPr="005F04C9">
        <w:rPr>
          <w:szCs w:val="28"/>
        </w:rPr>
        <w:t>741/</w:t>
      </w:r>
      <w:proofErr w:type="spellStart"/>
      <w:r w:rsidR="005F04C9" w:rsidRPr="005F04C9">
        <w:rPr>
          <w:szCs w:val="28"/>
        </w:rPr>
        <w:t>пр</w:t>
      </w:r>
      <w:proofErr w:type="spellEnd"/>
      <w:r w:rsidR="005F04C9" w:rsidRPr="005F04C9">
        <w:rPr>
          <w:szCs w:val="28"/>
        </w:rPr>
        <w:t>»</w:t>
      </w:r>
      <w:r w:rsidR="005F04C9">
        <w:rPr>
          <w:szCs w:val="28"/>
        </w:rPr>
        <w:t xml:space="preserve"> в</w:t>
      </w:r>
      <w:r w:rsidR="00866E84" w:rsidRPr="00277E73">
        <w:rPr>
          <w:bCs/>
          <w:szCs w:val="28"/>
        </w:rPr>
        <w:t xml:space="preserve"> форму градостроительного плана земельного участка включен раздел, содержащий требования к архитектурно-градостроительному облику объекта кап</w:t>
      </w:r>
      <w:r w:rsidR="00B94104">
        <w:rPr>
          <w:bCs/>
          <w:szCs w:val="28"/>
        </w:rPr>
        <w:t xml:space="preserve">итального </w:t>
      </w:r>
      <w:r w:rsidR="00866E84" w:rsidRPr="00277E73">
        <w:rPr>
          <w:bCs/>
          <w:szCs w:val="28"/>
        </w:rPr>
        <w:t>строительства</w:t>
      </w:r>
      <w:r w:rsidR="00FB25D0" w:rsidRPr="00277E73">
        <w:rPr>
          <w:bCs/>
          <w:szCs w:val="28"/>
        </w:rPr>
        <w:t xml:space="preserve">. </w:t>
      </w:r>
      <w:r w:rsidR="00866E84" w:rsidRPr="00277E73">
        <w:rPr>
          <w:szCs w:val="28"/>
        </w:rPr>
        <w:t>Одновременно установлен порядок заполнения указанного раздела.</w:t>
      </w:r>
    </w:p>
    <w:p w:rsidR="00277E73" w:rsidRDefault="00277E73" w:rsidP="00503C47"/>
    <w:p w:rsidR="00866E84" w:rsidRPr="005F04C9" w:rsidRDefault="00F713BA" w:rsidP="005F04C9">
      <w:pPr>
        <w:rPr>
          <w:bCs/>
          <w:szCs w:val="28"/>
        </w:rPr>
      </w:pPr>
      <w:r w:rsidRPr="005F04C9">
        <w:rPr>
          <w:szCs w:val="28"/>
        </w:rPr>
        <w:t>3. </w:t>
      </w:r>
      <w:r w:rsidR="00713DFB" w:rsidRPr="005F04C9">
        <w:rPr>
          <w:szCs w:val="28"/>
        </w:rPr>
        <w:t>Постановление</w:t>
      </w:r>
      <w:r w:rsidR="005F04C9">
        <w:rPr>
          <w:szCs w:val="28"/>
        </w:rPr>
        <w:t>м</w:t>
      </w:r>
      <w:r w:rsidR="00713DFB" w:rsidRPr="005F04C9">
        <w:rPr>
          <w:szCs w:val="28"/>
        </w:rPr>
        <w:t xml:space="preserve"> Прави</w:t>
      </w:r>
      <w:r w:rsidR="00BE1972" w:rsidRPr="005F04C9">
        <w:rPr>
          <w:szCs w:val="28"/>
        </w:rPr>
        <w:t xml:space="preserve">тельства РФ от 29.05.2023 </w:t>
      </w:r>
      <w:r w:rsidR="00FB25D0" w:rsidRPr="005F04C9">
        <w:rPr>
          <w:szCs w:val="28"/>
        </w:rPr>
        <w:t>№</w:t>
      </w:r>
      <w:r w:rsidR="00BE1972" w:rsidRPr="005F04C9">
        <w:rPr>
          <w:szCs w:val="28"/>
        </w:rPr>
        <w:t xml:space="preserve"> 857</w:t>
      </w:r>
      <w:r w:rsidR="005F04C9" w:rsidRPr="005F04C9">
        <w:rPr>
          <w:szCs w:val="28"/>
        </w:rPr>
        <w:t xml:space="preserve">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</w:t>
      </w:r>
      <w:r w:rsidR="005F04C9">
        <w:rPr>
          <w:szCs w:val="28"/>
        </w:rPr>
        <w:t xml:space="preserve"> у</w:t>
      </w:r>
      <w:r w:rsidR="00866E84" w:rsidRPr="00277E73">
        <w:rPr>
          <w:bCs/>
          <w:szCs w:val="28"/>
        </w:rPr>
        <w:t>становлены требования к архитектурно-градостроительному облику объекта капстроительства и правила его согласования</w:t>
      </w:r>
      <w:r w:rsidR="005F04C9">
        <w:rPr>
          <w:bCs/>
          <w:szCs w:val="28"/>
        </w:rPr>
        <w:t>.</w:t>
      </w:r>
    </w:p>
    <w:p w:rsidR="00277E73" w:rsidRPr="005F04C9" w:rsidRDefault="00277E73" w:rsidP="00503C47">
      <w:pPr>
        <w:rPr>
          <w:bCs/>
          <w:szCs w:val="28"/>
        </w:rPr>
      </w:pPr>
    </w:p>
    <w:p w:rsidR="005F04C9" w:rsidRDefault="00F713BA" w:rsidP="005F04C9">
      <w:r w:rsidRPr="005F04C9">
        <w:rPr>
          <w:bCs/>
          <w:szCs w:val="28"/>
        </w:rPr>
        <w:t>4. </w:t>
      </w:r>
      <w:r w:rsidR="0024727D" w:rsidRPr="005F04C9">
        <w:rPr>
          <w:bCs/>
          <w:szCs w:val="28"/>
        </w:rPr>
        <w:t>Постановление</w:t>
      </w:r>
      <w:r w:rsidR="005F04C9" w:rsidRPr="005F04C9">
        <w:rPr>
          <w:bCs/>
          <w:szCs w:val="28"/>
        </w:rPr>
        <w:t>м</w:t>
      </w:r>
      <w:r w:rsidR="0024727D" w:rsidRPr="005F04C9">
        <w:rPr>
          <w:bCs/>
          <w:szCs w:val="28"/>
        </w:rPr>
        <w:t xml:space="preserve"> Правительства РФ от 04.05.2023 № 703 </w:t>
      </w:r>
      <w:r w:rsidR="00FB25D0" w:rsidRPr="005F04C9">
        <w:rPr>
          <w:bCs/>
          <w:szCs w:val="28"/>
        </w:rPr>
        <w:t>«</w:t>
      </w:r>
      <w:r w:rsidR="0024727D" w:rsidRPr="005F04C9">
        <w:rPr>
          <w:bCs/>
          <w:szCs w:val="28"/>
        </w:rPr>
        <w:t>Об утверждении критериев отнесения строений и сооружений к строениям и сооружениям вспомогательного использования</w:t>
      </w:r>
      <w:r w:rsidR="00FB25D0" w:rsidRPr="005F04C9">
        <w:rPr>
          <w:bCs/>
          <w:szCs w:val="28"/>
        </w:rPr>
        <w:t>»</w:t>
      </w:r>
      <w:r w:rsidR="005F04C9" w:rsidRPr="005F04C9">
        <w:rPr>
          <w:bCs/>
          <w:szCs w:val="28"/>
        </w:rPr>
        <w:t xml:space="preserve"> </w:t>
      </w:r>
      <w:r w:rsidR="00277E73" w:rsidRPr="005F04C9">
        <w:rPr>
          <w:bCs/>
          <w:szCs w:val="28"/>
        </w:rPr>
        <w:t>установлены критерии отнесения объектов к объектам</w:t>
      </w:r>
      <w:r w:rsidR="00277E73">
        <w:t xml:space="preserve"> вспомогательного использования – для них не требуется выдача разрешения на строительство. Определено 3 критерия отнесения строений и сооружений к </w:t>
      </w:r>
      <w:proofErr w:type="gramStart"/>
      <w:r w:rsidR="00277E73">
        <w:t>вспомогательным</w:t>
      </w:r>
      <w:proofErr w:type="gramEnd"/>
      <w:r w:rsidR="00277E73">
        <w:t>, при этом вспомогательный объект должен соответств</w:t>
      </w:r>
      <w:r w:rsidR="005F04C9">
        <w:t>овать одному из трех критериев.</w:t>
      </w:r>
    </w:p>
    <w:p w:rsidR="00277E73" w:rsidRDefault="00277E73" w:rsidP="005F04C9">
      <w:r>
        <w:lastRenderedPageBreak/>
        <w:t>Данные критерии связаны с площадью, месторасположением, высотными и иными характеристиками вспомогательных объектов в зависимости от различных случаев строительства.</w:t>
      </w:r>
    </w:p>
    <w:p w:rsidR="001A3386" w:rsidRDefault="001A3386" w:rsidP="00503C47"/>
    <w:p w:rsidR="00571F0C" w:rsidRDefault="00F713BA" w:rsidP="00503C47">
      <w:r w:rsidRPr="005F04C9">
        <w:t>5. </w:t>
      </w:r>
      <w:proofErr w:type="gramStart"/>
      <w:r w:rsidR="00571F0C" w:rsidRPr="005F04C9">
        <w:t>Постановление</w:t>
      </w:r>
      <w:r w:rsidR="005F04C9" w:rsidRPr="005F04C9">
        <w:t>м</w:t>
      </w:r>
      <w:r w:rsidR="00571F0C" w:rsidRPr="005F04C9">
        <w:t xml:space="preserve"> Правительства Российской Федерации от 30</w:t>
      </w:r>
      <w:r w:rsidR="00B94104">
        <w:t>.04.</w:t>
      </w:r>
      <w:r w:rsidR="00571F0C" w:rsidRPr="005F04C9">
        <w:t xml:space="preserve">2023 </w:t>
      </w:r>
      <w:r w:rsidR="00B94104">
        <w:t>№ </w:t>
      </w:r>
      <w:r w:rsidR="00571F0C" w:rsidRPr="005F04C9">
        <w:t>689 «О внесении изменений в 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</w:t>
      </w:r>
      <w:r w:rsidR="00906851">
        <w:t>ния предусмотренных частями 3 - </w:t>
      </w:r>
      <w:r w:rsidR="00571F0C" w:rsidRPr="005F04C9">
        <w:t>7 статьи 5.2 Градостроительного кодекса Российской Федерации мероприятий при реализации проекта по строительству объекта капитального строительства»</w:t>
      </w:r>
      <w:r w:rsidR="005F04C9" w:rsidRPr="005F04C9">
        <w:t xml:space="preserve"> данный и</w:t>
      </w:r>
      <w:r w:rsidR="00571F0C" w:rsidRPr="00F713BA">
        <w:t>счерпывающий перечень сокращен на 52 позиции.</w:t>
      </w:r>
      <w:proofErr w:type="gramEnd"/>
      <w:r w:rsidR="00571F0C">
        <w:t xml:space="preserve"> </w:t>
      </w:r>
      <w:r>
        <w:t>О</w:t>
      </w:r>
      <w:r w:rsidR="00571F0C">
        <w:t>бщее количество документов, сведений, материалов и согласований в</w:t>
      </w:r>
      <w:r>
        <w:t xml:space="preserve"> </w:t>
      </w:r>
      <w:proofErr w:type="gramStart"/>
      <w:r>
        <w:t>исчерпывающим</w:t>
      </w:r>
      <w:proofErr w:type="gramEnd"/>
      <w:r>
        <w:t xml:space="preserve"> перечне с 2021 года</w:t>
      </w:r>
      <w:r w:rsidR="00571F0C">
        <w:t xml:space="preserve"> сократилось на 29%, что </w:t>
      </w:r>
      <w:r>
        <w:t xml:space="preserve">существенно </w:t>
      </w:r>
      <w:r w:rsidR="00571F0C">
        <w:t>снизило административн</w:t>
      </w:r>
      <w:r>
        <w:t xml:space="preserve">ую </w:t>
      </w:r>
      <w:r w:rsidR="00571F0C">
        <w:t>нагрузк</w:t>
      </w:r>
      <w:r>
        <w:t>у</w:t>
      </w:r>
      <w:r w:rsidR="00571F0C">
        <w:t xml:space="preserve"> на застройщиков </w:t>
      </w:r>
      <w:r>
        <w:t>и</w:t>
      </w:r>
      <w:r w:rsidR="00571F0C">
        <w:t xml:space="preserve"> позволит снизить и общие сроки строительства объектов.</w:t>
      </w:r>
    </w:p>
    <w:p w:rsidR="00C64BB5" w:rsidRDefault="00C64BB5" w:rsidP="00503C47"/>
    <w:p w:rsidR="00F713BA" w:rsidRPr="00F713BA" w:rsidRDefault="00F713BA" w:rsidP="00503C47">
      <w:r w:rsidRPr="005F04C9">
        <w:t>6. </w:t>
      </w:r>
      <w:r w:rsidR="00C64BB5" w:rsidRPr="005F04C9">
        <w:t>Приказ</w:t>
      </w:r>
      <w:r w:rsidR="005F04C9" w:rsidRPr="005F04C9">
        <w:t>ом</w:t>
      </w:r>
      <w:r w:rsidR="00C64BB5" w:rsidRPr="005F04C9">
        <w:t xml:space="preserve"> Минстроя России от </w:t>
      </w:r>
      <w:r w:rsidR="00B94104">
        <w:t>0</w:t>
      </w:r>
      <w:r w:rsidR="00C64BB5" w:rsidRPr="005F04C9">
        <w:t>3</w:t>
      </w:r>
      <w:r w:rsidR="00B94104">
        <w:t xml:space="preserve">.05.2023 </w:t>
      </w:r>
      <w:r w:rsidR="00906851">
        <w:t>№ </w:t>
      </w:r>
      <w:r w:rsidR="00C64BB5" w:rsidRPr="005F04C9">
        <w:t>321/</w:t>
      </w:r>
      <w:proofErr w:type="spellStart"/>
      <w:proofErr w:type="gramStart"/>
      <w:r w:rsidR="00C64BB5" w:rsidRPr="005F04C9">
        <w:t>пр</w:t>
      </w:r>
      <w:proofErr w:type="spellEnd"/>
      <w:proofErr w:type="gramEnd"/>
      <w:r w:rsidR="00C64BB5" w:rsidRPr="005F04C9">
        <w:t xml:space="preserve"> «Об утверждении формы уведомления о выявлении самовольной постройки и перечня документов, подтверждающих наличие п</w:t>
      </w:r>
      <w:r w:rsidR="005F04C9" w:rsidRPr="005F04C9">
        <w:t>ризнаков самовольной постройки» ф</w:t>
      </w:r>
      <w:r w:rsidR="00C64BB5">
        <w:t xml:space="preserve">орма уведомления о выявлении самовольной постройки, а также перечень документов, подтверждающих наличие признаков самовольной постройки, </w:t>
      </w:r>
      <w:r w:rsidR="00C64BB5" w:rsidRPr="00F713BA">
        <w:t>приведен</w:t>
      </w:r>
      <w:r w:rsidRPr="00F713BA">
        <w:t>ы</w:t>
      </w:r>
      <w:r w:rsidR="00C64BB5" w:rsidRPr="00F713BA">
        <w:t xml:space="preserve"> в соответствие </w:t>
      </w:r>
      <w:r>
        <w:t xml:space="preserve">с Федеральным законом от </w:t>
      </w:r>
      <w:r>
        <w:t>31.07.2020 № </w:t>
      </w:r>
      <w:r>
        <w:t>248-ФЗ «О государственном контроле (надзоре) и муниципальном контроле в Российской Федерации»</w:t>
      </w:r>
      <w:r>
        <w:t>.</w:t>
      </w:r>
    </w:p>
    <w:p w:rsidR="00C64BB5" w:rsidRDefault="00C64BB5" w:rsidP="00503C47">
      <w:r>
        <w:t>Одновременно признан недействующ</w:t>
      </w:r>
      <w:r w:rsidR="00EF5F82">
        <w:t>им приказ Минстроя России от 19.03.</w:t>
      </w:r>
      <w:r>
        <w:t>2019</w:t>
      </w:r>
      <w:r w:rsidR="00EF5F82">
        <w:t xml:space="preserve"> № </w:t>
      </w:r>
      <w:r>
        <w:t>169/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формы уведомления о выявлении самовольной постройки и перечня документов, подтверждающих наличие признаков самовольной постройки».</w:t>
      </w:r>
    </w:p>
    <w:p w:rsidR="00F766F4" w:rsidRDefault="00F766F4" w:rsidP="00503C47"/>
    <w:p w:rsidR="00F766F4" w:rsidRPr="00F766F4" w:rsidRDefault="00F766F4" w:rsidP="00503C47"/>
    <w:sectPr w:rsidR="00F766F4" w:rsidRPr="00F766F4" w:rsidSect="00F713BA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8E" w:rsidRDefault="00275C8E" w:rsidP="00641E66">
      <w:r>
        <w:separator/>
      </w:r>
    </w:p>
  </w:endnote>
  <w:endnote w:type="continuationSeparator" w:id="0">
    <w:p w:rsidR="00275C8E" w:rsidRDefault="00275C8E" w:rsidP="0064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8E" w:rsidRDefault="00275C8E" w:rsidP="00641E66">
      <w:r>
        <w:separator/>
      </w:r>
    </w:p>
  </w:footnote>
  <w:footnote w:type="continuationSeparator" w:id="0">
    <w:p w:rsidR="00275C8E" w:rsidRDefault="00275C8E" w:rsidP="0064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361659702"/>
      <w:docPartObj>
        <w:docPartGallery w:val="Page Numbers (Top of Page)"/>
        <w:docPartUnique/>
      </w:docPartObj>
    </w:sdtPr>
    <w:sdtContent>
      <w:p w:rsidR="00F713BA" w:rsidRPr="00F713BA" w:rsidRDefault="00F713BA" w:rsidP="00F713BA">
        <w:pPr>
          <w:pStyle w:val="a3"/>
          <w:jc w:val="center"/>
          <w:rPr>
            <w:sz w:val="24"/>
          </w:rPr>
        </w:pPr>
        <w:r w:rsidRPr="00F713BA">
          <w:rPr>
            <w:sz w:val="24"/>
          </w:rPr>
          <w:fldChar w:fldCharType="begin"/>
        </w:r>
        <w:r w:rsidRPr="00F713BA">
          <w:rPr>
            <w:sz w:val="24"/>
          </w:rPr>
          <w:instrText>PAGE   \* MERGEFORMAT</w:instrText>
        </w:r>
        <w:r w:rsidRPr="00F713BA">
          <w:rPr>
            <w:sz w:val="24"/>
          </w:rPr>
          <w:fldChar w:fldCharType="separate"/>
        </w:r>
        <w:r w:rsidR="009E3A7D">
          <w:rPr>
            <w:noProof/>
            <w:sz w:val="24"/>
          </w:rPr>
          <w:t>2</w:t>
        </w:r>
        <w:r w:rsidRPr="00F713BA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39"/>
    <w:rsid w:val="000544C9"/>
    <w:rsid w:val="000E65AB"/>
    <w:rsid w:val="001058BC"/>
    <w:rsid w:val="00112A2B"/>
    <w:rsid w:val="001341AB"/>
    <w:rsid w:val="001A3386"/>
    <w:rsid w:val="001B6378"/>
    <w:rsid w:val="001C2F18"/>
    <w:rsid w:val="001E78A6"/>
    <w:rsid w:val="0020234A"/>
    <w:rsid w:val="0020285C"/>
    <w:rsid w:val="0024727D"/>
    <w:rsid w:val="00275C8E"/>
    <w:rsid w:val="00277E73"/>
    <w:rsid w:val="002875A8"/>
    <w:rsid w:val="002955A5"/>
    <w:rsid w:val="002E7554"/>
    <w:rsid w:val="00302A26"/>
    <w:rsid w:val="00347510"/>
    <w:rsid w:val="00361FA5"/>
    <w:rsid w:val="003D2BF2"/>
    <w:rsid w:val="00430756"/>
    <w:rsid w:val="004D1249"/>
    <w:rsid w:val="004F76BA"/>
    <w:rsid w:val="00503C47"/>
    <w:rsid w:val="00571F0C"/>
    <w:rsid w:val="005C7E61"/>
    <w:rsid w:val="005F04C9"/>
    <w:rsid w:val="005F4000"/>
    <w:rsid w:val="00641E66"/>
    <w:rsid w:val="006A6EFA"/>
    <w:rsid w:val="006B141A"/>
    <w:rsid w:val="00713DFB"/>
    <w:rsid w:val="00790EE6"/>
    <w:rsid w:val="007D08DD"/>
    <w:rsid w:val="007E4DAB"/>
    <w:rsid w:val="008512CD"/>
    <w:rsid w:val="00866E84"/>
    <w:rsid w:val="008C2D57"/>
    <w:rsid w:val="00906851"/>
    <w:rsid w:val="009179B6"/>
    <w:rsid w:val="009650F7"/>
    <w:rsid w:val="00987D18"/>
    <w:rsid w:val="009C4B67"/>
    <w:rsid w:val="009D7C4B"/>
    <w:rsid w:val="009E3A7D"/>
    <w:rsid w:val="009F4B07"/>
    <w:rsid w:val="009F54E9"/>
    <w:rsid w:val="00A22B5A"/>
    <w:rsid w:val="00A56015"/>
    <w:rsid w:val="00A6343C"/>
    <w:rsid w:val="00A733EC"/>
    <w:rsid w:val="00AC3739"/>
    <w:rsid w:val="00AD1297"/>
    <w:rsid w:val="00AE3076"/>
    <w:rsid w:val="00B12B47"/>
    <w:rsid w:val="00B43ECC"/>
    <w:rsid w:val="00B566E1"/>
    <w:rsid w:val="00B94104"/>
    <w:rsid w:val="00BE1972"/>
    <w:rsid w:val="00C55ABB"/>
    <w:rsid w:val="00C64BB5"/>
    <w:rsid w:val="00D13F76"/>
    <w:rsid w:val="00D24BAF"/>
    <w:rsid w:val="00D71368"/>
    <w:rsid w:val="00D96EAA"/>
    <w:rsid w:val="00DF7FF5"/>
    <w:rsid w:val="00EB2BF2"/>
    <w:rsid w:val="00EF5F82"/>
    <w:rsid w:val="00F713BA"/>
    <w:rsid w:val="00F766F4"/>
    <w:rsid w:val="00F834B3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E66"/>
  </w:style>
  <w:style w:type="paragraph" w:styleId="a5">
    <w:name w:val="footer"/>
    <w:basedOn w:val="a"/>
    <w:link w:val="a6"/>
    <w:uiPriority w:val="99"/>
    <w:unhideWhenUsed/>
    <w:rsid w:val="00641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E66"/>
  </w:style>
  <w:style w:type="paragraph" w:styleId="a5">
    <w:name w:val="footer"/>
    <w:basedOn w:val="a"/>
    <w:link w:val="a6"/>
    <w:uiPriority w:val="99"/>
    <w:unhideWhenUsed/>
    <w:rsid w:val="00641E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1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AAED-6935-4B65-A5ED-ACB8AC2B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Анатольевич Шахматов</dc:creator>
  <cp:lastModifiedBy>Алексей Анатольевич Шахматов</cp:lastModifiedBy>
  <cp:revision>9</cp:revision>
  <dcterms:created xsi:type="dcterms:W3CDTF">2023-09-25T11:23:00Z</dcterms:created>
  <dcterms:modified xsi:type="dcterms:W3CDTF">2023-09-25T12:10:00Z</dcterms:modified>
</cp:coreProperties>
</file>