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8F0E05" w:rsidRPr="0017379D" w:rsidRDefault="000228EF" w:rsidP="00B955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228EF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в</w:t>
      </w:r>
      <w:r w:rsidRPr="000228EF">
        <w:rPr>
          <w:rFonts w:ascii="Times New Roman" w:hAnsi="Times New Roman" w:cs="Times New Roman"/>
          <w:sz w:val="26"/>
          <w:szCs w:val="26"/>
        </w:rPr>
        <w:br/>
        <w:t>Правила землепользования и застройки муниципального </w:t>
      </w:r>
      <w:r w:rsidRPr="000228EF">
        <w:rPr>
          <w:rFonts w:ascii="Times New Roman" w:hAnsi="Times New Roman" w:cs="Times New Roman"/>
          <w:sz w:val="26"/>
          <w:szCs w:val="26"/>
        </w:rPr>
        <w:br/>
        <w:t>образования «Пустомержское сельское поселение» </w:t>
      </w:r>
      <w:r w:rsidRPr="000228EF">
        <w:rPr>
          <w:rFonts w:ascii="Times New Roman" w:hAnsi="Times New Roman" w:cs="Times New Roman"/>
          <w:sz w:val="26"/>
          <w:szCs w:val="26"/>
        </w:rPr>
        <w:br/>
        <w:t>Кингисеппского муниципального района Ленинградской области</w:t>
      </w:r>
    </w:p>
    <w:p w:rsidR="0056742A" w:rsidRPr="005304B8" w:rsidRDefault="0056742A" w:rsidP="008F0E05">
      <w:pPr>
        <w:pStyle w:val="Style3"/>
        <w:widowControl/>
        <w:ind w:left="-284" w:right="-142"/>
        <w:rPr>
          <w:b/>
          <w:sz w:val="26"/>
          <w:szCs w:val="26"/>
        </w:rPr>
      </w:pPr>
    </w:p>
    <w:p w:rsidR="0017379D" w:rsidRDefault="00E75380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>24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июля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>215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0228EF" w:rsidRPr="000228EF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 в</w:t>
      </w:r>
      <w:r w:rsidR="000228EF" w:rsidRPr="000228EF">
        <w:rPr>
          <w:rFonts w:ascii="Times New Roman" w:hAnsi="Times New Roman" w:cs="Times New Roman"/>
          <w:b w:val="0"/>
          <w:bCs/>
          <w:sz w:val="28"/>
          <w:szCs w:val="28"/>
        </w:rPr>
        <w:br/>
        <w:t>Правила землепользова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 xml:space="preserve">ния и застройки муниципального  </w:t>
      </w:r>
      <w:r w:rsidR="000228EF" w:rsidRPr="000228EF">
        <w:rPr>
          <w:rFonts w:ascii="Times New Roman" w:hAnsi="Times New Roman" w:cs="Times New Roman"/>
          <w:b w:val="0"/>
          <w:bCs/>
          <w:sz w:val="28"/>
          <w:szCs w:val="28"/>
        </w:rPr>
        <w:t>образования «Пус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 xml:space="preserve">томержское сельское поселение» </w:t>
      </w:r>
      <w:r w:rsidR="000228EF" w:rsidRPr="000228EF">
        <w:rPr>
          <w:rFonts w:ascii="Times New Roman" w:hAnsi="Times New Roman" w:cs="Times New Roman"/>
          <w:b w:val="0"/>
          <w:bCs/>
          <w:sz w:val="28"/>
          <w:szCs w:val="28"/>
        </w:rPr>
        <w:t>Кингисеппского муниципального района Ленинградской области</w:t>
      </w:r>
      <w:r w:rsidR="00B9558A" w:rsidRPr="00012BF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</w:t>
      </w:r>
      <w:r w:rsidR="000228EF" w:rsidRPr="00EC5857">
        <w:rPr>
          <w:rFonts w:ascii="Times New Roman" w:hAnsi="Times New Roman" w:cs="Times New Roman"/>
          <w:b w:val="0"/>
          <w:bCs/>
          <w:sz w:val="28"/>
          <w:szCs w:val="28"/>
        </w:rPr>
        <w:t>изменения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 xml:space="preserve"> градостроительного регламента </w:t>
      </w:r>
      <w:r w:rsidR="000228EF" w:rsidRPr="005136D1">
        <w:rPr>
          <w:rFonts w:ascii="Times New Roman" w:hAnsi="Times New Roman" w:cs="Times New Roman"/>
          <w:b w:val="0"/>
          <w:bCs/>
          <w:sz w:val="28"/>
          <w:szCs w:val="28"/>
        </w:rPr>
        <w:t>территориальной зоны Ж-1 «</w:t>
      </w:r>
      <w:r w:rsidR="000228EF" w:rsidRPr="004940BD">
        <w:rPr>
          <w:rFonts w:ascii="Times New Roman" w:hAnsi="Times New Roman" w:cs="Times New Roman"/>
          <w:b w:val="0"/>
          <w:bCs/>
          <w:sz w:val="28"/>
          <w:szCs w:val="28"/>
        </w:rPr>
        <w:t>Зона индивидуальной усадебной жилой застройки</w:t>
      </w:r>
      <w:r w:rsidR="000228EF" w:rsidRPr="005136D1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04290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17379D" w:rsidRDefault="00010819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орядок деятельности </w:t>
      </w:r>
      <w:r w:rsidR="000228EF" w:rsidRPr="000D72BA">
        <w:rPr>
          <w:rFonts w:ascii="Times New Roman" w:hAnsi="Times New Roman" w:cs="Times New Roman"/>
          <w:b w:val="0"/>
          <w:bCs/>
          <w:sz w:val="28"/>
          <w:szCs w:val="28"/>
        </w:rPr>
        <w:t>комиссии по подготовке проект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>ов</w:t>
      </w:r>
      <w:r w:rsidR="000228EF" w:rsidRPr="000D72B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0228EF" w:rsidRPr="000D72BA">
        <w:rPr>
          <w:rFonts w:ascii="Times New Roman" w:hAnsi="Times New Roman" w:cs="Times New Roman"/>
          <w:b w:val="0"/>
          <w:bCs/>
          <w:sz w:val="28"/>
          <w:szCs w:val="28"/>
        </w:rPr>
        <w:t>равил землепользования и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 xml:space="preserve"> застройки на территории муниципального образования «Кингисеппский муниципальный район» Ленинградской области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- к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омиссия)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утвержден</w:t>
      </w:r>
      <w:r w:rsidR="0017379D" w:rsidRPr="0017379D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228EF" w:rsidRPr="00D5011D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«Кингисеппский муниципальный район» Ленинградской области от 17 июля </w:t>
      </w:r>
      <w:r w:rsidR="000228EF" w:rsidRPr="00D5011D">
        <w:rPr>
          <w:rFonts w:ascii="Times New Roman" w:hAnsi="Times New Roman" w:cs="Times New Roman"/>
          <w:b w:val="0"/>
          <w:bCs/>
          <w:sz w:val="28"/>
          <w:szCs w:val="28"/>
        </w:rPr>
        <w:t>2018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0228EF" w:rsidRPr="00D5011D">
        <w:rPr>
          <w:rFonts w:ascii="Times New Roman" w:hAnsi="Times New Roman" w:cs="Times New Roman"/>
          <w:b w:val="0"/>
          <w:bCs/>
          <w:sz w:val="28"/>
          <w:szCs w:val="28"/>
        </w:rPr>
        <w:t xml:space="preserve"> № 1458 (с изменениями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, котор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ое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размещен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в информационно 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телекоммуникационной сети «Интернет» на официальном сайте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r w:rsidR="00B9558A" w:rsidRPr="00F97964">
        <w:rPr>
          <w:rFonts w:ascii="Times New Roman" w:hAnsi="Times New Roman" w:cs="Times New Roman"/>
          <w:b w:val="0"/>
          <w:bCs/>
          <w:sz w:val="28"/>
          <w:szCs w:val="28"/>
        </w:rPr>
        <w:t>муниципаль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ного образования «Кингисеппский </w:t>
      </w:r>
      <w:r w:rsidR="00B9558A" w:rsidRPr="00F97964">
        <w:rPr>
          <w:rFonts w:ascii="Times New Roman" w:hAnsi="Times New Roman" w:cs="Times New Roman"/>
          <w:b w:val="0"/>
          <w:bCs/>
          <w:sz w:val="28"/>
          <w:szCs w:val="28"/>
        </w:rPr>
        <w:t>муниципальный район» Ленинградской области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558A" w:rsidRPr="00B9558A">
        <w:rPr>
          <w:rFonts w:ascii="Times New Roman" w:hAnsi="Times New Roman" w:cs="Times New Roman"/>
          <w:b w:val="0"/>
          <w:bCs/>
          <w:sz w:val="28"/>
          <w:szCs w:val="28"/>
        </w:rPr>
        <w:t>https://kingisepplo.ru/</w:t>
      </w:r>
      <w:r w:rsidR="005B4123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7379D" w:rsidRPr="0017379D" w:rsidRDefault="002F7382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</w:t>
      </w:r>
      <w:r w:rsidR="006D2D9E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применительно к </w:t>
      </w:r>
      <w:r w:rsidR="00E3742D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  </w:t>
      </w:r>
      <w:r w:rsidR="000228EF" w:rsidRPr="000228EF">
        <w:rPr>
          <w:rFonts w:ascii="Times New Roman" w:hAnsi="Times New Roman" w:cs="Times New Roman"/>
          <w:b w:val="0"/>
          <w:bCs/>
          <w:sz w:val="28"/>
          <w:szCs w:val="28"/>
        </w:rPr>
        <w:t>образования «Пус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 xml:space="preserve">томержское сельское поселение» </w:t>
      </w:r>
      <w:r w:rsidR="000228EF" w:rsidRPr="000228EF">
        <w:rPr>
          <w:rFonts w:ascii="Times New Roman" w:hAnsi="Times New Roman" w:cs="Times New Roman"/>
          <w:b w:val="0"/>
          <w:bCs/>
          <w:sz w:val="28"/>
          <w:szCs w:val="28"/>
        </w:rPr>
        <w:t>Кингисеппского муниципального района Ленинградской области</w:t>
      </w:r>
      <w:r w:rsidR="00D34EEC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17379D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17379D" w:rsidRPr="0017379D" w:rsidRDefault="002260FF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0228EF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>24 июля</w:t>
      </w:r>
      <w:r w:rsidR="000228EF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>2023</w:t>
      </w:r>
      <w:r w:rsidR="000228EF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0228EF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>215</w:t>
      </w:r>
      <w:r w:rsidR="0093658C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7379D" w:rsidRPr="0017379D" w:rsidRDefault="006D2D9E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направления в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заинтересованных лиц по подготовке 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</w:t>
      </w:r>
      <w:r w:rsidR="008F0E05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0228EF" w:rsidRPr="00D5011D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«Кингисеппский муниципальный район» Ленинградской области от 17 июля </w:t>
      </w:r>
      <w:r w:rsidR="000228EF" w:rsidRPr="00D5011D">
        <w:rPr>
          <w:rFonts w:ascii="Times New Roman" w:hAnsi="Times New Roman" w:cs="Times New Roman"/>
          <w:b w:val="0"/>
          <w:bCs/>
          <w:sz w:val="28"/>
          <w:szCs w:val="28"/>
        </w:rPr>
        <w:t>2018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0228EF" w:rsidRPr="00D5011D">
        <w:rPr>
          <w:rFonts w:ascii="Times New Roman" w:hAnsi="Times New Roman" w:cs="Times New Roman"/>
          <w:b w:val="0"/>
          <w:bCs/>
          <w:sz w:val="28"/>
          <w:szCs w:val="28"/>
        </w:rPr>
        <w:t xml:space="preserve"> № 1458 (с изменениями</w:t>
      </w:r>
      <w:r w:rsidR="000228EF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75380" w:rsidRPr="0017379D" w:rsidRDefault="00E75380" w:rsidP="001737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042908" w:rsidRPr="0017379D">
        <w:rPr>
          <w:rFonts w:ascii="Times New Roman" w:hAnsi="Times New Roman" w:cs="Times New Roman"/>
          <w:b w:val="0"/>
          <w:bCs/>
          <w:sz w:val="28"/>
          <w:szCs w:val="28"/>
        </w:rPr>
        <w:t>готовке проекта направляются в к</w:t>
      </w:r>
      <w:r w:rsidR="008A49FB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B33D97">
        <w:rPr>
          <w:rFonts w:ascii="Times New Roman" w:hAnsi="Times New Roman" w:cs="Times New Roman"/>
          <w:b w:val="0"/>
          <w:bCs/>
          <w:sz w:val="28"/>
          <w:szCs w:val="28"/>
        </w:rPr>
        <w:t>04</w:t>
      </w:r>
      <w:bookmarkStart w:id="0" w:name="_GoBack"/>
      <w:bookmarkEnd w:id="0"/>
      <w:r w:rsidR="00B9558A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</w:t>
      </w:r>
      <w:r w:rsidR="004574ED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17379D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 w:rsidRPr="0017379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17379D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1737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sectPr w:rsidR="00E75380" w:rsidRPr="0017379D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8EF"/>
    <w:rsid w:val="00022EDD"/>
    <w:rsid w:val="00026FEB"/>
    <w:rsid w:val="00042908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379D"/>
    <w:rsid w:val="00176892"/>
    <w:rsid w:val="001A0A67"/>
    <w:rsid w:val="001A54ED"/>
    <w:rsid w:val="001E69E4"/>
    <w:rsid w:val="0020079D"/>
    <w:rsid w:val="0021145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04B8"/>
    <w:rsid w:val="00536FB2"/>
    <w:rsid w:val="00552142"/>
    <w:rsid w:val="005526A9"/>
    <w:rsid w:val="0056742A"/>
    <w:rsid w:val="005721DD"/>
    <w:rsid w:val="0057521F"/>
    <w:rsid w:val="00582BC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6712D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0E05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15622"/>
    <w:rsid w:val="00A354EC"/>
    <w:rsid w:val="00A4537C"/>
    <w:rsid w:val="00A51034"/>
    <w:rsid w:val="00A66268"/>
    <w:rsid w:val="00A900C3"/>
    <w:rsid w:val="00A97A75"/>
    <w:rsid w:val="00AA00AD"/>
    <w:rsid w:val="00AA2896"/>
    <w:rsid w:val="00AB1FA7"/>
    <w:rsid w:val="00AD6506"/>
    <w:rsid w:val="00AF54F0"/>
    <w:rsid w:val="00B33D97"/>
    <w:rsid w:val="00B46B02"/>
    <w:rsid w:val="00B87DC7"/>
    <w:rsid w:val="00B9558A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661BF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0D7B8-3C6F-4BE6-8495-D948E12A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3</cp:revision>
  <cp:lastPrinted>2020-10-06T09:34:00Z</cp:lastPrinted>
  <dcterms:created xsi:type="dcterms:W3CDTF">2023-08-01T13:57:00Z</dcterms:created>
  <dcterms:modified xsi:type="dcterms:W3CDTF">2023-08-01T14:05:00Z</dcterms:modified>
</cp:coreProperties>
</file>