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A183" w14:textId="23A83390" w:rsidR="00A638FA" w:rsidRPr="00A2185E" w:rsidRDefault="001E2335" w:rsidP="00A638F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185E">
        <w:rPr>
          <w:rFonts w:ascii="Times New Roman" w:hAnsi="Times New Roman" w:cs="Times New Roman"/>
          <w:bCs/>
          <w:sz w:val="28"/>
          <w:szCs w:val="28"/>
        </w:rPr>
        <w:t xml:space="preserve">ПОВЕСТКА ДНЯ </w:t>
      </w:r>
    </w:p>
    <w:p w14:paraId="55A9C22F" w14:textId="0F90B411" w:rsidR="00A638FA" w:rsidRPr="00A2185E" w:rsidRDefault="00A638FA" w:rsidP="00A638F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185E"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r w:rsidR="00936F67" w:rsidRPr="00A2185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264C4F" w:rsidRPr="00A2185E">
        <w:rPr>
          <w:rFonts w:ascii="Times New Roman" w:hAnsi="Times New Roman" w:cs="Times New Roman"/>
          <w:bCs/>
          <w:sz w:val="28"/>
          <w:szCs w:val="28"/>
        </w:rPr>
        <w:t>2</w:t>
      </w:r>
      <w:r w:rsidR="00A615A7">
        <w:rPr>
          <w:rFonts w:ascii="Times New Roman" w:hAnsi="Times New Roman" w:cs="Times New Roman"/>
          <w:bCs/>
          <w:sz w:val="28"/>
          <w:szCs w:val="28"/>
        </w:rPr>
        <w:t>1</w:t>
      </w:r>
      <w:r w:rsidR="00936F67" w:rsidRPr="00A21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185E">
        <w:rPr>
          <w:rFonts w:ascii="Times New Roman" w:hAnsi="Times New Roman" w:cs="Times New Roman"/>
          <w:bCs/>
          <w:sz w:val="28"/>
          <w:szCs w:val="28"/>
        </w:rPr>
        <w:t xml:space="preserve">консультативно-экспертного совета </w:t>
      </w:r>
      <w:r w:rsidRPr="00A2185E">
        <w:rPr>
          <w:rFonts w:ascii="Times New Roman" w:hAnsi="Times New Roman" w:cs="Times New Roman"/>
          <w:bCs/>
          <w:sz w:val="28"/>
          <w:szCs w:val="28"/>
        </w:rPr>
        <w:br/>
        <w:t>по рассмотрению архитектурно-градостроительно</w:t>
      </w:r>
      <w:r w:rsidR="00C55800" w:rsidRPr="00A2185E">
        <w:rPr>
          <w:rFonts w:ascii="Times New Roman" w:hAnsi="Times New Roman" w:cs="Times New Roman"/>
          <w:bCs/>
          <w:sz w:val="28"/>
          <w:szCs w:val="28"/>
        </w:rPr>
        <w:t>го</w:t>
      </w:r>
      <w:r w:rsidRPr="00A2185E">
        <w:rPr>
          <w:rFonts w:ascii="Times New Roman" w:hAnsi="Times New Roman" w:cs="Times New Roman"/>
          <w:bCs/>
          <w:sz w:val="28"/>
          <w:szCs w:val="28"/>
        </w:rPr>
        <w:t xml:space="preserve"> облика </w:t>
      </w:r>
      <w:r w:rsidRPr="00A2185E">
        <w:rPr>
          <w:rFonts w:ascii="Times New Roman" w:hAnsi="Times New Roman" w:cs="Times New Roman"/>
          <w:bCs/>
          <w:sz w:val="28"/>
          <w:szCs w:val="28"/>
        </w:rPr>
        <w:br/>
        <w:t>населенных пунктов, зданий и сооружений Ленинградской области</w:t>
      </w:r>
      <w:r w:rsidR="00936F67" w:rsidRPr="00A2185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30A71A2" w14:textId="742B111E" w:rsidR="00DD50CB" w:rsidRPr="00A2185E" w:rsidRDefault="00DD50CB" w:rsidP="00A63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A0C626" w14:textId="676D9F6D" w:rsidR="000C3E6D" w:rsidRPr="00A2185E" w:rsidRDefault="000C3E6D" w:rsidP="000C3E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185E">
        <w:rPr>
          <w:rFonts w:ascii="Times New Roman" w:hAnsi="Times New Roman" w:cs="Times New Roman"/>
          <w:b/>
          <w:sz w:val="28"/>
          <w:szCs w:val="28"/>
        </w:rPr>
        <w:t>В формате видеоконференции</w:t>
      </w:r>
      <w:r w:rsidR="00754373" w:rsidRPr="00A2185E">
        <w:rPr>
          <w:rFonts w:ascii="Times New Roman" w:hAnsi="Times New Roman" w:cs="Times New Roman"/>
          <w:bCs/>
          <w:sz w:val="28"/>
          <w:szCs w:val="28"/>
        </w:rPr>
        <w:tab/>
      </w:r>
      <w:r w:rsidR="00754373" w:rsidRPr="00A2185E">
        <w:rPr>
          <w:rFonts w:ascii="Times New Roman" w:hAnsi="Times New Roman" w:cs="Times New Roman"/>
          <w:bCs/>
          <w:sz w:val="28"/>
          <w:szCs w:val="28"/>
        </w:rPr>
        <w:tab/>
      </w:r>
      <w:r w:rsidR="00754373" w:rsidRPr="00A2185E">
        <w:rPr>
          <w:rFonts w:ascii="Times New Roman" w:hAnsi="Times New Roman" w:cs="Times New Roman"/>
          <w:bCs/>
          <w:sz w:val="28"/>
          <w:szCs w:val="28"/>
        </w:rPr>
        <w:tab/>
      </w:r>
      <w:r w:rsidR="00754373" w:rsidRPr="00A2185E">
        <w:rPr>
          <w:rFonts w:ascii="Times New Roman" w:hAnsi="Times New Roman" w:cs="Times New Roman"/>
          <w:bCs/>
          <w:sz w:val="28"/>
          <w:szCs w:val="28"/>
        </w:rPr>
        <w:tab/>
      </w:r>
      <w:r w:rsidRPr="00A2185E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="00682733" w:rsidRPr="00A21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15A7">
        <w:rPr>
          <w:rFonts w:ascii="Times New Roman" w:hAnsi="Times New Roman" w:cs="Times New Roman"/>
          <w:b/>
          <w:bCs/>
          <w:sz w:val="28"/>
          <w:szCs w:val="28"/>
        </w:rPr>
        <w:t xml:space="preserve">31 </w:t>
      </w:r>
      <w:r w:rsidR="0082054C" w:rsidRPr="00A2185E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="00754373" w:rsidRPr="00A2185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2732AF" w:rsidRPr="00A2185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54373" w:rsidRPr="00A2185E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3C6B83D4" w14:textId="77777777" w:rsidR="00DA7D13" w:rsidRDefault="00DA7D13" w:rsidP="00586B3E">
      <w:pPr>
        <w:spacing w:before="120"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EA926A5" w14:textId="1029EE7A" w:rsidR="000C3E6D" w:rsidRPr="00A2185E" w:rsidRDefault="002318DF" w:rsidP="00586B3E">
      <w:pPr>
        <w:spacing w:before="120"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2185E">
        <w:rPr>
          <w:rFonts w:ascii="Times New Roman" w:hAnsi="Times New Roman" w:cs="Times New Roman"/>
          <w:bCs/>
          <w:sz w:val="28"/>
          <w:szCs w:val="28"/>
        </w:rPr>
        <w:t>1</w:t>
      </w:r>
      <w:r w:rsidR="00A615A7">
        <w:rPr>
          <w:rFonts w:ascii="Times New Roman" w:hAnsi="Times New Roman" w:cs="Times New Roman"/>
          <w:bCs/>
          <w:sz w:val="28"/>
          <w:szCs w:val="28"/>
        </w:rPr>
        <w:t>5</w:t>
      </w:r>
      <w:r w:rsidR="00C12467" w:rsidRPr="00A2185E">
        <w:rPr>
          <w:rFonts w:ascii="Times New Roman" w:hAnsi="Times New Roman" w:cs="Times New Roman"/>
          <w:bCs/>
          <w:sz w:val="28"/>
          <w:szCs w:val="28"/>
        </w:rPr>
        <w:t xml:space="preserve">.00 – </w:t>
      </w:r>
      <w:r w:rsidR="005A587C">
        <w:rPr>
          <w:rFonts w:ascii="Times New Roman" w:hAnsi="Times New Roman" w:cs="Times New Roman"/>
          <w:bCs/>
          <w:sz w:val="28"/>
          <w:szCs w:val="28"/>
        </w:rPr>
        <w:t>18.</w:t>
      </w:r>
      <w:r w:rsidR="00304AD5">
        <w:rPr>
          <w:rFonts w:ascii="Times New Roman" w:hAnsi="Times New Roman" w:cs="Times New Roman"/>
          <w:bCs/>
          <w:sz w:val="28"/>
          <w:szCs w:val="28"/>
        </w:rPr>
        <w:t>05</w:t>
      </w:r>
    </w:p>
    <w:p w14:paraId="50B5F806" w14:textId="3E1643A4" w:rsidR="001C47FF" w:rsidRDefault="001C47FF" w:rsidP="001C47F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72DB1E8" w14:textId="77777777" w:rsidR="00DA7D13" w:rsidRPr="00A2185E" w:rsidRDefault="00DA7D13" w:rsidP="001C47F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905"/>
      </w:tblGrid>
      <w:tr w:rsidR="00A638FA" w:rsidRPr="00EE2A8E" w14:paraId="4120068F" w14:textId="77777777" w:rsidTr="00EE2A8E">
        <w:trPr>
          <w:trHeight w:val="1809"/>
        </w:trPr>
        <w:tc>
          <w:tcPr>
            <w:tcW w:w="2268" w:type="dxa"/>
          </w:tcPr>
          <w:p w14:paraId="4E312054" w14:textId="7A9BF4FA" w:rsidR="00A638FA" w:rsidRPr="00EE2A8E" w:rsidRDefault="002318DF" w:rsidP="005C5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5A7" w:rsidRPr="00EE2A8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A638FA" w:rsidRPr="00EE2A8E">
              <w:rPr>
                <w:rFonts w:ascii="Times New Roman" w:hAnsi="Times New Roman" w:cs="Times New Roman"/>
                <w:sz w:val="28"/>
                <w:szCs w:val="28"/>
              </w:rPr>
              <w:t>00 – 1</w:t>
            </w:r>
            <w:r w:rsidR="00A615A7" w:rsidRPr="00EE2A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38FA" w:rsidRPr="00EE2A8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905" w:type="dxa"/>
          </w:tcPr>
          <w:p w14:paraId="500D367F" w14:textId="38CA5FE3" w:rsidR="00A638FA" w:rsidRPr="00EE2A8E" w:rsidRDefault="00A638FA" w:rsidP="005C5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 </w:t>
            </w:r>
            <w:r w:rsidR="005F7F6A" w:rsidRPr="00EE2A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 xml:space="preserve">ервого заместителя председателя Комитета градостроительной политики Ленинградской области – главного архитектора Ленинградской области, </w:t>
            </w:r>
            <w:r w:rsidR="001C47FF" w:rsidRPr="00EE2A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совета </w:t>
            </w:r>
          </w:p>
          <w:p w14:paraId="4DCCB3F1" w14:textId="31A56114" w:rsidR="00A638FA" w:rsidRPr="00EE2A8E" w:rsidRDefault="00A638FA" w:rsidP="005C5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 xml:space="preserve">Сергея Ивановича </w:t>
            </w:r>
            <w:r w:rsidR="00840633" w:rsidRPr="00EE2A8E">
              <w:rPr>
                <w:rFonts w:ascii="Times New Roman" w:hAnsi="Times New Roman" w:cs="Times New Roman"/>
                <w:sz w:val="28"/>
                <w:szCs w:val="28"/>
              </w:rPr>
              <w:t>Лутченко</w:t>
            </w:r>
          </w:p>
        </w:tc>
      </w:tr>
      <w:tr w:rsidR="006A5DE6" w:rsidRPr="00EE2A8E" w14:paraId="37A55F9A" w14:textId="77777777" w:rsidTr="00EE2A8E">
        <w:trPr>
          <w:trHeight w:val="2803"/>
        </w:trPr>
        <w:tc>
          <w:tcPr>
            <w:tcW w:w="2268" w:type="dxa"/>
          </w:tcPr>
          <w:p w14:paraId="364C4584" w14:textId="3F136ECB" w:rsidR="006A5DE6" w:rsidRPr="00EE2A8E" w:rsidRDefault="006A5DE6" w:rsidP="005C5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5A7" w:rsidRPr="00EE2A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>.05 – 1</w:t>
            </w:r>
            <w:r w:rsidR="00A615A7" w:rsidRPr="00EE2A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7905" w:type="dxa"/>
          </w:tcPr>
          <w:p w14:paraId="20FABB21" w14:textId="1A5D5EAB" w:rsidR="006A5DE6" w:rsidRPr="00EE2A8E" w:rsidRDefault="006A5DE6" w:rsidP="005C5F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 xml:space="preserve">1. Рассмотрение материалов архитектурно-градостроительного облика </w:t>
            </w:r>
            <w:r w:rsidR="00ED330A" w:rsidRPr="00EE2A8E">
              <w:rPr>
                <w:rFonts w:ascii="Times New Roman" w:hAnsi="Times New Roman" w:cs="Times New Roman"/>
                <w:sz w:val="28"/>
                <w:szCs w:val="28"/>
              </w:rPr>
              <w:t xml:space="preserve">объекта капитального строительства </w:t>
            </w:r>
            <w:r w:rsidR="00A615A7" w:rsidRPr="00EE2A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«Строительство врачебной амбулатории в д. Разметелево Всеволожского муниципального района», </w:t>
            </w:r>
            <w:r w:rsidR="00A615A7" w:rsidRPr="00EE2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расположенному по адресу: Ленинградская область, Всеволожский муниципальный район, Колтушское сельское поселение, дер. Разметелево, уч.№9а, кадастровый номер земельного участка 47:07:1014008:536.</w:t>
            </w:r>
          </w:p>
          <w:p w14:paraId="2713A4C8" w14:textId="5C03AB1F" w:rsidR="006A5DE6" w:rsidRPr="00EE2A8E" w:rsidRDefault="002318DF" w:rsidP="005C5F5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>Докладчик: представитель ГКУ «УС ЛО»</w:t>
            </w:r>
          </w:p>
        </w:tc>
      </w:tr>
      <w:tr w:rsidR="006A5DE6" w:rsidRPr="00EE2A8E" w14:paraId="39744CF3" w14:textId="77777777" w:rsidTr="00EE2A8E">
        <w:trPr>
          <w:trHeight w:val="956"/>
        </w:trPr>
        <w:tc>
          <w:tcPr>
            <w:tcW w:w="2268" w:type="dxa"/>
          </w:tcPr>
          <w:p w14:paraId="1200A1E7" w14:textId="2CF50E40" w:rsidR="006A5DE6" w:rsidRPr="00EE2A8E" w:rsidRDefault="006A5DE6" w:rsidP="005C5F52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5A7" w:rsidRPr="00EE2A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>.20 – 1</w:t>
            </w:r>
            <w:r w:rsidR="00A615A7" w:rsidRPr="00EE2A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  <w:tc>
          <w:tcPr>
            <w:tcW w:w="7905" w:type="dxa"/>
          </w:tcPr>
          <w:p w14:paraId="3D4FCCE5" w14:textId="18610355" w:rsidR="006A5DE6" w:rsidRPr="00EE2A8E" w:rsidRDefault="006A5DE6" w:rsidP="005C5F52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</w:tc>
      </w:tr>
      <w:tr w:rsidR="003F4838" w:rsidRPr="00EE2A8E" w14:paraId="7ED083CB" w14:textId="77777777" w:rsidTr="00EE2A8E">
        <w:trPr>
          <w:trHeight w:val="3123"/>
        </w:trPr>
        <w:tc>
          <w:tcPr>
            <w:tcW w:w="2268" w:type="dxa"/>
          </w:tcPr>
          <w:p w14:paraId="3494E78A" w14:textId="29A06668" w:rsidR="003F4838" w:rsidRPr="00EE2A8E" w:rsidRDefault="003F4838" w:rsidP="005C5F52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5A7" w:rsidRPr="00EE2A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>.40 – 1</w:t>
            </w:r>
            <w:r w:rsidR="00A615A7" w:rsidRPr="00EE2A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>.55</w:t>
            </w:r>
          </w:p>
        </w:tc>
        <w:tc>
          <w:tcPr>
            <w:tcW w:w="7905" w:type="dxa"/>
          </w:tcPr>
          <w:p w14:paraId="72A741FA" w14:textId="26158D01" w:rsidR="003F4838" w:rsidRPr="00EE2A8E" w:rsidRDefault="003F4838" w:rsidP="005C5F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</w:rPr>
            </w:pP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605BA" w:rsidRPr="00EE2A8E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материалов архитектурно-градостроительного облика объекта капитального строительства </w:t>
            </w:r>
            <w:r w:rsidR="00F605BA" w:rsidRPr="00EE2A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Многоквартирный многоэтажный жилой дом со встроенно-пристроенными помещениями и подземной автостоянкой </w:t>
            </w:r>
            <w:r w:rsidR="00F605BA" w:rsidRPr="00EE2A8E">
              <w:rPr>
                <w:rFonts w:ascii="Times New Roman" w:hAnsi="Times New Roman" w:cs="Times New Roman"/>
                <w:sz w:val="28"/>
                <w:szCs w:val="28"/>
              </w:rPr>
              <w:t>расположенному</w:t>
            </w:r>
            <w:r w:rsidR="00F605BA" w:rsidRPr="00EE2A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605BA" w:rsidRPr="00EE2A8E">
              <w:rPr>
                <w:rFonts w:ascii="Times New Roman" w:hAnsi="Times New Roman" w:cs="Times New Roman"/>
                <w:sz w:val="28"/>
                <w:szCs w:val="28"/>
              </w:rPr>
              <w:t>по адресу: Ленинградская область, Всеволожский муниципальный район, Муринское городское поселение, город Мурино, участок с кадастровым номером 47:07:0722001:13181;</w:t>
            </w:r>
          </w:p>
          <w:p w14:paraId="4F836542" w14:textId="602FF4DD" w:rsidR="003F4838" w:rsidRPr="00EE2A8E" w:rsidRDefault="003F4838" w:rsidP="005C5F5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представитель </w:t>
            </w:r>
            <w:r w:rsidR="00F605BA" w:rsidRPr="00EE2A8E">
              <w:rPr>
                <w:rFonts w:ascii="Times New Roman" w:hAnsi="Times New Roman" w:cs="Times New Roman"/>
                <w:sz w:val="28"/>
                <w:szCs w:val="28"/>
              </w:rPr>
              <w:t>ООО "Капитал Консалтинг"</w:t>
            </w:r>
          </w:p>
        </w:tc>
      </w:tr>
      <w:tr w:rsidR="003F4838" w:rsidRPr="00EE2A8E" w14:paraId="6F33D6B3" w14:textId="77777777" w:rsidTr="00EE2A8E">
        <w:trPr>
          <w:cantSplit/>
          <w:trHeight w:val="836"/>
        </w:trPr>
        <w:tc>
          <w:tcPr>
            <w:tcW w:w="2268" w:type="dxa"/>
          </w:tcPr>
          <w:p w14:paraId="64932632" w14:textId="2BB0971C" w:rsidR="007A4884" w:rsidRPr="00EE2A8E" w:rsidRDefault="003F4838" w:rsidP="005C5F52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5A7" w:rsidRPr="00EE2A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>.55 – 1</w:t>
            </w:r>
            <w:r w:rsidR="00A615A7" w:rsidRPr="00EE2A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7905" w:type="dxa"/>
          </w:tcPr>
          <w:p w14:paraId="602D7252" w14:textId="77777777" w:rsidR="007A4884" w:rsidRPr="00EE2A8E" w:rsidRDefault="003F4838" w:rsidP="005C5F52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  <w:p w14:paraId="7C2D416C" w14:textId="48376E8C" w:rsidR="00A67D8F" w:rsidRPr="00EE2A8E" w:rsidRDefault="00A67D8F" w:rsidP="00A67D8F">
            <w:pPr>
              <w:tabs>
                <w:tab w:val="left" w:pos="62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FE1" w:rsidRPr="00EE2A8E" w14:paraId="5E053017" w14:textId="77777777" w:rsidTr="00EE2A8E">
        <w:trPr>
          <w:cantSplit/>
          <w:trHeight w:val="3162"/>
        </w:trPr>
        <w:tc>
          <w:tcPr>
            <w:tcW w:w="2268" w:type="dxa"/>
          </w:tcPr>
          <w:p w14:paraId="4B35D98D" w14:textId="729BAA03" w:rsidR="008F0FE1" w:rsidRPr="00EE2A8E" w:rsidRDefault="00094F8B" w:rsidP="005C5F52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9249532"/>
            <w:r w:rsidRPr="00EE2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615A7" w:rsidRPr="00EE2A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0FE1" w:rsidRPr="00EE2A8E">
              <w:rPr>
                <w:rFonts w:ascii="Times New Roman" w:hAnsi="Times New Roman" w:cs="Times New Roman"/>
                <w:sz w:val="28"/>
                <w:szCs w:val="28"/>
              </w:rPr>
              <w:t>.15 – 1</w:t>
            </w:r>
            <w:r w:rsidR="00A615A7" w:rsidRPr="00EE2A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0FE1" w:rsidRPr="00EE2A8E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14:paraId="6BE7E5F0" w14:textId="77777777" w:rsidR="008F0FE1" w:rsidRPr="00EE2A8E" w:rsidRDefault="008F0FE1" w:rsidP="005C5F52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6D21B9" w14:textId="77777777" w:rsidR="008F0FE1" w:rsidRPr="00EE2A8E" w:rsidRDefault="008F0FE1" w:rsidP="005C5F52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185FA5" w14:textId="77777777" w:rsidR="008F0FE1" w:rsidRPr="00EE2A8E" w:rsidRDefault="008F0FE1" w:rsidP="005C5F52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5" w:type="dxa"/>
          </w:tcPr>
          <w:p w14:paraId="734E1749" w14:textId="4960EF24" w:rsidR="008F0FE1" w:rsidRPr="00EE2A8E" w:rsidRDefault="008F0FE1" w:rsidP="005C5F52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 xml:space="preserve">3. Рассмотрение материалов архитектурно-градостроительного облика объекта капитального строительства </w:t>
            </w:r>
            <w:r w:rsidR="00F605BA" w:rsidRPr="00EE2A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Многоквартирный многоэтажный жилой дом со встроенно-пристроенными помещениями и подземной автостоянкой </w:t>
            </w:r>
            <w:r w:rsidR="00F605BA" w:rsidRPr="00EE2A8E">
              <w:rPr>
                <w:rFonts w:ascii="Times New Roman" w:hAnsi="Times New Roman" w:cs="Times New Roman"/>
                <w:sz w:val="28"/>
                <w:szCs w:val="28"/>
              </w:rPr>
              <w:t>по адресу: Ленинградская область, Всеволожский муниципальный район, Муринское городское поселение, город Мурино, участок с кадастровым номером 47:07:0722001:13180.</w:t>
            </w:r>
          </w:p>
          <w:p w14:paraId="381A24DE" w14:textId="0F26E6B5" w:rsidR="008F0FE1" w:rsidRPr="00EE2A8E" w:rsidRDefault="00F605BA" w:rsidP="005C5F52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>Докладчик: представитель ООО "Капитал Консалтинг"</w:t>
            </w:r>
          </w:p>
        </w:tc>
      </w:tr>
      <w:bookmarkEnd w:id="0"/>
      <w:tr w:rsidR="00A74D62" w:rsidRPr="00EE2A8E" w14:paraId="7660D155" w14:textId="77777777" w:rsidTr="00EE2A8E">
        <w:trPr>
          <w:trHeight w:val="797"/>
        </w:trPr>
        <w:tc>
          <w:tcPr>
            <w:tcW w:w="2268" w:type="dxa"/>
          </w:tcPr>
          <w:p w14:paraId="51DBB034" w14:textId="6323229C" w:rsidR="00A74D62" w:rsidRPr="00EE2A8E" w:rsidRDefault="00A74D62" w:rsidP="005C5F5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5A7" w:rsidRPr="00EE2A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>.30 – 1</w:t>
            </w:r>
            <w:r w:rsidR="00A615A7" w:rsidRPr="00EE2A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  <w:p w14:paraId="2A392DB4" w14:textId="3FD58AC5" w:rsidR="00A74D62" w:rsidRPr="00EE2A8E" w:rsidRDefault="00A74D62" w:rsidP="005C5F5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5" w:type="dxa"/>
          </w:tcPr>
          <w:p w14:paraId="6E9B10BA" w14:textId="7C25C042" w:rsidR="00A74D62" w:rsidRPr="00EE2A8E" w:rsidRDefault="00A74D62" w:rsidP="005C5F5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  <w:p w14:paraId="38001635" w14:textId="7B5E2DF1" w:rsidR="00A74D62" w:rsidRPr="00EE2A8E" w:rsidRDefault="00A74D62" w:rsidP="005E322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842FF" w:rsidRPr="00EE2A8E" w14:paraId="53C035E4" w14:textId="77777777" w:rsidTr="00EE2A8E">
        <w:trPr>
          <w:trHeight w:val="3210"/>
        </w:trPr>
        <w:tc>
          <w:tcPr>
            <w:tcW w:w="2268" w:type="dxa"/>
          </w:tcPr>
          <w:p w14:paraId="2A8CDAE8" w14:textId="1A986E04" w:rsidR="00A842FF" w:rsidRPr="00EE2A8E" w:rsidRDefault="00A842FF" w:rsidP="005C5F5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29892401"/>
            <w:r w:rsidRPr="00EE2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5A7" w:rsidRPr="00EE2A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 xml:space="preserve">.50 </w:t>
            </w:r>
            <w:bookmarkEnd w:id="1"/>
            <w:r w:rsidRPr="00EE2A8E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A615A7" w:rsidRPr="00EE2A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78B6BA76" w14:textId="77777777" w:rsidR="00A842FF" w:rsidRPr="00EE2A8E" w:rsidRDefault="00A842FF" w:rsidP="005C5F5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1C4C50" w14:textId="77777777" w:rsidR="00A842FF" w:rsidRPr="00EE2A8E" w:rsidRDefault="00A842FF" w:rsidP="005C5F5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A84DE2" w14:textId="77777777" w:rsidR="00A842FF" w:rsidRPr="00EE2A8E" w:rsidRDefault="00A842FF" w:rsidP="005C5F5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FFDB7" w14:textId="77777777" w:rsidR="00A842FF" w:rsidRPr="00EE2A8E" w:rsidRDefault="00A842FF" w:rsidP="005C5F5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5" w:type="dxa"/>
          </w:tcPr>
          <w:p w14:paraId="2963F942" w14:textId="66CD4E19" w:rsidR="00A842FF" w:rsidRPr="00EE2A8E" w:rsidRDefault="00A842FF" w:rsidP="005C5F5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FC0252" w:rsidRPr="00EE2A8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материалов архитектурно-градостроительного облика объекта капитального строительства </w:t>
            </w:r>
            <w:r w:rsidR="00FC0252" w:rsidRPr="00EE2A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Многоквартирный многоэтажный жилой дом со встроенными и пристроенным помещением </w:t>
            </w:r>
            <w:r w:rsidR="00FC0252" w:rsidRPr="00EE2A8E">
              <w:rPr>
                <w:rFonts w:ascii="Times New Roman" w:hAnsi="Times New Roman" w:cs="Times New Roman"/>
                <w:sz w:val="28"/>
                <w:szCs w:val="28"/>
              </w:rPr>
              <w:t>по адресу: Российская Федерация, Ленинградская область, Всеволожский муниципальный район, Свердловское городское поселение, деревня Новосаратовка 47:07:0605001:2384</w:t>
            </w:r>
          </w:p>
          <w:p w14:paraId="12655024" w14:textId="5E7A7C7C" w:rsidR="00A842FF" w:rsidRPr="00EE2A8E" w:rsidRDefault="00FC0252" w:rsidP="005E322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>Докладчик: представитель ООО "Капитал Консалтинг"</w:t>
            </w:r>
          </w:p>
        </w:tc>
      </w:tr>
      <w:tr w:rsidR="005C5F52" w:rsidRPr="00EE2A8E" w14:paraId="32D7232F" w14:textId="77777777" w:rsidTr="00EE2A8E">
        <w:trPr>
          <w:trHeight w:val="705"/>
        </w:trPr>
        <w:tc>
          <w:tcPr>
            <w:tcW w:w="2268" w:type="dxa"/>
          </w:tcPr>
          <w:p w14:paraId="4EA55253" w14:textId="1EDA2704" w:rsidR="005C5F52" w:rsidRPr="00EE2A8E" w:rsidRDefault="00A615A7" w:rsidP="005C5F5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 xml:space="preserve">17.05 </w:t>
            </w:r>
            <w:r w:rsidR="005C5F52" w:rsidRPr="00EE2A8E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5F52" w:rsidRPr="00EE2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5D44" w:rsidRPr="00EE2A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2510" w:rsidRPr="00EE2A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05" w:type="dxa"/>
          </w:tcPr>
          <w:p w14:paraId="375429DF" w14:textId="299E0DC2" w:rsidR="005C5F52" w:rsidRPr="00EE2A8E" w:rsidRDefault="005C5F52" w:rsidP="005C5F5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</w:tc>
      </w:tr>
      <w:tr w:rsidR="00A842FF" w:rsidRPr="00EE2A8E" w14:paraId="4E947226" w14:textId="77777777" w:rsidTr="00EE2A8E">
        <w:trPr>
          <w:trHeight w:val="3060"/>
        </w:trPr>
        <w:tc>
          <w:tcPr>
            <w:tcW w:w="2268" w:type="dxa"/>
          </w:tcPr>
          <w:p w14:paraId="33771D3E" w14:textId="0296D91D" w:rsidR="00A842FF" w:rsidRPr="00EE2A8E" w:rsidRDefault="00A842FF" w:rsidP="00E3282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5A7" w:rsidRPr="00EE2A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>.25 – 1</w:t>
            </w:r>
            <w:r w:rsidR="00A615A7" w:rsidRPr="00EE2A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  <w:p w14:paraId="7BA9B00E" w14:textId="77777777" w:rsidR="00A842FF" w:rsidRPr="00EE2A8E" w:rsidRDefault="00A842FF" w:rsidP="00E3282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415CD" w14:textId="77777777" w:rsidR="00A842FF" w:rsidRPr="00EE2A8E" w:rsidRDefault="00A842FF" w:rsidP="00E3282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55381B" w14:textId="77777777" w:rsidR="00A842FF" w:rsidRPr="00EE2A8E" w:rsidRDefault="00A842FF" w:rsidP="00E3282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E5421" w14:textId="77777777" w:rsidR="00A842FF" w:rsidRPr="00EE2A8E" w:rsidRDefault="00A842FF" w:rsidP="00E3282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5" w:type="dxa"/>
          </w:tcPr>
          <w:p w14:paraId="37E65FB1" w14:textId="578B1DEA" w:rsidR="00A842FF" w:rsidRPr="00EE2A8E" w:rsidRDefault="00A842FF" w:rsidP="00E3282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 xml:space="preserve">5. Рассмотрение материалов архитектурно-градостроительного облика объекта капитального строительства </w:t>
            </w:r>
            <w:r w:rsidR="00FC0252" w:rsidRPr="00EE2A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Многоквартирный многоэтажный жилой дом со встроенными и пристроенным помещением </w:t>
            </w:r>
            <w:r w:rsidR="00FC0252" w:rsidRPr="00EE2A8E">
              <w:rPr>
                <w:rFonts w:ascii="Times New Roman" w:hAnsi="Times New Roman" w:cs="Times New Roman"/>
                <w:sz w:val="28"/>
                <w:szCs w:val="28"/>
              </w:rPr>
              <w:t>по адресу: Российская Федерация, Ленинградская область, Всеволожский муниципальный район, Свердловское городское поселение, деревня Новосаратовка участок 47:07:0605001:2383.</w:t>
            </w:r>
          </w:p>
          <w:p w14:paraId="173E5D78" w14:textId="62AF8E62" w:rsidR="00A842FF" w:rsidRPr="00EE2A8E" w:rsidRDefault="00FC0252" w:rsidP="00E3282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представитель ООО </w:t>
            </w:r>
            <w:r w:rsidR="00172A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>Капитал Консалтинг</w:t>
            </w:r>
            <w:r w:rsidR="00172A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842FF" w:rsidRPr="00EE2A8E" w14:paraId="711A4B97" w14:textId="77777777" w:rsidTr="00EE2A8E">
        <w:trPr>
          <w:trHeight w:val="705"/>
        </w:trPr>
        <w:tc>
          <w:tcPr>
            <w:tcW w:w="2268" w:type="dxa"/>
          </w:tcPr>
          <w:p w14:paraId="593FFB43" w14:textId="234507F2" w:rsidR="00A842FF" w:rsidRPr="00EE2A8E" w:rsidRDefault="00A842FF" w:rsidP="00E3282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5A7" w:rsidRPr="00EE2A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>.40 – 1</w:t>
            </w:r>
            <w:r w:rsidR="00A615A7" w:rsidRPr="00EE2A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905" w:type="dxa"/>
          </w:tcPr>
          <w:p w14:paraId="06973008" w14:textId="77777777" w:rsidR="00A842FF" w:rsidRPr="00EE2A8E" w:rsidRDefault="00A842FF" w:rsidP="00E3282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</w:tc>
      </w:tr>
      <w:tr w:rsidR="003F4838" w:rsidRPr="00EE2A8E" w14:paraId="68BF609D" w14:textId="77777777" w:rsidTr="00EE2A8E">
        <w:trPr>
          <w:trHeight w:val="1496"/>
        </w:trPr>
        <w:tc>
          <w:tcPr>
            <w:tcW w:w="2268" w:type="dxa"/>
          </w:tcPr>
          <w:p w14:paraId="06AB9083" w14:textId="3BA1D1E4" w:rsidR="003F4838" w:rsidRPr="00EE2A8E" w:rsidRDefault="00A842FF" w:rsidP="005C5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5A7" w:rsidRPr="00EE2A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F4838" w:rsidRPr="00EE2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7D1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F4838" w:rsidRPr="00EE2A8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2433C" w:rsidRPr="00EE2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5A7" w:rsidRPr="00EE2A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F4838" w:rsidRPr="00EE2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7D1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905" w:type="dxa"/>
          </w:tcPr>
          <w:p w14:paraId="7ED39CAC" w14:textId="2B5A0DA6" w:rsidR="003F4838" w:rsidRPr="00EE2A8E" w:rsidRDefault="003F4838" w:rsidP="005C5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Заключительное слово первого заместителя председателя Комитета градостроительной политики Ленинградской области – главного архитектора Ленинградской области, </w:t>
            </w:r>
            <w:r w:rsidRPr="00EE2A8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председателя совета </w:t>
            </w:r>
          </w:p>
          <w:p w14:paraId="172E5D56" w14:textId="16592D41" w:rsidR="00D94784" w:rsidRPr="00EE2A8E" w:rsidRDefault="003F4838" w:rsidP="00DA7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2A8E">
              <w:rPr>
                <w:rFonts w:ascii="Times New Roman" w:hAnsi="Times New Roman" w:cs="Times New Roman"/>
                <w:sz w:val="28"/>
                <w:szCs w:val="28"/>
              </w:rPr>
              <w:t>Сергея Ивановича Лутченко</w:t>
            </w:r>
          </w:p>
        </w:tc>
      </w:tr>
    </w:tbl>
    <w:p w14:paraId="333CB34C" w14:textId="77777777" w:rsidR="00A638FA" w:rsidRPr="00A2185E" w:rsidRDefault="00A638FA" w:rsidP="00A63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38FA" w:rsidRPr="00A2185E" w:rsidSect="00A638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E4B1F" w14:textId="77777777" w:rsidR="00A67D8F" w:rsidRDefault="00A67D8F" w:rsidP="00A67D8F">
      <w:pPr>
        <w:spacing w:after="0" w:line="240" w:lineRule="auto"/>
      </w:pPr>
      <w:r>
        <w:separator/>
      </w:r>
    </w:p>
  </w:endnote>
  <w:endnote w:type="continuationSeparator" w:id="0">
    <w:p w14:paraId="006B25D1" w14:textId="77777777" w:rsidR="00A67D8F" w:rsidRDefault="00A67D8F" w:rsidP="00A6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D96C2" w14:textId="77777777" w:rsidR="00A67D8F" w:rsidRDefault="00A67D8F" w:rsidP="00A67D8F">
      <w:pPr>
        <w:spacing w:after="0" w:line="240" w:lineRule="auto"/>
      </w:pPr>
      <w:r>
        <w:separator/>
      </w:r>
    </w:p>
  </w:footnote>
  <w:footnote w:type="continuationSeparator" w:id="0">
    <w:p w14:paraId="21FC3590" w14:textId="77777777" w:rsidR="00A67D8F" w:rsidRDefault="00A67D8F" w:rsidP="00A67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B0E49"/>
    <w:multiLevelType w:val="hybridMultilevel"/>
    <w:tmpl w:val="62D051E8"/>
    <w:lvl w:ilvl="0" w:tplc="95B01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33966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0D"/>
    <w:rsid w:val="0000102D"/>
    <w:rsid w:val="00052510"/>
    <w:rsid w:val="000623EE"/>
    <w:rsid w:val="00094F8B"/>
    <w:rsid w:val="000C3E6D"/>
    <w:rsid w:val="000D3FF2"/>
    <w:rsid w:val="000E73A0"/>
    <w:rsid w:val="00172AAE"/>
    <w:rsid w:val="00191BEE"/>
    <w:rsid w:val="00194527"/>
    <w:rsid w:val="001A4F50"/>
    <w:rsid w:val="001C47FF"/>
    <w:rsid w:val="001E2335"/>
    <w:rsid w:val="001F40D3"/>
    <w:rsid w:val="002318DF"/>
    <w:rsid w:val="002579A7"/>
    <w:rsid w:val="00264C4F"/>
    <w:rsid w:val="00273288"/>
    <w:rsid w:val="002732AF"/>
    <w:rsid w:val="002C7329"/>
    <w:rsid w:val="002D46ED"/>
    <w:rsid w:val="00304AD5"/>
    <w:rsid w:val="00310012"/>
    <w:rsid w:val="0032686C"/>
    <w:rsid w:val="00337C4E"/>
    <w:rsid w:val="00342211"/>
    <w:rsid w:val="003D5355"/>
    <w:rsid w:val="003D5B5C"/>
    <w:rsid w:val="003E575B"/>
    <w:rsid w:val="003F4838"/>
    <w:rsid w:val="003F558D"/>
    <w:rsid w:val="00494879"/>
    <w:rsid w:val="004C1C72"/>
    <w:rsid w:val="00534B1C"/>
    <w:rsid w:val="00560777"/>
    <w:rsid w:val="00586B3E"/>
    <w:rsid w:val="005A587C"/>
    <w:rsid w:val="005C5F52"/>
    <w:rsid w:val="005E322B"/>
    <w:rsid w:val="005F2A47"/>
    <w:rsid w:val="005F7F6A"/>
    <w:rsid w:val="00680E6D"/>
    <w:rsid w:val="00682733"/>
    <w:rsid w:val="0068529E"/>
    <w:rsid w:val="006A5DE6"/>
    <w:rsid w:val="006C1974"/>
    <w:rsid w:val="006E183C"/>
    <w:rsid w:val="00711852"/>
    <w:rsid w:val="007408F2"/>
    <w:rsid w:val="007433BA"/>
    <w:rsid w:val="00754373"/>
    <w:rsid w:val="007713A4"/>
    <w:rsid w:val="007A4884"/>
    <w:rsid w:val="007F70E8"/>
    <w:rsid w:val="0082054C"/>
    <w:rsid w:val="00840633"/>
    <w:rsid w:val="008822BC"/>
    <w:rsid w:val="008837D6"/>
    <w:rsid w:val="008A5F62"/>
    <w:rsid w:val="008B7256"/>
    <w:rsid w:val="008D501A"/>
    <w:rsid w:val="008F0FE1"/>
    <w:rsid w:val="008F629E"/>
    <w:rsid w:val="0091190B"/>
    <w:rsid w:val="00926AA8"/>
    <w:rsid w:val="00936F67"/>
    <w:rsid w:val="0098150C"/>
    <w:rsid w:val="009E6172"/>
    <w:rsid w:val="00A13713"/>
    <w:rsid w:val="00A15D44"/>
    <w:rsid w:val="00A2185E"/>
    <w:rsid w:val="00A22AA9"/>
    <w:rsid w:val="00A41495"/>
    <w:rsid w:val="00A615A7"/>
    <w:rsid w:val="00A638FA"/>
    <w:rsid w:val="00A67D8F"/>
    <w:rsid w:val="00A74B40"/>
    <w:rsid w:val="00A74D62"/>
    <w:rsid w:val="00A74E07"/>
    <w:rsid w:val="00A83576"/>
    <w:rsid w:val="00A842FF"/>
    <w:rsid w:val="00AB4305"/>
    <w:rsid w:val="00AC2329"/>
    <w:rsid w:val="00AD696B"/>
    <w:rsid w:val="00AE5C01"/>
    <w:rsid w:val="00B10028"/>
    <w:rsid w:val="00B13C61"/>
    <w:rsid w:val="00B5580D"/>
    <w:rsid w:val="00B96284"/>
    <w:rsid w:val="00BB2657"/>
    <w:rsid w:val="00BB3A7C"/>
    <w:rsid w:val="00BC068E"/>
    <w:rsid w:val="00C12467"/>
    <w:rsid w:val="00C42BED"/>
    <w:rsid w:val="00C55800"/>
    <w:rsid w:val="00C77577"/>
    <w:rsid w:val="00CA132F"/>
    <w:rsid w:val="00CD2DDA"/>
    <w:rsid w:val="00CF39A6"/>
    <w:rsid w:val="00D57358"/>
    <w:rsid w:val="00D636AB"/>
    <w:rsid w:val="00D74F86"/>
    <w:rsid w:val="00D81017"/>
    <w:rsid w:val="00D94784"/>
    <w:rsid w:val="00DA7D13"/>
    <w:rsid w:val="00DD50CB"/>
    <w:rsid w:val="00DE7D55"/>
    <w:rsid w:val="00DF0600"/>
    <w:rsid w:val="00DF66C6"/>
    <w:rsid w:val="00E10BF3"/>
    <w:rsid w:val="00E44CE4"/>
    <w:rsid w:val="00E57463"/>
    <w:rsid w:val="00E66529"/>
    <w:rsid w:val="00E73920"/>
    <w:rsid w:val="00E86356"/>
    <w:rsid w:val="00ED330A"/>
    <w:rsid w:val="00ED51B9"/>
    <w:rsid w:val="00EE06BB"/>
    <w:rsid w:val="00EE2A8E"/>
    <w:rsid w:val="00EF5B33"/>
    <w:rsid w:val="00F2433C"/>
    <w:rsid w:val="00F33BB2"/>
    <w:rsid w:val="00F605BA"/>
    <w:rsid w:val="00F6091C"/>
    <w:rsid w:val="00F9037C"/>
    <w:rsid w:val="00FC0252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92A8"/>
  <w15:chartTrackingRefBased/>
  <w15:docId w15:val="{DFC57129-05A4-4BF6-9CF0-90350855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8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uiPriority w:val="39"/>
    <w:unhideWhenUsed/>
    <w:rsid w:val="002C7329"/>
    <w:pPr>
      <w:spacing w:before="120" w:after="0" w:line="240" w:lineRule="auto"/>
      <w:ind w:left="200"/>
      <w:jc w:val="both"/>
    </w:pPr>
    <w:rPr>
      <w:rFonts w:ascii="Times New Roman" w:eastAsia="Times New Roman" w:hAnsi="Times New Roman" w:cs="Calibri"/>
      <w:i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7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D8F"/>
  </w:style>
  <w:style w:type="paragraph" w:styleId="a5">
    <w:name w:val="footer"/>
    <w:basedOn w:val="a"/>
    <w:link w:val="a6"/>
    <w:uiPriority w:val="99"/>
    <w:unhideWhenUsed/>
    <w:rsid w:val="00A67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Юлия Васильевна</dc:creator>
  <cp:keywords/>
  <dc:description/>
  <cp:lastModifiedBy>Алла Парфененкова</cp:lastModifiedBy>
  <cp:revision>4</cp:revision>
  <cp:lastPrinted>2022-08-18T14:21:00Z</cp:lastPrinted>
  <dcterms:created xsi:type="dcterms:W3CDTF">2023-03-29T09:32:00Z</dcterms:created>
  <dcterms:modified xsi:type="dcterms:W3CDTF">2023-03-29T09:53:00Z</dcterms:modified>
</cp:coreProperties>
</file>