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A" w:rsidRPr="00AD7EFD" w:rsidRDefault="008468A7" w:rsidP="009B460F">
      <w:pPr>
        <w:ind w:firstLine="0"/>
        <w:jc w:val="right"/>
      </w:pPr>
      <w:r>
        <w:t>Приложение</w:t>
      </w:r>
    </w:p>
    <w:p w:rsidR="001A5938" w:rsidRDefault="008A3BD7" w:rsidP="009B460F">
      <w:pPr>
        <w:tabs>
          <w:tab w:val="left" w:pos="1134"/>
        </w:tabs>
        <w:autoSpaceDE w:val="0"/>
        <w:autoSpaceDN w:val="0"/>
        <w:adjustRightInd w:val="0"/>
        <w:jc w:val="right"/>
      </w:pPr>
      <w:r>
        <w:t>к приказу Комитета</w:t>
      </w:r>
    </w:p>
    <w:p w:rsidR="001A5938" w:rsidRDefault="001A5938" w:rsidP="009B460F">
      <w:pPr>
        <w:tabs>
          <w:tab w:val="left" w:pos="1134"/>
        </w:tabs>
        <w:autoSpaceDE w:val="0"/>
        <w:autoSpaceDN w:val="0"/>
        <w:adjustRightInd w:val="0"/>
        <w:jc w:val="right"/>
      </w:pPr>
      <w:r>
        <w:t xml:space="preserve">градостроительной политики </w:t>
      </w:r>
    </w:p>
    <w:p w:rsidR="001A5938" w:rsidRDefault="001A5938" w:rsidP="009B460F">
      <w:pPr>
        <w:tabs>
          <w:tab w:val="left" w:pos="1134"/>
        </w:tabs>
        <w:autoSpaceDE w:val="0"/>
        <w:autoSpaceDN w:val="0"/>
        <w:adjustRightInd w:val="0"/>
        <w:jc w:val="right"/>
      </w:pPr>
      <w:r>
        <w:t>Ленинградской области</w:t>
      </w:r>
    </w:p>
    <w:p w:rsidR="00055C1A" w:rsidRPr="00AD7EFD" w:rsidRDefault="001A5938" w:rsidP="009B460F">
      <w:pPr>
        <w:tabs>
          <w:tab w:val="left" w:pos="1134"/>
        </w:tabs>
        <w:autoSpaceDE w:val="0"/>
        <w:autoSpaceDN w:val="0"/>
        <w:adjustRightInd w:val="0"/>
        <w:jc w:val="right"/>
      </w:pPr>
      <w:r>
        <w:t xml:space="preserve">от </w:t>
      </w:r>
      <w:r w:rsidR="00AC36C0">
        <w:t xml:space="preserve">16 </w:t>
      </w:r>
      <w:r w:rsidR="006C67CC">
        <w:t xml:space="preserve">декабря 2022 года </w:t>
      </w:r>
      <w:r w:rsidR="00351E87">
        <w:t xml:space="preserve">№ </w:t>
      </w:r>
      <w:r w:rsidR="00AC36C0">
        <w:t>206</w:t>
      </w:r>
    </w:p>
    <w:p w:rsidR="009B460F" w:rsidRDefault="009B460F" w:rsidP="009B460F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6408FF" w:rsidRDefault="000F4801" w:rsidP="009B460F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468A7">
        <w:rPr>
          <w:rFonts w:ascii="Times New Roman" w:eastAsiaTheme="minorHAnsi" w:hAnsi="Times New Roman" w:cs="Times New Roman"/>
          <w:b/>
          <w:sz w:val="28"/>
          <w:szCs w:val="28"/>
        </w:rPr>
        <w:t>ПОЛОЖЕНИЕ</w:t>
      </w:r>
    </w:p>
    <w:p w:rsidR="00055C1A" w:rsidRPr="008468A7" w:rsidRDefault="004C5615" w:rsidP="009B460F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468A7">
        <w:rPr>
          <w:rFonts w:ascii="Times New Roman" w:eastAsiaTheme="minorHAnsi" w:hAnsi="Times New Roman" w:cs="Times New Roman"/>
          <w:b/>
          <w:sz w:val="28"/>
          <w:szCs w:val="28"/>
        </w:rPr>
        <w:t>О ПРОВЕДЕНИИ ЕЖЕГОДНОГО КОНКУРСА</w:t>
      </w:r>
    </w:p>
    <w:p w:rsidR="00913521" w:rsidRDefault="004C5615" w:rsidP="009B46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7"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bookmarkStart w:id="0" w:name="P36"/>
      <w:bookmarkEnd w:id="0"/>
      <w:r>
        <w:rPr>
          <w:rFonts w:ascii="Times New Roman" w:eastAsiaTheme="minorHAnsi" w:hAnsi="Times New Roman" w:cs="Times New Roman"/>
          <w:b/>
          <w:sz w:val="28"/>
          <w:szCs w:val="28"/>
        </w:rPr>
        <w:t>К</w:t>
      </w:r>
      <w:r w:rsidRPr="008468A7">
        <w:rPr>
          <w:rFonts w:ascii="Times New Roman" w:hAnsi="Times New Roman" w:cs="Times New Roman"/>
          <w:b/>
          <w:sz w:val="28"/>
          <w:szCs w:val="28"/>
        </w:rPr>
        <w:t xml:space="preserve">ОНЦЕПЦИЯ ПРОСТРАНСТВЕННОГО РАЗВИТИЯ </w:t>
      </w:r>
    </w:p>
    <w:p w:rsidR="00055C1A" w:rsidRPr="00667FD5" w:rsidRDefault="004C5615" w:rsidP="00667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7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A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468A7">
        <w:rPr>
          <w:rFonts w:ascii="Times New Roman" w:eastAsiaTheme="minorHAnsi" w:hAnsi="Times New Roman" w:cs="Times New Roman"/>
          <w:b/>
          <w:sz w:val="28"/>
          <w:szCs w:val="28"/>
        </w:rPr>
        <w:t>»</w:t>
      </w:r>
    </w:p>
    <w:p w:rsidR="00EC3B48" w:rsidRDefault="00EC3B48" w:rsidP="009B460F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055C1A" w:rsidRPr="00260923" w:rsidRDefault="00055C1A" w:rsidP="009B460F">
      <w:pPr>
        <w:ind w:firstLine="0"/>
        <w:jc w:val="center"/>
        <w:rPr>
          <w:rFonts w:cs="Times New Roman"/>
          <w:b/>
          <w:szCs w:val="28"/>
        </w:rPr>
      </w:pPr>
      <w:r w:rsidRPr="00260923">
        <w:rPr>
          <w:rFonts w:cs="Times New Roman"/>
          <w:b/>
          <w:szCs w:val="28"/>
        </w:rPr>
        <w:t>1. Общие положения</w:t>
      </w:r>
    </w:p>
    <w:p w:rsidR="00260923" w:rsidRDefault="00260923" w:rsidP="009B460F">
      <w:pPr>
        <w:ind w:firstLine="0"/>
        <w:jc w:val="center"/>
        <w:rPr>
          <w:rFonts w:cs="Times New Roman"/>
          <w:szCs w:val="28"/>
        </w:rPr>
      </w:pPr>
    </w:p>
    <w:p w:rsidR="00191E32" w:rsidRPr="008468A7" w:rsidRDefault="00E467AF" w:rsidP="009B460F">
      <w:pPr>
        <w:pStyle w:val="a4"/>
        <w:numPr>
          <w:ilvl w:val="1"/>
          <w:numId w:val="10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8468A7">
        <w:rPr>
          <w:rFonts w:cs="Times New Roman"/>
          <w:szCs w:val="28"/>
        </w:rPr>
        <w:t xml:space="preserve">Настоящее </w:t>
      </w:r>
      <w:r w:rsidR="00055C1A" w:rsidRPr="008468A7">
        <w:rPr>
          <w:rFonts w:cs="Times New Roman"/>
          <w:szCs w:val="28"/>
        </w:rPr>
        <w:t xml:space="preserve">Положение о </w:t>
      </w:r>
      <w:r w:rsidR="003D77CF" w:rsidRPr="008468A7">
        <w:rPr>
          <w:rFonts w:cs="Times New Roman"/>
          <w:szCs w:val="28"/>
        </w:rPr>
        <w:t>проведении ежегодного конкурса</w:t>
      </w:r>
      <w:r w:rsidR="00055C1A" w:rsidRPr="008468A7">
        <w:rPr>
          <w:rFonts w:cs="Times New Roman"/>
          <w:szCs w:val="28"/>
        </w:rPr>
        <w:t xml:space="preserve"> «Концепция пространственного развития муниципальных образований Ленинградской области»</w:t>
      </w:r>
      <w:r w:rsidR="000617D9" w:rsidRPr="008468A7">
        <w:rPr>
          <w:rFonts w:cs="Times New Roman"/>
          <w:szCs w:val="28"/>
        </w:rPr>
        <w:t xml:space="preserve"> (далее – Положение)</w:t>
      </w:r>
      <w:r w:rsidR="00F00072" w:rsidRPr="008468A7">
        <w:rPr>
          <w:rFonts w:cs="Times New Roman"/>
          <w:szCs w:val="28"/>
        </w:rPr>
        <w:t xml:space="preserve"> </w:t>
      </w:r>
      <w:r w:rsidR="001E553C" w:rsidRPr="008468A7">
        <w:rPr>
          <w:rFonts w:cs="Times New Roman"/>
          <w:szCs w:val="28"/>
        </w:rPr>
        <w:t>определяет порядок</w:t>
      </w:r>
      <w:r w:rsidR="00F00072" w:rsidRPr="008468A7">
        <w:rPr>
          <w:rFonts w:cs="Times New Roman"/>
          <w:szCs w:val="28"/>
        </w:rPr>
        <w:t xml:space="preserve"> </w:t>
      </w:r>
      <w:r w:rsidR="002E7D15" w:rsidRPr="008468A7">
        <w:rPr>
          <w:rFonts w:cs="Times New Roman"/>
          <w:szCs w:val="28"/>
        </w:rPr>
        <w:t xml:space="preserve">подготовки, </w:t>
      </w:r>
      <w:r w:rsidR="00055C1A" w:rsidRPr="008468A7">
        <w:rPr>
          <w:rFonts w:cs="Times New Roman"/>
          <w:szCs w:val="28"/>
        </w:rPr>
        <w:t>организации</w:t>
      </w:r>
      <w:r w:rsidR="002E7D15" w:rsidRPr="008468A7">
        <w:rPr>
          <w:rFonts w:cs="Times New Roman"/>
          <w:szCs w:val="28"/>
        </w:rPr>
        <w:t xml:space="preserve"> и проведения</w:t>
      </w:r>
      <w:r w:rsidR="00055C1A" w:rsidRPr="008468A7">
        <w:rPr>
          <w:rFonts w:cs="Times New Roman"/>
          <w:szCs w:val="28"/>
        </w:rPr>
        <w:t xml:space="preserve"> ежегодного конкурса «Концепция пространственного развития муниципальных образований Ленинградской области» (далее </w:t>
      </w:r>
      <w:r w:rsidR="00B676ED" w:rsidRPr="008468A7">
        <w:rPr>
          <w:rFonts w:cs="Times New Roman"/>
          <w:szCs w:val="28"/>
        </w:rPr>
        <w:t>–</w:t>
      </w:r>
      <w:r w:rsidR="00055C1A" w:rsidRPr="008468A7">
        <w:rPr>
          <w:rFonts w:cs="Times New Roman"/>
          <w:szCs w:val="28"/>
        </w:rPr>
        <w:t xml:space="preserve"> конкурс).</w:t>
      </w:r>
    </w:p>
    <w:p w:rsidR="00191E32" w:rsidRDefault="00191E32" w:rsidP="009B460F">
      <w:pPr>
        <w:pStyle w:val="a4"/>
        <w:tabs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191E32" w:rsidRDefault="00055C1A" w:rsidP="009B460F">
      <w:pPr>
        <w:pStyle w:val="a4"/>
        <w:numPr>
          <w:ilvl w:val="1"/>
          <w:numId w:val="10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191E32">
        <w:rPr>
          <w:rFonts w:cs="Times New Roman"/>
          <w:szCs w:val="28"/>
        </w:rPr>
        <w:t xml:space="preserve">Конкурс проводится в </w:t>
      </w:r>
      <w:r w:rsidR="002E7D15" w:rsidRPr="00191E32">
        <w:rPr>
          <w:rFonts w:cs="Times New Roman"/>
          <w:szCs w:val="28"/>
        </w:rPr>
        <w:t>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подпрограмма «Формирование комфортной городской среды</w:t>
      </w:r>
      <w:r w:rsidR="00FE776D" w:rsidRPr="00191E32">
        <w:rPr>
          <w:rFonts w:cs="Times New Roman"/>
          <w:szCs w:val="28"/>
        </w:rPr>
        <w:t>».</w:t>
      </w:r>
    </w:p>
    <w:p w:rsidR="00126FE4" w:rsidRPr="00126FE4" w:rsidRDefault="00126FE4" w:rsidP="009B460F">
      <w:pPr>
        <w:pStyle w:val="a4"/>
        <w:tabs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3449B6" w:rsidRDefault="00126FE4" w:rsidP="009B460F">
      <w:pPr>
        <w:pStyle w:val="a4"/>
        <w:numPr>
          <w:ilvl w:val="1"/>
          <w:numId w:val="10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 конкурса </w:t>
      </w:r>
      <w:r w:rsidRPr="00191E32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привлечение</w:t>
      </w:r>
      <w:r w:rsidRPr="00A700F3">
        <w:rPr>
          <w:rFonts w:cs="Times New Roman"/>
          <w:szCs w:val="28"/>
        </w:rPr>
        <w:t xml:space="preserve"> архитектурно-градостроительных </w:t>
      </w:r>
      <w:r>
        <w:rPr>
          <w:rFonts w:cs="Times New Roman"/>
          <w:szCs w:val="28"/>
        </w:rPr>
        <w:br/>
      </w:r>
      <w:r w:rsidRPr="00A700F3">
        <w:rPr>
          <w:rFonts w:cs="Times New Roman"/>
          <w:szCs w:val="28"/>
        </w:rPr>
        <w:t xml:space="preserve">и творческих мастерских, </w:t>
      </w:r>
      <w:r>
        <w:rPr>
          <w:rFonts w:cs="Times New Roman"/>
          <w:szCs w:val="28"/>
        </w:rPr>
        <w:t xml:space="preserve">дизайнерских </w:t>
      </w:r>
      <w:r w:rsidRPr="00A700F3">
        <w:rPr>
          <w:rFonts w:cs="Times New Roman"/>
          <w:szCs w:val="28"/>
        </w:rPr>
        <w:t>студий и бюро, обладающих высоким творческим потенциалом, для подготовки проектов применительно к территории Ленинградской области.</w:t>
      </w:r>
    </w:p>
    <w:p w:rsidR="003449B6" w:rsidRPr="003449B6" w:rsidRDefault="003449B6" w:rsidP="009B460F">
      <w:pPr>
        <w:pStyle w:val="a4"/>
        <w:tabs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126FE4" w:rsidRPr="003D3368" w:rsidRDefault="00126FE4" w:rsidP="009B460F">
      <w:pPr>
        <w:pStyle w:val="a4"/>
        <w:numPr>
          <w:ilvl w:val="1"/>
          <w:numId w:val="10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3D3368">
        <w:rPr>
          <w:rFonts w:cs="Times New Roman"/>
          <w:szCs w:val="28"/>
        </w:rPr>
        <w:t>Конкурс проводится в следующих номинациях:</w:t>
      </w:r>
    </w:p>
    <w:p w:rsidR="00126FE4" w:rsidRPr="003D3368" w:rsidRDefault="00126FE4" w:rsidP="009B460F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3449B6" w:rsidRPr="003D3368" w:rsidRDefault="00126FE4" w:rsidP="009B460F">
      <w:pPr>
        <w:pStyle w:val="a4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D3368">
        <w:rPr>
          <w:rFonts w:cs="Times New Roman"/>
          <w:szCs w:val="28"/>
        </w:rPr>
        <w:t xml:space="preserve">«Мастер-план </w:t>
      </w:r>
      <w:r w:rsidR="009E24AD" w:rsidRPr="003D3368">
        <w:rPr>
          <w:rFonts w:cs="Times New Roman"/>
          <w:szCs w:val="28"/>
        </w:rPr>
        <w:t xml:space="preserve">территории в границах объекта культурного наследия регионального значения </w:t>
      </w:r>
      <w:r w:rsidR="009E24AD" w:rsidRPr="008468A7">
        <w:rPr>
          <w:rFonts w:cs="Times New Roman"/>
          <w:szCs w:val="28"/>
        </w:rPr>
        <w:t xml:space="preserve">достопримечательное место «Поселение Старая Ладога» </w:t>
      </w:r>
      <w:r w:rsidRPr="008468A7">
        <w:rPr>
          <w:rFonts w:cs="Times New Roman"/>
          <w:szCs w:val="28"/>
        </w:rPr>
        <w:t xml:space="preserve">(далее – «Мастер-план </w:t>
      </w:r>
      <w:r w:rsidR="009E24AD" w:rsidRPr="008468A7">
        <w:rPr>
          <w:rFonts w:cs="Times New Roman"/>
          <w:szCs w:val="28"/>
        </w:rPr>
        <w:t>«</w:t>
      </w:r>
      <w:proofErr w:type="gramStart"/>
      <w:r w:rsidR="00A955A5" w:rsidRPr="008468A7">
        <w:rPr>
          <w:rFonts w:cs="Times New Roman"/>
          <w:szCs w:val="28"/>
        </w:rPr>
        <w:t>с</w:t>
      </w:r>
      <w:proofErr w:type="gramEnd"/>
      <w:r w:rsidR="00A955A5" w:rsidRPr="008468A7">
        <w:rPr>
          <w:rFonts w:cs="Times New Roman"/>
          <w:szCs w:val="28"/>
        </w:rPr>
        <w:t>.</w:t>
      </w:r>
      <w:r w:rsidR="009E24AD" w:rsidRPr="008468A7">
        <w:rPr>
          <w:rFonts w:cs="Times New Roman"/>
          <w:szCs w:val="28"/>
        </w:rPr>
        <w:t xml:space="preserve"> С</w:t>
      </w:r>
      <w:r w:rsidRPr="008468A7">
        <w:rPr>
          <w:rFonts w:cs="Times New Roman"/>
          <w:szCs w:val="28"/>
        </w:rPr>
        <w:t>тарая Ладога</w:t>
      </w:r>
      <w:r w:rsidR="009E24AD" w:rsidRPr="008468A7">
        <w:rPr>
          <w:rFonts w:cs="Times New Roman"/>
          <w:szCs w:val="28"/>
        </w:rPr>
        <w:t>»</w:t>
      </w:r>
      <w:r w:rsidR="006E43B8" w:rsidRPr="008468A7">
        <w:rPr>
          <w:rFonts w:cs="Times New Roman"/>
          <w:szCs w:val="28"/>
        </w:rPr>
        <w:t>)</w:t>
      </w:r>
      <w:r w:rsidR="003449B6" w:rsidRPr="008468A7">
        <w:rPr>
          <w:rFonts w:cs="Times New Roman"/>
          <w:szCs w:val="28"/>
        </w:rPr>
        <w:t>.</w:t>
      </w:r>
    </w:p>
    <w:p w:rsidR="003449B6" w:rsidRPr="003D3368" w:rsidRDefault="003449B6" w:rsidP="009B460F">
      <w:pPr>
        <w:pStyle w:val="a4"/>
        <w:tabs>
          <w:tab w:val="left" w:pos="1560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</w:p>
    <w:p w:rsidR="00126FE4" w:rsidRPr="003D3368" w:rsidRDefault="00126FE4" w:rsidP="009B460F">
      <w:pPr>
        <w:pStyle w:val="a4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D3368">
        <w:rPr>
          <w:rFonts w:cs="Times New Roman"/>
          <w:szCs w:val="28"/>
        </w:rPr>
        <w:t xml:space="preserve">«Мастер-план исторического поселения </w:t>
      </w:r>
      <w:r w:rsidR="00A955A5" w:rsidRPr="003D3368">
        <w:rPr>
          <w:rFonts w:cs="Times New Roman"/>
          <w:szCs w:val="28"/>
        </w:rPr>
        <w:t xml:space="preserve">регионального значения </w:t>
      </w:r>
      <w:r w:rsidRPr="003D3368">
        <w:rPr>
          <w:rFonts w:cs="Times New Roman"/>
          <w:szCs w:val="28"/>
        </w:rPr>
        <w:t xml:space="preserve">с численностью </w:t>
      </w:r>
      <w:r w:rsidR="003E5782" w:rsidRPr="003D3368">
        <w:rPr>
          <w:rFonts w:cs="Times New Roman"/>
          <w:szCs w:val="28"/>
        </w:rPr>
        <w:t xml:space="preserve">от 5 </w:t>
      </w:r>
      <w:r w:rsidRPr="003D3368">
        <w:rPr>
          <w:rFonts w:cs="Times New Roman"/>
          <w:szCs w:val="28"/>
        </w:rPr>
        <w:t>до 15 тыс. человек» (далее – «Мастер-план регионального значения») (</w:t>
      </w:r>
      <w:r w:rsidRPr="003D3368">
        <w:rPr>
          <w:rFonts w:cs="Times New Roman"/>
          <w:i/>
          <w:szCs w:val="28"/>
        </w:rPr>
        <w:t>на выбор</w:t>
      </w:r>
      <w:r w:rsidRPr="003D3368">
        <w:rPr>
          <w:rFonts w:cs="Times New Roman"/>
          <w:szCs w:val="28"/>
        </w:rPr>
        <w:t>):</w:t>
      </w:r>
    </w:p>
    <w:p w:rsidR="00126FE4" w:rsidRPr="003D3368" w:rsidRDefault="00126FE4" w:rsidP="009B460F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D3368">
        <w:rPr>
          <w:rFonts w:cs="Times New Roman"/>
          <w:szCs w:val="28"/>
        </w:rPr>
        <w:t>город Ивангород;</w:t>
      </w:r>
    </w:p>
    <w:p w:rsidR="00126FE4" w:rsidRPr="003D3368" w:rsidRDefault="00126FE4" w:rsidP="009B460F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D3368">
        <w:rPr>
          <w:rFonts w:cs="Times New Roman"/>
          <w:szCs w:val="28"/>
        </w:rPr>
        <w:t>город Шлиссельбург;</w:t>
      </w:r>
    </w:p>
    <w:p w:rsidR="003449B6" w:rsidRDefault="00126FE4" w:rsidP="009B460F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D3368">
        <w:rPr>
          <w:rFonts w:cs="Times New Roman"/>
          <w:szCs w:val="28"/>
        </w:rPr>
        <w:t>город Новая Ладога.</w:t>
      </w:r>
    </w:p>
    <w:p w:rsidR="008468A7" w:rsidRPr="003D3368" w:rsidRDefault="008468A7" w:rsidP="009B460F">
      <w:pPr>
        <w:pStyle w:val="a4"/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</w:p>
    <w:p w:rsidR="00126FE4" w:rsidRPr="003D3368" w:rsidRDefault="00126FE4" w:rsidP="009B460F">
      <w:pPr>
        <w:pStyle w:val="a4"/>
        <w:numPr>
          <w:ilvl w:val="2"/>
          <w:numId w:val="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D3368">
        <w:rPr>
          <w:rFonts w:cs="Times New Roman"/>
          <w:szCs w:val="28"/>
        </w:rPr>
        <w:lastRenderedPageBreak/>
        <w:t xml:space="preserve">«Мастер-план </w:t>
      </w:r>
      <w:r w:rsidR="005B0AC1" w:rsidRPr="003D3368">
        <w:rPr>
          <w:rFonts w:cs="Times New Roman"/>
          <w:szCs w:val="28"/>
        </w:rPr>
        <w:t xml:space="preserve">исторического поселения </w:t>
      </w:r>
      <w:r w:rsidR="00A955A5" w:rsidRPr="003D3368">
        <w:rPr>
          <w:rFonts w:cs="Times New Roman"/>
          <w:szCs w:val="28"/>
        </w:rPr>
        <w:t xml:space="preserve">федерального значения </w:t>
      </w:r>
      <w:r w:rsidRPr="003D3368">
        <w:rPr>
          <w:rFonts w:cs="Times New Roman"/>
          <w:szCs w:val="28"/>
        </w:rPr>
        <w:t xml:space="preserve">с численностью населения </w:t>
      </w:r>
      <w:r w:rsidR="003E5782" w:rsidRPr="003D3368">
        <w:rPr>
          <w:rFonts w:cs="Times New Roman"/>
          <w:szCs w:val="28"/>
        </w:rPr>
        <w:t xml:space="preserve">от 50 </w:t>
      </w:r>
      <w:r w:rsidRPr="003D3368">
        <w:rPr>
          <w:rFonts w:cs="Times New Roman"/>
          <w:szCs w:val="28"/>
        </w:rPr>
        <w:t>до 100 тыс. человек» (далее – «Мастер-план федерального значения») (</w:t>
      </w:r>
      <w:r w:rsidRPr="003D3368">
        <w:rPr>
          <w:rFonts w:cs="Times New Roman"/>
          <w:i/>
          <w:szCs w:val="28"/>
        </w:rPr>
        <w:t>на выбор</w:t>
      </w:r>
      <w:r w:rsidRPr="003D3368">
        <w:rPr>
          <w:rFonts w:cs="Times New Roman"/>
          <w:szCs w:val="28"/>
        </w:rPr>
        <w:t>):</w:t>
      </w:r>
    </w:p>
    <w:p w:rsidR="00126FE4" w:rsidRPr="003D3368" w:rsidRDefault="00126FE4" w:rsidP="009B460F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D3368">
        <w:rPr>
          <w:rFonts w:cs="Times New Roman"/>
          <w:szCs w:val="28"/>
        </w:rPr>
        <w:t>город Выборг</w:t>
      </w:r>
      <w:r w:rsidR="00A955A5" w:rsidRPr="003D3368">
        <w:rPr>
          <w:rFonts w:cs="Times New Roman"/>
          <w:szCs w:val="28"/>
        </w:rPr>
        <w:t xml:space="preserve"> </w:t>
      </w:r>
      <w:r w:rsidR="00A955A5" w:rsidRPr="003D3368">
        <w:rPr>
          <w:rFonts w:cs="Times New Roman"/>
          <w:i/>
          <w:szCs w:val="28"/>
        </w:rPr>
        <w:t>(действующее историческое поселение федерального значения)</w:t>
      </w:r>
      <w:r w:rsidRPr="003D3368">
        <w:rPr>
          <w:rFonts w:cs="Times New Roman"/>
          <w:i/>
          <w:szCs w:val="28"/>
        </w:rPr>
        <w:t>;</w:t>
      </w:r>
    </w:p>
    <w:p w:rsidR="003449B6" w:rsidRDefault="00126FE4" w:rsidP="009B460F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0A5128">
        <w:rPr>
          <w:rFonts w:cs="Times New Roman"/>
          <w:szCs w:val="28"/>
        </w:rPr>
        <w:t>город Гатчина</w:t>
      </w:r>
      <w:r w:rsidR="00A955A5">
        <w:rPr>
          <w:rFonts w:cs="Times New Roman"/>
          <w:szCs w:val="28"/>
        </w:rPr>
        <w:t xml:space="preserve"> </w:t>
      </w:r>
      <w:r w:rsidR="00A955A5" w:rsidRPr="00A955A5">
        <w:rPr>
          <w:rFonts w:cs="Times New Roman"/>
          <w:i/>
          <w:szCs w:val="28"/>
        </w:rPr>
        <w:t>(планируемое историческое поселение федерального значения)</w:t>
      </w:r>
      <w:r w:rsidR="00A955A5">
        <w:rPr>
          <w:rFonts w:cs="Times New Roman"/>
          <w:szCs w:val="28"/>
        </w:rPr>
        <w:t>.</w:t>
      </w:r>
    </w:p>
    <w:p w:rsidR="003449B6" w:rsidRDefault="003449B6" w:rsidP="009B460F">
      <w:pPr>
        <w:tabs>
          <w:tab w:val="left" w:pos="1134"/>
          <w:tab w:val="left" w:pos="156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3449B6" w:rsidRDefault="00126FE4" w:rsidP="009B460F">
      <w:pPr>
        <w:pStyle w:val="a4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449B6">
        <w:rPr>
          <w:rFonts w:cs="Times New Roman"/>
          <w:szCs w:val="28"/>
        </w:rPr>
        <w:t xml:space="preserve">«Лучшее реализованное (существующее) художественно-декоративное пространство (фотозона) в Ленинградской области» </w:t>
      </w:r>
      <w:r w:rsidRPr="003449B6">
        <w:rPr>
          <w:rFonts w:cs="Times New Roman"/>
          <w:szCs w:val="28"/>
        </w:rPr>
        <w:br/>
        <w:t>(далее – «</w:t>
      </w:r>
      <w:proofErr w:type="gramStart"/>
      <w:r w:rsidRPr="003449B6">
        <w:rPr>
          <w:rFonts w:cs="Times New Roman"/>
          <w:szCs w:val="28"/>
        </w:rPr>
        <w:t>Лучшая</w:t>
      </w:r>
      <w:proofErr w:type="gramEnd"/>
      <w:r w:rsidRPr="003449B6">
        <w:rPr>
          <w:rFonts w:cs="Times New Roman"/>
          <w:szCs w:val="28"/>
        </w:rPr>
        <w:t xml:space="preserve"> фотозона в Ленинградской области»).</w:t>
      </w:r>
    </w:p>
    <w:p w:rsidR="003449B6" w:rsidRDefault="003449B6" w:rsidP="009B460F">
      <w:pPr>
        <w:pStyle w:val="a4"/>
        <w:tabs>
          <w:tab w:val="left" w:pos="1560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</w:p>
    <w:p w:rsidR="005A3117" w:rsidRPr="003449B6" w:rsidRDefault="005A3117" w:rsidP="009B460F">
      <w:pPr>
        <w:pStyle w:val="a4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>
        <w:t>Поселения, указанные в подпунктах 1.4.1-1.4.3, далее совместно именуются – исторические поселения.</w:t>
      </w:r>
    </w:p>
    <w:p w:rsidR="005A3117" w:rsidRPr="00384C03" w:rsidRDefault="005A3117" w:rsidP="009B460F">
      <w:pPr>
        <w:pStyle w:val="a4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</w:p>
    <w:p w:rsidR="00875B76" w:rsidRDefault="00126FE4" w:rsidP="009B460F">
      <w:pPr>
        <w:pStyle w:val="a4"/>
        <w:numPr>
          <w:ilvl w:val="1"/>
          <w:numId w:val="6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Ис</w:t>
      </w:r>
      <w:r>
        <w:rPr>
          <w:rFonts w:cs="Times New Roman"/>
          <w:szCs w:val="28"/>
        </w:rPr>
        <w:t xml:space="preserve">точник финансирования конкурса </w:t>
      </w:r>
      <w:r w:rsidRPr="00191E32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4C0123">
        <w:rPr>
          <w:rFonts w:cs="Times New Roman"/>
          <w:szCs w:val="28"/>
        </w:rPr>
        <w:t>областной бюджет Ленинградской области (государственная программа Ленинградской области «Формирование городской среды и обеспечение качественным жильем граждан на территории Ленинградской области», подпрограмма «Формирование комфортной городской среды»).</w:t>
      </w:r>
    </w:p>
    <w:p w:rsidR="00875B76" w:rsidRDefault="00875B76" w:rsidP="009B460F">
      <w:pPr>
        <w:pStyle w:val="a4"/>
        <w:tabs>
          <w:tab w:val="left" w:pos="1276"/>
          <w:tab w:val="left" w:pos="1418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</w:p>
    <w:p w:rsidR="00126FE4" w:rsidRPr="00875B76" w:rsidRDefault="00126FE4" w:rsidP="009B460F">
      <w:pPr>
        <w:pStyle w:val="a4"/>
        <w:numPr>
          <w:ilvl w:val="1"/>
          <w:numId w:val="6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875B76">
        <w:rPr>
          <w:rFonts w:cs="Times New Roman"/>
          <w:szCs w:val="28"/>
        </w:rPr>
        <w:t xml:space="preserve">Условием участия в конкурсе является согласие на передачу исключительного права на конкурсный проект (Приложение 3) Комитету градостроительной политики Ленинградской области </w:t>
      </w:r>
      <w:r w:rsidRPr="00875B76">
        <w:rPr>
          <w:szCs w:val="28"/>
        </w:rPr>
        <w:t>в случае присуждения конкурсному проекту 1-го, 2-го или 3-го</w:t>
      </w:r>
      <w:r w:rsidR="00F75679">
        <w:rPr>
          <w:szCs w:val="28"/>
        </w:rPr>
        <w:t xml:space="preserve"> </w:t>
      </w:r>
      <w:r w:rsidRPr="00875B76">
        <w:rPr>
          <w:szCs w:val="28"/>
        </w:rPr>
        <w:t>места по результатам конкурса</w:t>
      </w:r>
      <w:r w:rsidR="00714443">
        <w:rPr>
          <w:szCs w:val="28"/>
        </w:rPr>
        <w:t xml:space="preserve"> </w:t>
      </w:r>
      <w:r w:rsidR="00714443">
        <w:rPr>
          <w:szCs w:val="28"/>
        </w:rPr>
        <w:br/>
        <w:t xml:space="preserve">(за исключением номинации </w:t>
      </w:r>
      <w:r w:rsidR="00714443" w:rsidRPr="00CC63D0">
        <w:rPr>
          <w:rFonts w:cs="Times New Roman"/>
          <w:szCs w:val="28"/>
        </w:rPr>
        <w:t>«</w:t>
      </w:r>
      <w:proofErr w:type="gramStart"/>
      <w:r w:rsidR="00714443" w:rsidRPr="00CC63D0">
        <w:rPr>
          <w:rFonts w:cs="Times New Roman"/>
          <w:szCs w:val="28"/>
        </w:rPr>
        <w:t>Лучшая</w:t>
      </w:r>
      <w:proofErr w:type="gramEnd"/>
      <w:r w:rsidR="00714443" w:rsidRPr="00CC63D0">
        <w:rPr>
          <w:rFonts w:cs="Times New Roman"/>
          <w:szCs w:val="28"/>
        </w:rPr>
        <w:t xml:space="preserve"> фотозона</w:t>
      </w:r>
      <w:r w:rsidR="00714443">
        <w:rPr>
          <w:rFonts w:cs="Times New Roman"/>
          <w:szCs w:val="28"/>
        </w:rPr>
        <w:t xml:space="preserve"> в Ленинградской области</w:t>
      </w:r>
      <w:r w:rsidR="00714443" w:rsidRPr="00CC63D0">
        <w:rPr>
          <w:rFonts w:cs="Times New Roman"/>
          <w:szCs w:val="28"/>
        </w:rPr>
        <w:t>»</w:t>
      </w:r>
      <w:r w:rsidR="00714443">
        <w:rPr>
          <w:rFonts w:cs="Times New Roman"/>
          <w:szCs w:val="28"/>
        </w:rPr>
        <w:t>)</w:t>
      </w:r>
      <w:r w:rsidRPr="00875B76">
        <w:rPr>
          <w:rFonts w:cs="Times New Roman"/>
          <w:szCs w:val="28"/>
        </w:rPr>
        <w:t>.</w:t>
      </w:r>
    </w:p>
    <w:p w:rsidR="00EC3B48" w:rsidRDefault="00EC3B48" w:rsidP="009B460F">
      <w:pPr>
        <w:ind w:firstLine="0"/>
        <w:jc w:val="center"/>
        <w:rPr>
          <w:rFonts w:cs="Times New Roman"/>
          <w:szCs w:val="28"/>
        </w:rPr>
      </w:pPr>
    </w:p>
    <w:p w:rsidR="00055C1A" w:rsidRPr="00260923" w:rsidRDefault="00055C1A" w:rsidP="009B460F">
      <w:pPr>
        <w:ind w:firstLine="0"/>
        <w:jc w:val="center"/>
        <w:rPr>
          <w:rFonts w:cs="Times New Roman"/>
          <w:b/>
          <w:szCs w:val="28"/>
        </w:rPr>
      </w:pPr>
      <w:r w:rsidRPr="00260923">
        <w:rPr>
          <w:rFonts w:cs="Times New Roman"/>
          <w:b/>
          <w:szCs w:val="28"/>
        </w:rPr>
        <w:t>2. Участники конкурса</w:t>
      </w:r>
    </w:p>
    <w:p w:rsidR="003449B6" w:rsidRDefault="003449B6" w:rsidP="009B460F">
      <w:pPr>
        <w:ind w:firstLine="0"/>
        <w:jc w:val="center"/>
        <w:rPr>
          <w:rFonts w:cs="Times New Roman"/>
          <w:szCs w:val="28"/>
        </w:rPr>
      </w:pPr>
    </w:p>
    <w:p w:rsidR="003449B6" w:rsidRPr="003700DC" w:rsidRDefault="006023BF" w:rsidP="003700DC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proofErr w:type="gramStart"/>
      <w:r w:rsidRPr="003449B6">
        <w:rPr>
          <w:rFonts w:cs="Times New Roman"/>
          <w:szCs w:val="28"/>
        </w:rPr>
        <w:t xml:space="preserve">Для участия в конкурсе приглашаются специалисты (архитекторы, </w:t>
      </w:r>
      <w:r w:rsidR="003700DC">
        <w:rPr>
          <w:rFonts w:cs="Times New Roman"/>
          <w:szCs w:val="28"/>
        </w:rPr>
        <w:t xml:space="preserve">архитекторы-реставраторы, </w:t>
      </w:r>
      <w:r w:rsidRPr="003449B6">
        <w:rPr>
          <w:rFonts w:cs="Times New Roman"/>
          <w:szCs w:val="28"/>
        </w:rPr>
        <w:t xml:space="preserve">дизайнеры, художники) </w:t>
      </w:r>
      <w:r w:rsidR="0039437B" w:rsidRPr="003449B6">
        <w:rPr>
          <w:rFonts w:cs="Times New Roman"/>
          <w:szCs w:val="28"/>
        </w:rPr>
        <w:t>–</w:t>
      </w:r>
      <w:r w:rsidRPr="003449B6">
        <w:rPr>
          <w:rFonts w:cs="Times New Roman"/>
          <w:szCs w:val="28"/>
        </w:rPr>
        <w:t xml:space="preserve"> отдельные мастера (далее – физические лица) </w:t>
      </w:r>
      <w:r w:rsidRPr="003700DC">
        <w:rPr>
          <w:rFonts w:cs="Times New Roman"/>
          <w:szCs w:val="28"/>
        </w:rPr>
        <w:t>или мастерские, студии, бюро, творческие коллективы (далее – творческие коллективы) (далее совместно – участники).</w:t>
      </w:r>
      <w:proofErr w:type="gramEnd"/>
    </w:p>
    <w:p w:rsidR="003449B6" w:rsidRDefault="003449B6" w:rsidP="009B460F">
      <w:pPr>
        <w:pStyle w:val="a4"/>
        <w:tabs>
          <w:tab w:val="left" w:pos="1276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</w:p>
    <w:p w:rsidR="003449B6" w:rsidRDefault="000641BC" w:rsidP="009B460F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449B6">
        <w:rPr>
          <w:rFonts w:cs="Times New Roman"/>
          <w:szCs w:val="28"/>
        </w:rPr>
        <w:t xml:space="preserve">В случае участия в конкурсе творческих коллективов вознаграждение в полном объёме начисляется и выплачивается руководителю творческого коллектива, указанному в заявке на участие </w:t>
      </w:r>
      <w:r w:rsidRPr="003449B6">
        <w:rPr>
          <w:rFonts w:cs="Times New Roman"/>
          <w:szCs w:val="28"/>
        </w:rPr>
        <w:br/>
        <w:t>в конкурсе, либо одному из участников творческого коллектива, указанному руководителем творческого коллектива</w:t>
      </w:r>
      <w:r w:rsidR="00512206" w:rsidRPr="003449B6">
        <w:rPr>
          <w:rFonts w:cs="Times New Roman"/>
          <w:szCs w:val="28"/>
        </w:rPr>
        <w:t xml:space="preserve"> в письменной форме</w:t>
      </w:r>
      <w:r w:rsidRPr="003449B6">
        <w:rPr>
          <w:rFonts w:cs="Times New Roman"/>
          <w:szCs w:val="28"/>
        </w:rPr>
        <w:t>.</w:t>
      </w:r>
    </w:p>
    <w:p w:rsidR="003449B6" w:rsidRPr="003449B6" w:rsidRDefault="003449B6" w:rsidP="009B460F">
      <w:pPr>
        <w:pStyle w:val="a4"/>
        <w:tabs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3449B6" w:rsidRDefault="001E3FF7" w:rsidP="009B460F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449B6">
        <w:rPr>
          <w:rFonts w:cs="Times New Roman"/>
          <w:szCs w:val="28"/>
        </w:rPr>
        <w:t xml:space="preserve">Участники вправе представить конкурсные проекты по любой </w:t>
      </w:r>
      <w:r w:rsidR="00AC6BF7" w:rsidRPr="003449B6">
        <w:rPr>
          <w:rFonts w:cs="Times New Roman"/>
          <w:szCs w:val="28"/>
        </w:rPr>
        <w:br/>
      </w:r>
      <w:r w:rsidRPr="003449B6">
        <w:rPr>
          <w:rFonts w:cs="Times New Roman"/>
          <w:szCs w:val="28"/>
        </w:rPr>
        <w:t>из н</w:t>
      </w:r>
      <w:r w:rsidR="00C2075F" w:rsidRPr="003449B6">
        <w:rPr>
          <w:rFonts w:cs="Times New Roman"/>
          <w:szCs w:val="28"/>
        </w:rPr>
        <w:t>оминаций, указанных в пункте 1.</w:t>
      </w:r>
      <w:r w:rsidR="00126FE4" w:rsidRPr="003449B6">
        <w:rPr>
          <w:rFonts w:cs="Times New Roman"/>
          <w:szCs w:val="28"/>
        </w:rPr>
        <w:t>4</w:t>
      </w:r>
      <w:r w:rsidRPr="003449B6">
        <w:rPr>
          <w:rFonts w:cs="Times New Roman"/>
          <w:szCs w:val="28"/>
        </w:rPr>
        <w:t xml:space="preserve">, а также по всем номинациям, </w:t>
      </w:r>
      <w:r w:rsidR="0039437B" w:rsidRPr="003449B6">
        <w:rPr>
          <w:rFonts w:cs="Times New Roman"/>
          <w:szCs w:val="28"/>
        </w:rPr>
        <w:br/>
      </w:r>
      <w:r w:rsidR="00126FE4" w:rsidRPr="003449B6">
        <w:rPr>
          <w:rFonts w:cs="Times New Roman"/>
          <w:szCs w:val="28"/>
        </w:rPr>
        <w:t>указанным в пункте 1.4</w:t>
      </w:r>
      <w:r w:rsidRPr="003449B6">
        <w:rPr>
          <w:rFonts w:cs="Times New Roman"/>
          <w:szCs w:val="28"/>
        </w:rPr>
        <w:t xml:space="preserve"> настоящего Положения.</w:t>
      </w:r>
    </w:p>
    <w:p w:rsidR="003449B6" w:rsidRPr="003449B6" w:rsidRDefault="003449B6" w:rsidP="009B460F">
      <w:pPr>
        <w:pStyle w:val="a4"/>
        <w:tabs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3449B6" w:rsidRDefault="00102237" w:rsidP="009B460F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449B6">
        <w:rPr>
          <w:rFonts w:cs="Times New Roman"/>
          <w:szCs w:val="28"/>
        </w:rPr>
        <w:lastRenderedPageBreak/>
        <w:t>Конкурсные проекты, заявленные для участия</w:t>
      </w:r>
      <w:r w:rsidR="00A955A5">
        <w:rPr>
          <w:rFonts w:cs="Times New Roman"/>
          <w:szCs w:val="28"/>
        </w:rPr>
        <w:t xml:space="preserve">, которые ранее участвовали </w:t>
      </w:r>
      <w:r w:rsidRPr="003449B6">
        <w:rPr>
          <w:rFonts w:cs="Times New Roman"/>
          <w:szCs w:val="28"/>
        </w:rPr>
        <w:t xml:space="preserve">в конкурсе </w:t>
      </w:r>
      <w:r w:rsidR="00A955A5">
        <w:rPr>
          <w:rFonts w:cs="Times New Roman"/>
          <w:szCs w:val="28"/>
        </w:rPr>
        <w:t>Комитета в предыдущие</w:t>
      </w:r>
      <w:r w:rsidRPr="003449B6">
        <w:rPr>
          <w:rFonts w:cs="Times New Roman"/>
          <w:szCs w:val="28"/>
        </w:rPr>
        <w:t xml:space="preserve"> годы</w:t>
      </w:r>
      <w:r w:rsidR="00A955A5">
        <w:rPr>
          <w:rFonts w:cs="Times New Roman"/>
          <w:szCs w:val="28"/>
        </w:rPr>
        <w:t xml:space="preserve"> </w:t>
      </w:r>
      <w:r w:rsidR="00D77D03">
        <w:rPr>
          <w:rFonts w:cs="Times New Roman"/>
          <w:szCs w:val="28"/>
        </w:rPr>
        <w:t>–</w:t>
      </w:r>
      <w:r w:rsidR="00A955A5">
        <w:rPr>
          <w:rFonts w:cs="Times New Roman"/>
          <w:szCs w:val="28"/>
        </w:rPr>
        <w:t xml:space="preserve"> </w:t>
      </w:r>
      <w:r w:rsidRPr="003449B6">
        <w:rPr>
          <w:rFonts w:cs="Times New Roman"/>
          <w:szCs w:val="28"/>
        </w:rPr>
        <w:t xml:space="preserve">не допускаются </w:t>
      </w:r>
      <w:r w:rsidR="00D77D03">
        <w:rPr>
          <w:rFonts w:cs="Times New Roman"/>
          <w:szCs w:val="28"/>
        </w:rPr>
        <w:br/>
      </w:r>
      <w:r w:rsidRPr="003449B6">
        <w:rPr>
          <w:rFonts w:cs="Times New Roman"/>
          <w:szCs w:val="28"/>
        </w:rPr>
        <w:t>до повторного участия в конкурсе</w:t>
      </w:r>
      <w:r w:rsidR="00A955A5">
        <w:rPr>
          <w:rFonts w:cs="Times New Roman"/>
          <w:szCs w:val="28"/>
        </w:rPr>
        <w:t xml:space="preserve"> Комитета</w:t>
      </w:r>
      <w:r w:rsidRPr="003449B6">
        <w:rPr>
          <w:rFonts w:cs="Times New Roman"/>
          <w:szCs w:val="28"/>
        </w:rPr>
        <w:t>.</w:t>
      </w:r>
    </w:p>
    <w:p w:rsidR="003449B6" w:rsidRPr="003449B6" w:rsidRDefault="003449B6" w:rsidP="009B460F">
      <w:pPr>
        <w:pStyle w:val="a4"/>
        <w:tabs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3216E0" w:rsidRPr="003449B6" w:rsidRDefault="00126FE4" w:rsidP="009B460F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449B6">
        <w:rPr>
          <w:rFonts w:cs="Times New Roman"/>
          <w:szCs w:val="28"/>
        </w:rPr>
        <w:t>Цель для номи</w:t>
      </w:r>
      <w:r w:rsidR="003216E0" w:rsidRPr="003449B6">
        <w:rPr>
          <w:rFonts w:cs="Times New Roman"/>
          <w:szCs w:val="28"/>
        </w:rPr>
        <w:t xml:space="preserve">наций </w:t>
      </w:r>
      <w:r w:rsidR="003216E0" w:rsidRPr="003449B6">
        <w:rPr>
          <w:rFonts w:eastAsia="Times New Roman" w:cs="Times New Roman"/>
          <w:color w:val="262633"/>
          <w:szCs w:val="28"/>
          <w:lang w:eastAsia="ru-RU"/>
        </w:rPr>
        <w:t>«</w:t>
      </w:r>
      <w:r w:rsidR="00764D1E" w:rsidRPr="003D3368">
        <w:rPr>
          <w:rFonts w:cs="Times New Roman"/>
          <w:szCs w:val="28"/>
        </w:rPr>
        <w:t>Мастер-план «</w:t>
      </w:r>
      <w:proofErr w:type="gramStart"/>
      <w:r w:rsidR="00764D1E" w:rsidRPr="008468A7">
        <w:rPr>
          <w:rFonts w:cs="Times New Roman"/>
          <w:szCs w:val="28"/>
        </w:rPr>
        <w:t>с</w:t>
      </w:r>
      <w:proofErr w:type="gramEnd"/>
      <w:r w:rsidR="00764D1E" w:rsidRPr="008468A7">
        <w:rPr>
          <w:rFonts w:cs="Times New Roman"/>
          <w:szCs w:val="28"/>
        </w:rPr>
        <w:t>.</w:t>
      </w:r>
      <w:r w:rsidR="008468A7">
        <w:rPr>
          <w:rFonts w:cs="Times New Roman"/>
          <w:szCs w:val="28"/>
        </w:rPr>
        <w:t xml:space="preserve"> </w:t>
      </w:r>
      <w:r w:rsidR="00764D1E" w:rsidRPr="003D3368">
        <w:rPr>
          <w:rFonts w:cs="Times New Roman"/>
          <w:szCs w:val="28"/>
        </w:rPr>
        <w:t>Старая Ладога</w:t>
      </w:r>
      <w:r w:rsidR="003216E0" w:rsidRPr="003449B6">
        <w:rPr>
          <w:rFonts w:eastAsia="Times New Roman" w:cs="Times New Roman"/>
          <w:color w:val="262633"/>
          <w:szCs w:val="28"/>
          <w:lang w:eastAsia="ru-RU"/>
        </w:rPr>
        <w:t>», «</w:t>
      </w:r>
      <w:r w:rsidR="00764D1E" w:rsidRPr="003D3368">
        <w:rPr>
          <w:rFonts w:cs="Times New Roman"/>
          <w:szCs w:val="28"/>
        </w:rPr>
        <w:t>Мастер-план регионального значения</w:t>
      </w:r>
      <w:r w:rsidR="003216E0" w:rsidRPr="003449B6">
        <w:rPr>
          <w:rFonts w:eastAsia="Times New Roman" w:cs="Times New Roman"/>
          <w:color w:val="262633"/>
          <w:szCs w:val="28"/>
          <w:lang w:eastAsia="ru-RU"/>
        </w:rPr>
        <w:t>» и «</w:t>
      </w:r>
      <w:r w:rsidR="00764D1E" w:rsidRPr="003D3368">
        <w:rPr>
          <w:rFonts w:cs="Times New Roman"/>
          <w:szCs w:val="28"/>
        </w:rPr>
        <w:t>Мастер-план федерального значения</w:t>
      </w:r>
      <w:r w:rsidR="003216E0" w:rsidRPr="003449B6">
        <w:rPr>
          <w:rFonts w:eastAsia="Times New Roman" w:cs="Times New Roman"/>
          <w:color w:val="262633"/>
          <w:szCs w:val="28"/>
          <w:lang w:eastAsia="ru-RU"/>
        </w:rPr>
        <w:t>»:</w:t>
      </w:r>
    </w:p>
    <w:p w:rsidR="005E6632" w:rsidRPr="003216E0" w:rsidRDefault="005E6632" w:rsidP="009B460F">
      <w:pPr>
        <w:tabs>
          <w:tab w:val="left" w:pos="993"/>
        </w:tabs>
        <w:rPr>
          <w:rFonts w:eastAsia="Times New Roman" w:cs="Times New Roman"/>
          <w:color w:val="262633"/>
          <w:szCs w:val="28"/>
          <w:lang w:eastAsia="ru-RU"/>
        </w:rPr>
      </w:pPr>
    </w:p>
    <w:p w:rsidR="00126FE4" w:rsidRPr="003216E0" w:rsidRDefault="00126FE4" w:rsidP="009B460F">
      <w:pPr>
        <w:pStyle w:val="a4"/>
        <w:numPr>
          <w:ilvl w:val="2"/>
          <w:numId w:val="15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3216E0">
        <w:rPr>
          <w:rFonts w:cs="Times New Roman"/>
          <w:szCs w:val="28"/>
        </w:rPr>
        <w:t xml:space="preserve">Создание комплексного стратегического плана развития исторического поселения, учитывающего текущее и планируемое социально-экономическое, архитектурно-пространственное состояние территории </w:t>
      </w:r>
      <w:r w:rsidR="007B6EB1">
        <w:rPr>
          <w:rFonts w:cs="Times New Roman"/>
          <w:szCs w:val="28"/>
        </w:rPr>
        <w:br/>
      </w:r>
      <w:r w:rsidRPr="003216E0">
        <w:rPr>
          <w:rFonts w:cs="Times New Roman"/>
          <w:szCs w:val="28"/>
        </w:rPr>
        <w:t>и среды, а также индивидуальные исторические и культурные особенности местности, с предложениями по мероприятиям для реализации указанных перспективных векторов развития.</w:t>
      </w:r>
    </w:p>
    <w:p w:rsidR="00126FE4" w:rsidRPr="003216E0" w:rsidRDefault="00126FE4" w:rsidP="009B460F">
      <w:pPr>
        <w:tabs>
          <w:tab w:val="left" w:pos="1276"/>
        </w:tabs>
        <w:rPr>
          <w:rFonts w:cs="Times New Roman"/>
          <w:szCs w:val="28"/>
        </w:rPr>
      </w:pPr>
    </w:p>
    <w:p w:rsidR="00126FE4" w:rsidRPr="003449B6" w:rsidRDefault="003216E0" w:rsidP="009B460F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3449B6">
        <w:rPr>
          <w:rFonts w:cs="Times New Roman"/>
          <w:szCs w:val="28"/>
        </w:rPr>
        <w:t>Задачи д</w:t>
      </w:r>
      <w:r w:rsidR="00126FE4" w:rsidRPr="003449B6">
        <w:rPr>
          <w:rFonts w:cs="Times New Roman"/>
          <w:szCs w:val="28"/>
        </w:rPr>
        <w:t xml:space="preserve">ля номинаций </w:t>
      </w:r>
      <w:r w:rsidR="00764D1E" w:rsidRPr="003449B6">
        <w:rPr>
          <w:rFonts w:eastAsia="Times New Roman" w:cs="Times New Roman"/>
          <w:color w:val="262633"/>
          <w:szCs w:val="28"/>
          <w:lang w:eastAsia="ru-RU"/>
        </w:rPr>
        <w:t>«</w:t>
      </w:r>
      <w:r w:rsidR="00764D1E" w:rsidRPr="003D3368">
        <w:rPr>
          <w:rFonts w:cs="Times New Roman"/>
          <w:szCs w:val="28"/>
        </w:rPr>
        <w:t>Мастер-план «</w:t>
      </w:r>
      <w:proofErr w:type="gramStart"/>
      <w:r w:rsidR="008468A7" w:rsidRPr="008468A7">
        <w:rPr>
          <w:rFonts w:cs="Times New Roman"/>
          <w:szCs w:val="28"/>
        </w:rPr>
        <w:t>с</w:t>
      </w:r>
      <w:proofErr w:type="gramEnd"/>
      <w:r w:rsidR="008468A7" w:rsidRPr="008468A7">
        <w:rPr>
          <w:rFonts w:cs="Times New Roman"/>
          <w:szCs w:val="28"/>
        </w:rPr>
        <w:t>.</w:t>
      </w:r>
      <w:r w:rsidR="008468A7">
        <w:rPr>
          <w:rFonts w:cs="Times New Roman"/>
          <w:szCs w:val="28"/>
        </w:rPr>
        <w:t xml:space="preserve"> </w:t>
      </w:r>
      <w:r w:rsidR="008468A7" w:rsidRPr="003D3368">
        <w:rPr>
          <w:rFonts w:cs="Times New Roman"/>
          <w:szCs w:val="28"/>
        </w:rPr>
        <w:t>Старая Ладога</w:t>
      </w:r>
      <w:r w:rsidR="00764D1E" w:rsidRPr="003449B6">
        <w:rPr>
          <w:rFonts w:eastAsia="Times New Roman" w:cs="Times New Roman"/>
          <w:color w:val="262633"/>
          <w:szCs w:val="28"/>
          <w:lang w:eastAsia="ru-RU"/>
        </w:rPr>
        <w:t>», «</w:t>
      </w:r>
      <w:r w:rsidR="00764D1E" w:rsidRPr="003D3368">
        <w:rPr>
          <w:rFonts w:cs="Times New Roman"/>
          <w:szCs w:val="28"/>
        </w:rPr>
        <w:t>Мастер-план регионального значения</w:t>
      </w:r>
      <w:r w:rsidR="00764D1E" w:rsidRPr="003449B6">
        <w:rPr>
          <w:rFonts w:eastAsia="Times New Roman" w:cs="Times New Roman"/>
          <w:color w:val="262633"/>
          <w:szCs w:val="28"/>
          <w:lang w:eastAsia="ru-RU"/>
        </w:rPr>
        <w:t>» и «</w:t>
      </w:r>
      <w:r w:rsidR="00764D1E" w:rsidRPr="003D3368">
        <w:rPr>
          <w:rFonts w:cs="Times New Roman"/>
          <w:szCs w:val="28"/>
        </w:rPr>
        <w:t>Мастер-план федерального значения</w:t>
      </w:r>
      <w:r w:rsidR="00764D1E" w:rsidRPr="003449B6">
        <w:rPr>
          <w:rFonts w:eastAsia="Times New Roman" w:cs="Times New Roman"/>
          <w:color w:val="262633"/>
          <w:szCs w:val="28"/>
          <w:lang w:eastAsia="ru-RU"/>
        </w:rPr>
        <w:t>»:</w:t>
      </w:r>
    </w:p>
    <w:p w:rsidR="00126FE4" w:rsidRPr="003216E0" w:rsidRDefault="00126FE4" w:rsidP="009B460F">
      <w:pPr>
        <w:tabs>
          <w:tab w:val="left" w:pos="1276"/>
        </w:tabs>
        <w:rPr>
          <w:rFonts w:cs="Times New Roman"/>
          <w:szCs w:val="28"/>
        </w:rPr>
      </w:pPr>
    </w:p>
    <w:p w:rsidR="00126FE4" w:rsidRPr="003449B6" w:rsidRDefault="00126FE4" w:rsidP="009B460F">
      <w:pPr>
        <w:pStyle w:val="a4"/>
        <w:numPr>
          <w:ilvl w:val="2"/>
          <w:numId w:val="15"/>
        </w:numPr>
        <w:tabs>
          <w:tab w:val="left" w:pos="1560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3449B6">
        <w:rPr>
          <w:rFonts w:eastAsia="Times New Roman" w:cs="Times New Roman"/>
          <w:color w:val="262633"/>
          <w:szCs w:val="28"/>
          <w:lang w:eastAsia="ru-RU"/>
        </w:rPr>
        <w:t>Выполнение пространственного анализа исследуемых территорий на уровне:</w:t>
      </w:r>
    </w:p>
    <w:p w:rsidR="00126FE4" w:rsidRPr="003216E0" w:rsidRDefault="00126FE4" w:rsidP="009B460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3216E0">
        <w:rPr>
          <w:rFonts w:eastAsia="Times New Roman" w:cs="Times New Roman"/>
          <w:color w:val="262633"/>
          <w:szCs w:val="28"/>
          <w:lang w:eastAsia="ru-RU"/>
        </w:rPr>
        <w:t>систем межмуниципальных и межрегиональных транспортных связей;</w:t>
      </w:r>
    </w:p>
    <w:p w:rsidR="00126FE4" w:rsidRPr="003216E0" w:rsidRDefault="00126FE4" w:rsidP="009B460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3216E0">
        <w:rPr>
          <w:rFonts w:eastAsia="Times New Roman" w:cs="Times New Roman"/>
          <w:color w:val="262633"/>
          <w:szCs w:val="28"/>
          <w:lang w:eastAsia="ru-RU"/>
        </w:rPr>
        <w:t>транспортного движения и наличие парковочных мест;</w:t>
      </w:r>
    </w:p>
    <w:p w:rsidR="00126FE4" w:rsidRPr="003216E0" w:rsidRDefault="00126FE4" w:rsidP="009B460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3216E0">
        <w:rPr>
          <w:rFonts w:eastAsia="Times New Roman" w:cs="Times New Roman"/>
          <w:color w:val="262633"/>
          <w:szCs w:val="28"/>
          <w:lang w:eastAsia="ru-RU"/>
        </w:rPr>
        <w:t>историко-культурного и природно-ландшафтного потенциала;</w:t>
      </w:r>
    </w:p>
    <w:p w:rsidR="00126FE4" w:rsidRPr="003216E0" w:rsidRDefault="00126FE4" w:rsidP="009B460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3216E0">
        <w:rPr>
          <w:rFonts w:eastAsia="Times New Roman" w:cs="Times New Roman"/>
          <w:color w:val="262633"/>
          <w:szCs w:val="28"/>
          <w:lang w:eastAsia="ru-RU"/>
        </w:rPr>
        <w:t>туристской маршрутной сети и средств размещения;</w:t>
      </w:r>
    </w:p>
    <w:p w:rsidR="00126FE4" w:rsidRPr="003216E0" w:rsidRDefault="00126FE4" w:rsidP="009B460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3216E0">
        <w:rPr>
          <w:rFonts w:eastAsia="Times New Roman" w:cs="Times New Roman"/>
          <w:color w:val="262633"/>
          <w:szCs w:val="28"/>
          <w:lang w:eastAsia="ru-RU"/>
        </w:rPr>
        <w:t xml:space="preserve">анализа состояния жилых и общественно-деловых территорий, </w:t>
      </w:r>
      <w:r w:rsidRPr="003216E0">
        <w:rPr>
          <w:rFonts w:eastAsia="Times New Roman" w:cs="Times New Roman"/>
          <w:color w:val="262633"/>
          <w:szCs w:val="28"/>
          <w:lang w:eastAsia="ru-RU"/>
        </w:rPr>
        <w:br/>
        <w:t>а также общественных пространств;</w:t>
      </w:r>
    </w:p>
    <w:p w:rsidR="00126FE4" w:rsidRPr="003216E0" w:rsidRDefault="00126FE4" w:rsidP="009B460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3216E0">
        <w:rPr>
          <w:rFonts w:eastAsia="Times New Roman" w:cs="Times New Roman"/>
          <w:color w:val="262633"/>
          <w:szCs w:val="28"/>
          <w:lang w:eastAsia="ru-RU"/>
        </w:rPr>
        <w:t xml:space="preserve">архитектурно-художественной характеристики среды. </w:t>
      </w:r>
    </w:p>
    <w:p w:rsidR="00126FE4" w:rsidRPr="003216E0" w:rsidRDefault="00126FE4" w:rsidP="009B460F">
      <w:pPr>
        <w:pStyle w:val="a4"/>
        <w:tabs>
          <w:tab w:val="left" w:pos="1276"/>
          <w:tab w:val="left" w:pos="1560"/>
        </w:tabs>
        <w:ind w:left="0"/>
        <w:contextualSpacing w:val="0"/>
        <w:rPr>
          <w:rFonts w:eastAsia="Times New Roman" w:cs="Times New Roman"/>
          <w:color w:val="262633"/>
          <w:szCs w:val="28"/>
          <w:lang w:eastAsia="ru-RU"/>
        </w:rPr>
      </w:pPr>
    </w:p>
    <w:p w:rsidR="00A955A5" w:rsidRPr="006408FF" w:rsidRDefault="00126FE4" w:rsidP="009B460F">
      <w:pPr>
        <w:pStyle w:val="a4"/>
        <w:numPr>
          <w:ilvl w:val="2"/>
          <w:numId w:val="15"/>
        </w:numPr>
        <w:tabs>
          <w:tab w:val="left" w:pos="1560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408FF">
        <w:rPr>
          <w:rFonts w:eastAsia="Times New Roman" w:cs="Times New Roman"/>
          <w:szCs w:val="28"/>
          <w:lang w:eastAsia="ru-RU"/>
        </w:rPr>
        <w:t xml:space="preserve">Целостный анализ </w:t>
      </w:r>
      <w:r w:rsidR="00EE0AC6" w:rsidRPr="006408FF">
        <w:rPr>
          <w:rFonts w:eastAsia="Times New Roman" w:cs="Times New Roman"/>
          <w:szCs w:val="28"/>
          <w:lang w:eastAsia="ru-RU"/>
        </w:rPr>
        <w:t>действующей на т</w:t>
      </w:r>
      <w:r w:rsidR="003F7DCF">
        <w:rPr>
          <w:rFonts w:eastAsia="Times New Roman" w:cs="Times New Roman"/>
          <w:szCs w:val="28"/>
          <w:lang w:eastAsia="ru-RU"/>
        </w:rPr>
        <w:t>ерритории г</w:t>
      </w:r>
      <w:r w:rsidR="00EE0AC6" w:rsidRPr="006408FF">
        <w:rPr>
          <w:rFonts w:eastAsia="Times New Roman" w:cs="Times New Roman"/>
          <w:szCs w:val="28"/>
          <w:lang w:eastAsia="ru-RU"/>
        </w:rPr>
        <w:t xml:space="preserve">радостроительной документации </w:t>
      </w:r>
      <w:r w:rsidR="00A955A5" w:rsidRPr="006408FF">
        <w:rPr>
          <w:rFonts w:eastAsia="Times New Roman" w:cs="Times New Roman"/>
          <w:szCs w:val="28"/>
          <w:lang w:eastAsia="ru-RU"/>
        </w:rPr>
        <w:t>(</w:t>
      </w:r>
      <w:r w:rsidR="00EE0AC6" w:rsidRPr="006408FF">
        <w:rPr>
          <w:rFonts w:eastAsia="Times New Roman" w:cs="Times New Roman"/>
          <w:szCs w:val="28"/>
          <w:lang w:eastAsia="ru-RU"/>
        </w:rPr>
        <w:t xml:space="preserve">границ и предметов охраны исторических поселений в целом и отдельных объектов культурного наследия, </w:t>
      </w:r>
      <w:r w:rsidRPr="006408FF">
        <w:rPr>
          <w:rFonts w:eastAsia="Times New Roman" w:cs="Times New Roman"/>
          <w:szCs w:val="28"/>
          <w:lang w:eastAsia="ru-RU"/>
        </w:rPr>
        <w:t>документо</w:t>
      </w:r>
      <w:r w:rsidR="00A955A5" w:rsidRPr="006408FF">
        <w:rPr>
          <w:rFonts w:eastAsia="Times New Roman" w:cs="Times New Roman"/>
          <w:szCs w:val="28"/>
          <w:lang w:eastAsia="ru-RU"/>
        </w:rPr>
        <w:t xml:space="preserve">в территориального планирования, </w:t>
      </w:r>
      <w:r w:rsidRPr="006408FF">
        <w:rPr>
          <w:rFonts w:eastAsia="Times New Roman" w:cs="Times New Roman"/>
          <w:szCs w:val="28"/>
          <w:lang w:eastAsia="ru-RU"/>
        </w:rPr>
        <w:t>градостроительного зонирования</w:t>
      </w:r>
      <w:r w:rsidR="00A955A5" w:rsidRPr="006408FF">
        <w:rPr>
          <w:rFonts w:eastAsia="Times New Roman" w:cs="Times New Roman"/>
          <w:szCs w:val="28"/>
          <w:lang w:eastAsia="ru-RU"/>
        </w:rPr>
        <w:t xml:space="preserve"> и т</w:t>
      </w:r>
      <w:r w:rsidR="006408FF">
        <w:rPr>
          <w:rFonts w:eastAsia="Times New Roman" w:cs="Times New Roman"/>
          <w:szCs w:val="28"/>
          <w:lang w:eastAsia="ru-RU"/>
        </w:rPr>
        <w:t>.</w:t>
      </w:r>
      <w:r w:rsidR="00A955A5" w:rsidRPr="006408FF">
        <w:rPr>
          <w:rFonts w:eastAsia="Times New Roman" w:cs="Times New Roman"/>
          <w:szCs w:val="28"/>
          <w:lang w:eastAsia="ru-RU"/>
        </w:rPr>
        <w:t xml:space="preserve"> д</w:t>
      </w:r>
      <w:r w:rsidR="006408FF">
        <w:rPr>
          <w:rFonts w:eastAsia="Times New Roman" w:cs="Times New Roman"/>
          <w:szCs w:val="28"/>
          <w:lang w:eastAsia="ru-RU"/>
        </w:rPr>
        <w:t>.</w:t>
      </w:r>
      <w:r w:rsidR="00A955A5" w:rsidRPr="006408FF">
        <w:rPr>
          <w:rFonts w:eastAsia="Times New Roman" w:cs="Times New Roman"/>
          <w:szCs w:val="28"/>
          <w:lang w:eastAsia="ru-RU"/>
        </w:rPr>
        <w:t>).</w:t>
      </w:r>
    </w:p>
    <w:p w:rsidR="00126FE4" w:rsidRPr="003216E0" w:rsidRDefault="00126FE4" w:rsidP="009B460F">
      <w:pPr>
        <w:pStyle w:val="a4"/>
        <w:tabs>
          <w:tab w:val="left" w:pos="1560"/>
        </w:tabs>
        <w:ind w:left="709" w:firstLine="0"/>
        <w:contextualSpacing w:val="0"/>
        <w:rPr>
          <w:rFonts w:eastAsia="Times New Roman" w:cs="Times New Roman"/>
          <w:color w:val="262633"/>
          <w:szCs w:val="28"/>
          <w:lang w:eastAsia="ru-RU"/>
        </w:rPr>
      </w:pPr>
    </w:p>
    <w:p w:rsidR="00126FE4" w:rsidRPr="003216E0" w:rsidRDefault="00126FE4" w:rsidP="009B460F">
      <w:pPr>
        <w:pStyle w:val="a4"/>
        <w:numPr>
          <w:ilvl w:val="2"/>
          <w:numId w:val="15"/>
        </w:numPr>
        <w:tabs>
          <w:tab w:val="left" w:pos="1560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3216E0">
        <w:rPr>
          <w:rFonts w:eastAsia="Times New Roman" w:cs="Times New Roman"/>
          <w:color w:val="262633"/>
          <w:szCs w:val="28"/>
          <w:lang w:eastAsia="ru-RU"/>
        </w:rPr>
        <w:t xml:space="preserve">Изучение туристских объектов притяжения, включая анализ потенциала существующей среды для их развития. </w:t>
      </w:r>
    </w:p>
    <w:p w:rsidR="00126FE4" w:rsidRPr="003216E0" w:rsidRDefault="00126FE4" w:rsidP="009B460F">
      <w:pPr>
        <w:tabs>
          <w:tab w:val="left" w:pos="1276"/>
          <w:tab w:val="left" w:pos="1560"/>
        </w:tabs>
        <w:rPr>
          <w:rFonts w:eastAsia="Times New Roman" w:cs="Times New Roman"/>
          <w:color w:val="262633"/>
          <w:szCs w:val="28"/>
          <w:lang w:eastAsia="ru-RU"/>
        </w:rPr>
      </w:pPr>
    </w:p>
    <w:p w:rsidR="00126FE4" w:rsidRPr="00651F75" w:rsidRDefault="00126FE4" w:rsidP="009B460F">
      <w:pPr>
        <w:pStyle w:val="a4"/>
        <w:numPr>
          <w:ilvl w:val="2"/>
          <w:numId w:val="15"/>
        </w:numPr>
        <w:tabs>
          <w:tab w:val="left" w:pos="1560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651F75">
        <w:rPr>
          <w:rFonts w:eastAsia="Times New Roman" w:cs="Times New Roman"/>
          <w:color w:val="262633"/>
          <w:szCs w:val="28"/>
          <w:lang w:eastAsia="ru-RU"/>
        </w:rPr>
        <w:t>Создание связной и целостной системы общественных пространств:</w:t>
      </w:r>
    </w:p>
    <w:p w:rsidR="00126FE4" w:rsidRPr="00651F75" w:rsidRDefault="00126FE4" w:rsidP="009B460F">
      <w:pPr>
        <w:pStyle w:val="a4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651F75">
        <w:rPr>
          <w:rFonts w:eastAsia="Times New Roman" w:cs="Times New Roman"/>
          <w:color w:val="262633"/>
          <w:szCs w:val="28"/>
          <w:lang w:eastAsia="ru-RU"/>
        </w:rPr>
        <w:t>системы туристско-рекреационного каркаса;</w:t>
      </w:r>
    </w:p>
    <w:p w:rsidR="00126FE4" w:rsidRPr="00651F75" w:rsidRDefault="00126FE4" w:rsidP="009B460F">
      <w:pPr>
        <w:pStyle w:val="a4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651F75">
        <w:rPr>
          <w:rFonts w:eastAsia="Times New Roman" w:cs="Times New Roman"/>
          <w:color w:val="262633"/>
          <w:szCs w:val="28"/>
          <w:lang w:eastAsia="ru-RU"/>
        </w:rPr>
        <w:t>системы точек притяжения в границах территорий исторических поселений.</w:t>
      </w:r>
    </w:p>
    <w:p w:rsidR="00126FE4" w:rsidRPr="003216E0" w:rsidRDefault="00126FE4" w:rsidP="009B460F">
      <w:pPr>
        <w:pStyle w:val="a4"/>
        <w:tabs>
          <w:tab w:val="left" w:pos="1276"/>
          <w:tab w:val="left" w:pos="1418"/>
          <w:tab w:val="left" w:pos="1560"/>
        </w:tabs>
        <w:ind w:left="0"/>
        <w:contextualSpacing w:val="0"/>
        <w:rPr>
          <w:rFonts w:eastAsia="Times New Roman" w:cs="Times New Roman"/>
          <w:color w:val="262633"/>
          <w:szCs w:val="28"/>
          <w:lang w:eastAsia="ru-RU"/>
        </w:rPr>
      </w:pPr>
    </w:p>
    <w:p w:rsidR="00126FE4" w:rsidRPr="003216E0" w:rsidRDefault="00126FE4" w:rsidP="009B460F">
      <w:pPr>
        <w:pStyle w:val="a4"/>
        <w:numPr>
          <w:ilvl w:val="2"/>
          <w:numId w:val="15"/>
        </w:numPr>
        <w:tabs>
          <w:tab w:val="left" w:pos="1560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3216E0">
        <w:rPr>
          <w:rFonts w:eastAsia="Times New Roman" w:cs="Times New Roman"/>
          <w:color w:val="262633"/>
          <w:szCs w:val="28"/>
          <w:lang w:eastAsia="ru-RU"/>
        </w:rPr>
        <w:t>Разработка комплексного проекта развития исторического поселения.</w:t>
      </w:r>
    </w:p>
    <w:p w:rsidR="00126FE4" w:rsidRPr="003216E0" w:rsidRDefault="00126FE4" w:rsidP="009B460F">
      <w:pPr>
        <w:pStyle w:val="a4"/>
        <w:tabs>
          <w:tab w:val="left" w:pos="1276"/>
          <w:tab w:val="left" w:pos="1418"/>
        </w:tabs>
        <w:ind w:left="0"/>
        <w:contextualSpacing w:val="0"/>
        <w:rPr>
          <w:rFonts w:eastAsia="Times New Roman" w:cs="Times New Roman"/>
          <w:color w:val="262633"/>
          <w:szCs w:val="28"/>
          <w:lang w:eastAsia="ru-RU"/>
        </w:rPr>
      </w:pPr>
    </w:p>
    <w:p w:rsidR="00126FE4" w:rsidRPr="003216E0" w:rsidRDefault="00126FE4" w:rsidP="009B460F">
      <w:pPr>
        <w:pStyle w:val="a4"/>
        <w:numPr>
          <w:ilvl w:val="2"/>
          <w:numId w:val="15"/>
        </w:numPr>
        <w:tabs>
          <w:tab w:val="left" w:pos="1560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3216E0">
        <w:rPr>
          <w:rFonts w:eastAsia="Times New Roman" w:cs="Times New Roman"/>
          <w:color w:val="262633"/>
          <w:szCs w:val="28"/>
          <w:lang w:eastAsia="ru-RU"/>
        </w:rPr>
        <w:lastRenderedPageBreak/>
        <w:t>Формирование скоординированной градостроительной, инвестиционной, экологической и инфраструктурной политики</w:t>
      </w:r>
      <w:r w:rsidR="00F75679">
        <w:rPr>
          <w:rFonts w:eastAsia="Times New Roman" w:cs="Times New Roman"/>
          <w:color w:val="262633"/>
          <w:szCs w:val="28"/>
          <w:lang w:eastAsia="ru-RU"/>
        </w:rPr>
        <w:t>.</w:t>
      </w:r>
    </w:p>
    <w:p w:rsidR="00126FE4" w:rsidRPr="003216E0" w:rsidRDefault="00126FE4" w:rsidP="009B460F">
      <w:pPr>
        <w:tabs>
          <w:tab w:val="left" w:pos="1418"/>
          <w:tab w:val="left" w:pos="1560"/>
        </w:tabs>
        <w:rPr>
          <w:rFonts w:eastAsia="Times New Roman" w:cs="Times New Roman"/>
          <w:color w:val="262633"/>
          <w:szCs w:val="28"/>
          <w:lang w:eastAsia="ru-RU"/>
        </w:rPr>
      </w:pPr>
    </w:p>
    <w:p w:rsidR="00126FE4" w:rsidRPr="003216E0" w:rsidRDefault="00126FE4" w:rsidP="009B460F">
      <w:pPr>
        <w:pStyle w:val="a4"/>
        <w:numPr>
          <w:ilvl w:val="2"/>
          <w:numId w:val="15"/>
        </w:numPr>
        <w:tabs>
          <w:tab w:val="left" w:pos="1560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3216E0">
        <w:rPr>
          <w:rFonts w:eastAsia="Times New Roman" w:cs="Times New Roman"/>
          <w:color w:val="262633"/>
          <w:szCs w:val="28"/>
          <w:lang w:eastAsia="ru-RU"/>
        </w:rPr>
        <w:t xml:space="preserve">Планирование развития социальной, транспортной </w:t>
      </w:r>
      <w:r w:rsidR="003449B6">
        <w:rPr>
          <w:rFonts w:eastAsia="Times New Roman" w:cs="Times New Roman"/>
          <w:color w:val="262633"/>
          <w:szCs w:val="28"/>
          <w:lang w:eastAsia="ru-RU"/>
        </w:rPr>
        <w:br/>
      </w:r>
      <w:r w:rsidRPr="003216E0">
        <w:rPr>
          <w:rFonts w:eastAsia="Times New Roman" w:cs="Times New Roman"/>
          <w:color w:val="262633"/>
          <w:szCs w:val="28"/>
          <w:lang w:eastAsia="ru-RU"/>
        </w:rPr>
        <w:t xml:space="preserve">и инженерной инфраструктуры с обеспечением формирования общественных пространств общегородского и локального уровней, с учетом новых трендов </w:t>
      </w:r>
      <w:r w:rsidRPr="003216E0">
        <w:rPr>
          <w:rFonts w:eastAsia="Times New Roman" w:cs="Times New Roman"/>
          <w:color w:val="262633"/>
          <w:szCs w:val="28"/>
          <w:lang w:eastAsia="ru-RU"/>
        </w:rPr>
        <w:br/>
        <w:t xml:space="preserve">в демографии, занятости населения, модернизации приоритетов социально-экономического развития, особенностей исторического наследия поселения </w:t>
      </w:r>
      <w:r w:rsidRPr="003216E0">
        <w:rPr>
          <w:rFonts w:eastAsia="Times New Roman" w:cs="Times New Roman"/>
          <w:color w:val="262633"/>
          <w:szCs w:val="28"/>
          <w:lang w:eastAsia="ru-RU"/>
        </w:rPr>
        <w:br/>
        <w:t>и сложившейся его структуры.</w:t>
      </w:r>
    </w:p>
    <w:p w:rsidR="00126FE4" w:rsidRPr="003216E0" w:rsidRDefault="00126FE4" w:rsidP="009B460F">
      <w:pPr>
        <w:tabs>
          <w:tab w:val="left" w:pos="1418"/>
          <w:tab w:val="left" w:pos="1560"/>
        </w:tabs>
        <w:rPr>
          <w:rFonts w:eastAsia="Times New Roman" w:cs="Times New Roman"/>
          <w:color w:val="262633"/>
          <w:szCs w:val="28"/>
          <w:lang w:eastAsia="ru-RU"/>
        </w:rPr>
      </w:pPr>
    </w:p>
    <w:p w:rsidR="00126FE4" w:rsidRPr="00A60FAB" w:rsidRDefault="00126FE4" w:rsidP="009B460F">
      <w:pPr>
        <w:pStyle w:val="a4"/>
        <w:numPr>
          <w:ilvl w:val="2"/>
          <w:numId w:val="15"/>
        </w:numPr>
        <w:tabs>
          <w:tab w:val="left" w:pos="1560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 w:rsidRPr="00A60FAB">
        <w:rPr>
          <w:rFonts w:eastAsia="Times New Roman" w:cs="Times New Roman"/>
          <w:color w:val="262633"/>
          <w:szCs w:val="28"/>
          <w:lang w:eastAsia="ru-RU"/>
        </w:rPr>
        <w:t>Подготовка стратегии трансформации территорий</w:t>
      </w:r>
      <w:r w:rsidR="003805B6" w:rsidRPr="00A60FAB">
        <w:rPr>
          <w:rFonts w:eastAsia="Times New Roman" w:cs="Times New Roman"/>
          <w:color w:val="262633"/>
          <w:szCs w:val="28"/>
          <w:lang w:eastAsia="ru-RU"/>
        </w:rPr>
        <w:t xml:space="preserve"> в местах </w:t>
      </w:r>
      <w:r w:rsidR="007D0A6B" w:rsidRPr="00A60FAB">
        <w:rPr>
          <w:rFonts w:eastAsia="Times New Roman" w:cs="Times New Roman"/>
          <w:color w:val="262633"/>
          <w:szCs w:val="28"/>
          <w:lang w:eastAsia="ru-RU"/>
        </w:rPr>
        <w:t xml:space="preserve">расположения </w:t>
      </w:r>
      <w:r w:rsidR="003805B6" w:rsidRPr="00A60FAB">
        <w:rPr>
          <w:rFonts w:eastAsia="Times New Roman" w:cs="Times New Roman"/>
          <w:color w:val="262633"/>
          <w:szCs w:val="28"/>
          <w:lang w:eastAsia="ru-RU"/>
        </w:rPr>
        <w:t>объектов культурного наследия (при необходимости)</w:t>
      </w:r>
      <w:r w:rsidRPr="00A60FAB">
        <w:rPr>
          <w:rFonts w:eastAsia="Times New Roman" w:cs="Times New Roman"/>
          <w:color w:val="262633"/>
          <w:szCs w:val="28"/>
          <w:lang w:eastAsia="ru-RU"/>
        </w:rPr>
        <w:t>.</w:t>
      </w:r>
    </w:p>
    <w:p w:rsidR="00126FE4" w:rsidRPr="00A60FAB" w:rsidRDefault="00126FE4" w:rsidP="009B460F">
      <w:pPr>
        <w:tabs>
          <w:tab w:val="left" w:pos="993"/>
          <w:tab w:val="left" w:pos="1418"/>
        </w:tabs>
      </w:pPr>
    </w:p>
    <w:p w:rsidR="00A60FAB" w:rsidRPr="003449B6" w:rsidRDefault="00CC63D0" w:rsidP="009B460F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3449B6">
        <w:rPr>
          <w:rFonts w:cs="Times New Roman"/>
          <w:szCs w:val="28"/>
        </w:rPr>
        <w:t>В номинации «</w:t>
      </w:r>
      <w:proofErr w:type="gramStart"/>
      <w:r w:rsidRPr="003449B6">
        <w:rPr>
          <w:rFonts w:cs="Times New Roman"/>
          <w:szCs w:val="28"/>
        </w:rPr>
        <w:t>Лучшая</w:t>
      </w:r>
      <w:proofErr w:type="gramEnd"/>
      <w:r w:rsidR="00055C1A" w:rsidRPr="003449B6">
        <w:rPr>
          <w:rFonts w:cs="Times New Roman"/>
          <w:szCs w:val="28"/>
        </w:rPr>
        <w:t xml:space="preserve"> </w:t>
      </w:r>
      <w:r w:rsidRPr="003449B6">
        <w:rPr>
          <w:rFonts w:cs="Times New Roman"/>
          <w:szCs w:val="28"/>
        </w:rPr>
        <w:t>фотозона</w:t>
      </w:r>
      <w:r w:rsidR="002F05ED" w:rsidRPr="003449B6">
        <w:rPr>
          <w:rFonts w:cs="Times New Roman"/>
          <w:szCs w:val="28"/>
        </w:rPr>
        <w:t xml:space="preserve"> в Ленинградской области</w:t>
      </w:r>
      <w:r w:rsidR="00055C1A" w:rsidRPr="003449B6">
        <w:rPr>
          <w:rFonts w:cs="Times New Roman"/>
          <w:szCs w:val="28"/>
        </w:rPr>
        <w:t xml:space="preserve">» </w:t>
      </w:r>
      <w:r w:rsidR="00A60FAB" w:rsidRPr="003449B6">
        <w:rPr>
          <w:rFonts w:cs="Times New Roman"/>
          <w:szCs w:val="28"/>
        </w:rPr>
        <w:t>участвуют</w:t>
      </w:r>
      <w:r w:rsidR="00055C1A" w:rsidRPr="003449B6">
        <w:rPr>
          <w:rFonts w:cs="Times New Roman"/>
          <w:szCs w:val="28"/>
        </w:rPr>
        <w:t xml:space="preserve"> реализованные проекты по благоустройству территорий (восстановлению благоустройства), озеленению и дизайну среды населенных пунктов Ленинградской </w:t>
      </w:r>
      <w:r w:rsidR="00DD6B92" w:rsidRPr="003449B6">
        <w:rPr>
          <w:rFonts w:cs="Times New Roman"/>
          <w:szCs w:val="28"/>
        </w:rPr>
        <w:t xml:space="preserve">области, </w:t>
      </w:r>
      <w:r w:rsidR="00A60FAB" w:rsidRPr="003449B6">
        <w:rPr>
          <w:rFonts w:cs="Times New Roman"/>
          <w:szCs w:val="28"/>
        </w:rPr>
        <w:t xml:space="preserve">направленные на популяризацию </w:t>
      </w:r>
      <w:r w:rsidR="00172F22" w:rsidRPr="003449B6">
        <w:rPr>
          <w:rFonts w:cs="Times New Roman"/>
          <w:szCs w:val="28"/>
        </w:rPr>
        <w:br/>
      </w:r>
      <w:r w:rsidR="00A60FAB" w:rsidRPr="003449B6">
        <w:rPr>
          <w:rFonts w:cs="Times New Roman"/>
          <w:szCs w:val="28"/>
        </w:rPr>
        <w:t>и укрепление туристического имиджа Ленинградской области.</w:t>
      </w:r>
    </w:p>
    <w:p w:rsidR="00EC3B48" w:rsidRDefault="00EC3B48" w:rsidP="009B460F">
      <w:pPr>
        <w:ind w:firstLine="0"/>
        <w:jc w:val="center"/>
        <w:rPr>
          <w:rFonts w:cs="Times New Roman"/>
          <w:szCs w:val="28"/>
        </w:rPr>
      </w:pPr>
    </w:p>
    <w:p w:rsidR="00055C1A" w:rsidRPr="00260923" w:rsidRDefault="00055C1A" w:rsidP="009B460F">
      <w:pPr>
        <w:ind w:firstLine="0"/>
        <w:jc w:val="center"/>
        <w:rPr>
          <w:rFonts w:cs="Times New Roman"/>
          <w:b/>
          <w:szCs w:val="28"/>
        </w:rPr>
      </w:pPr>
      <w:r w:rsidRPr="00260923">
        <w:rPr>
          <w:rFonts w:cs="Times New Roman"/>
          <w:b/>
          <w:szCs w:val="28"/>
        </w:rPr>
        <w:t>3. Организация конкурса</w:t>
      </w:r>
    </w:p>
    <w:p w:rsidR="00055C1A" w:rsidRDefault="00055C1A" w:rsidP="009B460F">
      <w:pPr>
        <w:ind w:firstLine="0"/>
        <w:jc w:val="center"/>
        <w:rPr>
          <w:rFonts w:cs="Times New Roman"/>
          <w:szCs w:val="28"/>
        </w:rPr>
      </w:pPr>
    </w:p>
    <w:p w:rsidR="00AA52F7" w:rsidRPr="002509EC" w:rsidRDefault="00055C1A" w:rsidP="002509EC">
      <w:pPr>
        <w:pStyle w:val="a4"/>
        <w:numPr>
          <w:ilvl w:val="1"/>
          <w:numId w:val="16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2509EC">
        <w:rPr>
          <w:rFonts w:cs="Times New Roman"/>
          <w:szCs w:val="28"/>
        </w:rPr>
        <w:t>Организатором конкурса является Комитет градостроительной политики Ленинградской области (далее – Комитет).</w:t>
      </w:r>
    </w:p>
    <w:p w:rsidR="00AA52F7" w:rsidRPr="002509EC" w:rsidRDefault="00AA52F7" w:rsidP="002509EC">
      <w:pPr>
        <w:pStyle w:val="a4"/>
        <w:tabs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055C1A" w:rsidRPr="002509EC" w:rsidRDefault="00055C1A" w:rsidP="002509EC">
      <w:pPr>
        <w:pStyle w:val="a4"/>
        <w:numPr>
          <w:ilvl w:val="1"/>
          <w:numId w:val="16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2509EC">
        <w:rPr>
          <w:rFonts w:cs="Times New Roman"/>
          <w:szCs w:val="28"/>
        </w:rPr>
        <w:t>Комитет:</w:t>
      </w:r>
    </w:p>
    <w:p w:rsidR="00055C1A" w:rsidRPr="002509EC" w:rsidRDefault="00055C1A" w:rsidP="002509EC">
      <w:pPr>
        <w:tabs>
          <w:tab w:val="left" w:pos="1276"/>
        </w:tabs>
        <w:rPr>
          <w:rFonts w:cs="Times New Roman"/>
          <w:szCs w:val="28"/>
        </w:rPr>
      </w:pPr>
    </w:p>
    <w:p w:rsidR="0033460B" w:rsidRPr="002509EC" w:rsidRDefault="00055C1A" w:rsidP="002509EC">
      <w:pPr>
        <w:pStyle w:val="a4"/>
        <w:numPr>
          <w:ilvl w:val="2"/>
          <w:numId w:val="16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2509EC">
        <w:rPr>
          <w:rFonts w:cs="Times New Roman"/>
          <w:szCs w:val="28"/>
        </w:rPr>
        <w:t>Осуществляет информационное, организационное и иное обеспечение конкурса.</w:t>
      </w:r>
      <w:r w:rsidR="0033460B" w:rsidRPr="002509EC">
        <w:rPr>
          <w:rFonts w:cs="Times New Roman"/>
          <w:szCs w:val="28"/>
        </w:rPr>
        <w:t xml:space="preserve"> </w:t>
      </w:r>
    </w:p>
    <w:p w:rsidR="0033460B" w:rsidRPr="002509EC" w:rsidRDefault="0033460B" w:rsidP="002509EC">
      <w:pPr>
        <w:pStyle w:val="a4"/>
        <w:tabs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36098F" w:rsidRPr="0037478C" w:rsidRDefault="0033460B" w:rsidP="002509EC">
      <w:pPr>
        <w:pStyle w:val="a4"/>
        <w:numPr>
          <w:ilvl w:val="2"/>
          <w:numId w:val="16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37478C">
        <w:rPr>
          <w:rFonts w:cs="Times New Roman"/>
          <w:szCs w:val="28"/>
        </w:rPr>
        <w:t>Осуществляет а</w:t>
      </w:r>
      <w:r w:rsidR="0036098F" w:rsidRPr="0037478C">
        <w:rPr>
          <w:rFonts w:cs="Times New Roman"/>
          <w:szCs w:val="28"/>
        </w:rPr>
        <w:t>нонсирование конкурса на официальном сайте Комитета в информационно-телекоммуникационной сети Интерне</w:t>
      </w:r>
      <w:r w:rsidRPr="0037478C">
        <w:rPr>
          <w:rFonts w:cs="Times New Roman"/>
          <w:szCs w:val="28"/>
        </w:rPr>
        <w:t>т</w:t>
      </w:r>
      <w:r w:rsidR="0036098F" w:rsidRPr="0037478C">
        <w:rPr>
          <w:rFonts w:cs="Times New Roman"/>
          <w:szCs w:val="28"/>
        </w:rPr>
        <w:t xml:space="preserve"> путем размещения настоящего Положения.</w:t>
      </w:r>
      <w:r w:rsidR="0043635D" w:rsidRPr="0037478C">
        <w:rPr>
          <w:rFonts w:cs="Times New Roman"/>
          <w:szCs w:val="28"/>
        </w:rPr>
        <w:t xml:space="preserve"> </w:t>
      </w:r>
      <w:r w:rsidR="0043635D" w:rsidRPr="0037478C">
        <w:rPr>
          <w:rStyle w:val="FontStyle66"/>
          <w:rFonts w:cs="Times New Roman"/>
          <w:sz w:val="28"/>
          <w:szCs w:val="28"/>
        </w:rPr>
        <w:t xml:space="preserve">Конкурс проводится в сроки, </w:t>
      </w:r>
      <w:r w:rsidR="0037478C" w:rsidRPr="0037478C">
        <w:rPr>
          <w:rFonts w:cs="Times New Roman"/>
          <w:szCs w:val="28"/>
        </w:rPr>
        <w:t>установленные в информационном сообщении, размещенном</w:t>
      </w:r>
      <w:r w:rsidR="0037478C">
        <w:rPr>
          <w:rStyle w:val="FontStyle66"/>
          <w:rFonts w:cs="Times New Roman"/>
          <w:sz w:val="28"/>
          <w:szCs w:val="28"/>
        </w:rPr>
        <w:t xml:space="preserve"> </w:t>
      </w:r>
      <w:r w:rsidR="0037478C">
        <w:rPr>
          <w:rStyle w:val="FontStyle66"/>
          <w:rFonts w:cs="Times New Roman"/>
          <w:sz w:val="28"/>
          <w:szCs w:val="28"/>
        </w:rPr>
        <w:br/>
      </w:r>
      <w:r w:rsidR="0043635D" w:rsidRPr="0037478C">
        <w:rPr>
          <w:rFonts w:cs="Times New Roman"/>
          <w:szCs w:val="28"/>
        </w:rPr>
        <w:t>на официальном сайте Комитета в информационно-телекоммуникационной сети Интернет</w:t>
      </w:r>
      <w:r w:rsidR="0043635D" w:rsidRPr="0037478C">
        <w:rPr>
          <w:rStyle w:val="FontStyle66"/>
          <w:rFonts w:cs="Times New Roman"/>
          <w:sz w:val="28"/>
          <w:szCs w:val="28"/>
        </w:rPr>
        <w:t>.</w:t>
      </w:r>
    </w:p>
    <w:p w:rsidR="00AA52F7" w:rsidRPr="0037478C" w:rsidRDefault="00AA52F7" w:rsidP="002509EC">
      <w:pPr>
        <w:pStyle w:val="a4"/>
        <w:tabs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AA52F7" w:rsidRPr="002509EC" w:rsidRDefault="00E20BEF" w:rsidP="002509EC">
      <w:pPr>
        <w:pStyle w:val="a4"/>
        <w:numPr>
          <w:ilvl w:val="2"/>
          <w:numId w:val="16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37478C">
        <w:rPr>
          <w:rFonts w:cs="Times New Roman"/>
          <w:szCs w:val="28"/>
        </w:rPr>
        <w:t>Осуществляет</w:t>
      </w:r>
      <w:r w:rsidRPr="002509EC">
        <w:rPr>
          <w:rFonts w:cs="Times New Roman"/>
          <w:szCs w:val="28"/>
        </w:rPr>
        <w:t xml:space="preserve"> прием </w:t>
      </w:r>
      <w:r w:rsidR="00E5284D" w:rsidRPr="002509EC">
        <w:rPr>
          <w:rFonts w:cs="Times New Roman"/>
          <w:szCs w:val="28"/>
        </w:rPr>
        <w:t>проектов</w:t>
      </w:r>
      <w:r w:rsidR="00055C1A" w:rsidRPr="002509EC">
        <w:rPr>
          <w:rFonts w:cs="Times New Roman"/>
          <w:szCs w:val="28"/>
        </w:rPr>
        <w:t xml:space="preserve">, представленных для участия </w:t>
      </w:r>
      <w:r w:rsidRPr="002509EC">
        <w:rPr>
          <w:rFonts w:cs="Times New Roman"/>
          <w:szCs w:val="28"/>
        </w:rPr>
        <w:br/>
      </w:r>
      <w:r w:rsidR="00055C1A" w:rsidRPr="002509EC">
        <w:rPr>
          <w:rFonts w:cs="Times New Roman"/>
          <w:szCs w:val="28"/>
        </w:rPr>
        <w:t xml:space="preserve">в конкурсе (далее </w:t>
      </w:r>
      <w:r w:rsidRPr="002509EC">
        <w:rPr>
          <w:rFonts w:cs="Times New Roman"/>
          <w:szCs w:val="28"/>
        </w:rPr>
        <w:t>–</w:t>
      </w:r>
      <w:r w:rsidR="00055C1A" w:rsidRPr="002509EC">
        <w:rPr>
          <w:rFonts w:cs="Times New Roman"/>
          <w:szCs w:val="28"/>
        </w:rPr>
        <w:t xml:space="preserve"> конкурсные </w:t>
      </w:r>
      <w:r w:rsidR="00E43FDE" w:rsidRPr="002509EC">
        <w:rPr>
          <w:rFonts w:cs="Times New Roman"/>
          <w:szCs w:val="28"/>
        </w:rPr>
        <w:t>проекты</w:t>
      </w:r>
      <w:r w:rsidR="00055C1A" w:rsidRPr="002509EC">
        <w:rPr>
          <w:rFonts w:cs="Times New Roman"/>
          <w:szCs w:val="28"/>
        </w:rPr>
        <w:t xml:space="preserve">), проверку их комплектности </w:t>
      </w:r>
      <w:r w:rsidRPr="002509EC">
        <w:rPr>
          <w:rFonts w:cs="Times New Roman"/>
          <w:szCs w:val="28"/>
        </w:rPr>
        <w:br/>
      </w:r>
      <w:r w:rsidR="00055C1A" w:rsidRPr="002509EC">
        <w:rPr>
          <w:rFonts w:cs="Times New Roman"/>
          <w:szCs w:val="28"/>
        </w:rPr>
        <w:t xml:space="preserve">и соответствия </w:t>
      </w:r>
      <w:r w:rsidR="00381533" w:rsidRPr="002509EC">
        <w:rPr>
          <w:rFonts w:cs="Times New Roman"/>
          <w:szCs w:val="28"/>
        </w:rPr>
        <w:t>настоящему Положению</w:t>
      </w:r>
      <w:r w:rsidR="00055C1A" w:rsidRPr="002509EC">
        <w:rPr>
          <w:rFonts w:cs="Times New Roman"/>
          <w:szCs w:val="28"/>
        </w:rPr>
        <w:t xml:space="preserve"> и срокам представления.</w:t>
      </w:r>
    </w:p>
    <w:p w:rsidR="00AA52F7" w:rsidRPr="002509EC" w:rsidRDefault="00AA52F7" w:rsidP="002509EC">
      <w:pPr>
        <w:pStyle w:val="a4"/>
        <w:tabs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AA52F7" w:rsidRPr="002509EC" w:rsidRDefault="00055C1A" w:rsidP="002509EC">
      <w:pPr>
        <w:pStyle w:val="a4"/>
        <w:numPr>
          <w:ilvl w:val="2"/>
          <w:numId w:val="16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2509EC">
        <w:rPr>
          <w:rFonts w:cs="Times New Roman"/>
          <w:szCs w:val="28"/>
        </w:rPr>
        <w:t xml:space="preserve">Осуществляет обобщение и анализ конкурсных </w:t>
      </w:r>
      <w:r w:rsidR="00E5284D" w:rsidRPr="002509EC">
        <w:rPr>
          <w:rFonts w:cs="Times New Roman"/>
          <w:szCs w:val="28"/>
        </w:rPr>
        <w:t>проектов</w:t>
      </w:r>
      <w:r w:rsidRPr="002509EC">
        <w:rPr>
          <w:rFonts w:cs="Times New Roman"/>
          <w:szCs w:val="28"/>
        </w:rPr>
        <w:t xml:space="preserve">, подготовку предложений к заседанию конкурсной комиссии </w:t>
      </w:r>
      <w:r w:rsidR="00E20BEF" w:rsidRPr="002509EC">
        <w:rPr>
          <w:rFonts w:cs="Times New Roman"/>
          <w:szCs w:val="28"/>
        </w:rPr>
        <w:br/>
      </w:r>
      <w:r w:rsidRPr="002509EC">
        <w:rPr>
          <w:rFonts w:cs="Times New Roman"/>
          <w:szCs w:val="28"/>
        </w:rPr>
        <w:t xml:space="preserve">по рассмотрению и оценке конкурсных </w:t>
      </w:r>
      <w:r w:rsidR="00E5284D" w:rsidRPr="002509EC">
        <w:rPr>
          <w:rFonts w:cs="Times New Roman"/>
          <w:szCs w:val="28"/>
        </w:rPr>
        <w:t>проектов</w:t>
      </w:r>
      <w:r w:rsidRPr="002509EC">
        <w:rPr>
          <w:rFonts w:cs="Times New Roman"/>
          <w:szCs w:val="28"/>
        </w:rPr>
        <w:t>, представляемых в рамках конкурса.</w:t>
      </w:r>
    </w:p>
    <w:p w:rsidR="00AA52F7" w:rsidRPr="002509EC" w:rsidRDefault="00AA52F7" w:rsidP="002509EC">
      <w:pPr>
        <w:pStyle w:val="a4"/>
        <w:tabs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AA52F7" w:rsidRDefault="00055C1A" w:rsidP="002509EC">
      <w:pPr>
        <w:pStyle w:val="a4"/>
        <w:numPr>
          <w:ilvl w:val="2"/>
          <w:numId w:val="16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2509EC">
        <w:rPr>
          <w:rFonts w:cs="Times New Roman"/>
          <w:szCs w:val="28"/>
        </w:rPr>
        <w:t>Осуществляет подготовку выставки</w:t>
      </w:r>
      <w:r w:rsidRPr="00AA52F7">
        <w:rPr>
          <w:rFonts w:cs="Times New Roman"/>
          <w:szCs w:val="28"/>
        </w:rPr>
        <w:t xml:space="preserve"> конкурсных </w:t>
      </w:r>
      <w:r w:rsidR="00E5284D" w:rsidRPr="00AA52F7">
        <w:rPr>
          <w:rFonts w:cs="Times New Roman"/>
          <w:szCs w:val="28"/>
        </w:rPr>
        <w:t>проектов</w:t>
      </w:r>
      <w:r w:rsidRPr="00AA52F7">
        <w:rPr>
          <w:rFonts w:cs="Times New Roman"/>
          <w:szCs w:val="28"/>
        </w:rPr>
        <w:t>.</w:t>
      </w:r>
    </w:p>
    <w:p w:rsidR="00AA52F7" w:rsidRPr="00AA52F7" w:rsidRDefault="00AA52F7" w:rsidP="009B460F">
      <w:pPr>
        <w:pStyle w:val="a4"/>
        <w:tabs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AA52F7" w:rsidRDefault="00055C1A" w:rsidP="009B460F">
      <w:pPr>
        <w:pStyle w:val="a4"/>
        <w:numPr>
          <w:ilvl w:val="2"/>
          <w:numId w:val="16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AA52F7">
        <w:rPr>
          <w:rFonts w:cs="Times New Roman"/>
          <w:szCs w:val="28"/>
        </w:rPr>
        <w:t xml:space="preserve">Организует проведение выставки конкурсных </w:t>
      </w:r>
      <w:r w:rsidR="00E5284D" w:rsidRPr="00AA52F7">
        <w:rPr>
          <w:rFonts w:cs="Times New Roman"/>
          <w:szCs w:val="28"/>
        </w:rPr>
        <w:t>проектов</w:t>
      </w:r>
      <w:r w:rsidRPr="00AA52F7">
        <w:rPr>
          <w:rFonts w:cs="Times New Roman"/>
          <w:szCs w:val="28"/>
        </w:rPr>
        <w:t>.</w:t>
      </w:r>
    </w:p>
    <w:p w:rsidR="00AA52F7" w:rsidRPr="00AA52F7" w:rsidRDefault="00AA52F7" w:rsidP="009B460F">
      <w:pPr>
        <w:pStyle w:val="a4"/>
        <w:tabs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AA52F7" w:rsidRDefault="00055C1A" w:rsidP="009B460F">
      <w:pPr>
        <w:pStyle w:val="a4"/>
        <w:numPr>
          <w:ilvl w:val="2"/>
          <w:numId w:val="16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AA52F7">
        <w:rPr>
          <w:rFonts w:cs="Times New Roman"/>
          <w:szCs w:val="28"/>
        </w:rPr>
        <w:t xml:space="preserve">Организует проведение </w:t>
      </w:r>
      <w:proofErr w:type="gramStart"/>
      <w:r w:rsidRPr="00AA52F7">
        <w:rPr>
          <w:rFonts w:cs="Times New Roman"/>
          <w:szCs w:val="28"/>
        </w:rPr>
        <w:t>интернет-голосования</w:t>
      </w:r>
      <w:proofErr w:type="gramEnd"/>
      <w:r w:rsidRPr="00AA52F7">
        <w:rPr>
          <w:rFonts w:cs="Times New Roman"/>
          <w:szCs w:val="28"/>
        </w:rPr>
        <w:t xml:space="preserve"> по вопросу оценки конкурсных </w:t>
      </w:r>
      <w:r w:rsidR="00E5284D" w:rsidRPr="00AA52F7">
        <w:rPr>
          <w:rFonts w:cs="Times New Roman"/>
          <w:szCs w:val="28"/>
        </w:rPr>
        <w:t>проектов</w:t>
      </w:r>
      <w:r w:rsidRPr="00AA52F7">
        <w:rPr>
          <w:rFonts w:cs="Times New Roman"/>
          <w:szCs w:val="28"/>
        </w:rPr>
        <w:t>, представляемых в рамках конкурса.</w:t>
      </w:r>
    </w:p>
    <w:p w:rsidR="00AA52F7" w:rsidRPr="00AA52F7" w:rsidRDefault="00AA52F7" w:rsidP="009B460F">
      <w:pPr>
        <w:pStyle w:val="a4"/>
        <w:tabs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AA52F7" w:rsidRDefault="00055C1A" w:rsidP="009B460F">
      <w:pPr>
        <w:pStyle w:val="a4"/>
        <w:numPr>
          <w:ilvl w:val="2"/>
          <w:numId w:val="16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AA52F7">
        <w:rPr>
          <w:rFonts w:cs="Times New Roman"/>
          <w:szCs w:val="28"/>
        </w:rPr>
        <w:t xml:space="preserve">Организует заседания конкурсной комиссии по рассмотрению </w:t>
      </w:r>
      <w:r w:rsidR="00E20BEF" w:rsidRPr="00AA52F7">
        <w:rPr>
          <w:rFonts w:cs="Times New Roman"/>
          <w:szCs w:val="28"/>
        </w:rPr>
        <w:br/>
      </w:r>
      <w:r w:rsidRPr="00AA52F7">
        <w:rPr>
          <w:rFonts w:cs="Times New Roman"/>
          <w:szCs w:val="28"/>
        </w:rPr>
        <w:t xml:space="preserve">и оценке конкурсных </w:t>
      </w:r>
      <w:r w:rsidR="00E5284D" w:rsidRPr="00AA52F7">
        <w:rPr>
          <w:rFonts w:cs="Times New Roman"/>
          <w:szCs w:val="28"/>
        </w:rPr>
        <w:t>проектов</w:t>
      </w:r>
      <w:r w:rsidRPr="00AA52F7">
        <w:rPr>
          <w:rFonts w:cs="Times New Roman"/>
          <w:szCs w:val="28"/>
        </w:rPr>
        <w:t>.</w:t>
      </w:r>
    </w:p>
    <w:p w:rsidR="00AA52F7" w:rsidRPr="00AA52F7" w:rsidRDefault="00AA52F7" w:rsidP="009B460F">
      <w:pPr>
        <w:pStyle w:val="a4"/>
        <w:tabs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AA52F7" w:rsidRDefault="00055C1A" w:rsidP="009B460F">
      <w:pPr>
        <w:pStyle w:val="a4"/>
        <w:numPr>
          <w:ilvl w:val="2"/>
          <w:numId w:val="16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AA52F7">
        <w:rPr>
          <w:rFonts w:cs="Times New Roman"/>
          <w:szCs w:val="28"/>
        </w:rPr>
        <w:t xml:space="preserve">Размещает на официальном сайте Комитета в информационно-телекоммуникационной сети </w:t>
      </w:r>
      <w:r w:rsidR="00317E25" w:rsidRPr="00AA52F7">
        <w:rPr>
          <w:rFonts w:cs="Times New Roman"/>
          <w:szCs w:val="28"/>
        </w:rPr>
        <w:t>Интернет</w:t>
      </w:r>
      <w:r w:rsidR="003216E0" w:rsidRPr="00AA52F7">
        <w:rPr>
          <w:rFonts w:cs="Times New Roman"/>
          <w:szCs w:val="28"/>
        </w:rPr>
        <w:t xml:space="preserve"> </w:t>
      </w:r>
      <w:r w:rsidRPr="00AA52F7">
        <w:rPr>
          <w:rFonts w:cs="Times New Roman"/>
          <w:szCs w:val="28"/>
        </w:rPr>
        <w:t xml:space="preserve">актуальную информацию о конкурсе (о возможных изменениях связанных с организацией конкурса, в том числе касающихся изменения сроков проведения конкурсных мероприятий), порядке предоставления конкурсных </w:t>
      </w:r>
      <w:r w:rsidR="00E5284D" w:rsidRPr="00AA52F7">
        <w:rPr>
          <w:rFonts w:cs="Times New Roman"/>
          <w:szCs w:val="28"/>
        </w:rPr>
        <w:t>проектов</w:t>
      </w:r>
      <w:r w:rsidRPr="00AA52F7">
        <w:rPr>
          <w:rFonts w:cs="Times New Roman"/>
          <w:szCs w:val="28"/>
        </w:rPr>
        <w:t>, ходе проведения к</w:t>
      </w:r>
      <w:r w:rsidR="00317E25" w:rsidRPr="00AA52F7">
        <w:rPr>
          <w:rFonts w:cs="Times New Roman"/>
          <w:szCs w:val="28"/>
        </w:rPr>
        <w:t xml:space="preserve">онкурса </w:t>
      </w:r>
      <w:r w:rsidR="003216E0" w:rsidRPr="00AA52F7">
        <w:rPr>
          <w:rFonts w:cs="Times New Roman"/>
          <w:szCs w:val="28"/>
        </w:rPr>
        <w:br/>
      </w:r>
      <w:r w:rsidR="00317E25" w:rsidRPr="00AA52F7">
        <w:rPr>
          <w:rFonts w:cs="Times New Roman"/>
          <w:szCs w:val="28"/>
        </w:rPr>
        <w:t>и его итогах</w:t>
      </w:r>
      <w:r w:rsidR="00434A3C" w:rsidRPr="00AA52F7">
        <w:rPr>
          <w:rFonts w:cs="Times New Roman"/>
          <w:szCs w:val="28"/>
        </w:rPr>
        <w:t>.</w:t>
      </w:r>
    </w:p>
    <w:p w:rsidR="00AA52F7" w:rsidRPr="00AA52F7" w:rsidRDefault="00AA52F7" w:rsidP="009B460F">
      <w:pPr>
        <w:pStyle w:val="a4"/>
        <w:tabs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AA52F7" w:rsidRDefault="00055C1A" w:rsidP="009B460F">
      <w:pPr>
        <w:pStyle w:val="a4"/>
        <w:numPr>
          <w:ilvl w:val="2"/>
          <w:numId w:val="16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AA52F7">
        <w:rPr>
          <w:rFonts w:cs="Times New Roman"/>
          <w:szCs w:val="28"/>
        </w:rPr>
        <w:t xml:space="preserve">Представляет необходимые разъяснения участникам конкурса </w:t>
      </w:r>
      <w:r w:rsidR="00E20BEF" w:rsidRPr="00AA52F7">
        <w:rPr>
          <w:rFonts w:cs="Times New Roman"/>
          <w:szCs w:val="28"/>
        </w:rPr>
        <w:br/>
      </w:r>
      <w:r w:rsidRPr="00AA52F7">
        <w:rPr>
          <w:rFonts w:cs="Times New Roman"/>
          <w:szCs w:val="28"/>
        </w:rPr>
        <w:t xml:space="preserve">по вопросам оформления конкурсных </w:t>
      </w:r>
      <w:r w:rsidR="00E5284D" w:rsidRPr="00AA52F7">
        <w:rPr>
          <w:rFonts w:cs="Times New Roman"/>
          <w:szCs w:val="28"/>
        </w:rPr>
        <w:t>проектов</w:t>
      </w:r>
      <w:r w:rsidRPr="00AA52F7">
        <w:rPr>
          <w:rFonts w:cs="Times New Roman"/>
          <w:szCs w:val="28"/>
        </w:rPr>
        <w:t>.</w:t>
      </w:r>
    </w:p>
    <w:p w:rsidR="00AA52F7" w:rsidRPr="00AA52F7" w:rsidRDefault="00AA52F7" w:rsidP="009B460F">
      <w:pPr>
        <w:pStyle w:val="a4"/>
        <w:tabs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AA52F7" w:rsidRPr="00481B48" w:rsidRDefault="00055C1A" w:rsidP="009B460F">
      <w:pPr>
        <w:pStyle w:val="a4"/>
        <w:numPr>
          <w:ilvl w:val="2"/>
          <w:numId w:val="16"/>
        </w:numPr>
        <w:tabs>
          <w:tab w:val="left" w:pos="1701"/>
        </w:tabs>
        <w:ind w:left="0" w:firstLine="709"/>
        <w:contextualSpacing w:val="0"/>
        <w:rPr>
          <w:rFonts w:cs="Times New Roman"/>
          <w:szCs w:val="28"/>
        </w:rPr>
      </w:pPr>
      <w:r w:rsidRPr="00AA52F7">
        <w:rPr>
          <w:rFonts w:cs="Times New Roman"/>
          <w:szCs w:val="28"/>
        </w:rPr>
        <w:t xml:space="preserve">Принимает решение о допуске к участию в конкурсе </w:t>
      </w:r>
      <w:r w:rsidR="00102237" w:rsidRPr="00AA52F7">
        <w:rPr>
          <w:rFonts w:cs="Times New Roman"/>
          <w:szCs w:val="28"/>
        </w:rPr>
        <w:br/>
      </w:r>
      <w:r w:rsidRPr="00AA52F7">
        <w:rPr>
          <w:rFonts w:cs="Times New Roman"/>
          <w:szCs w:val="28"/>
        </w:rPr>
        <w:t>или об отказе в допуске к участию в конкурсе</w:t>
      </w:r>
      <w:r w:rsidR="009B4DCA" w:rsidRPr="00481B48">
        <w:rPr>
          <w:rFonts w:cs="Times New Roman"/>
          <w:szCs w:val="28"/>
        </w:rPr>
        <w:t>.</w:t>
      </w:r>
    </w:p>
    <w:p w:rsidR="00AA52F7" w:rsidRPr="00481B48" w:rsidRDefault="00AA52F7" w:rsidP="009B460F">
      <w:pPr>
        <w:pStyle w:val="a4"/>
        <w:tabs>
          <w:tab w:val="left" w:pos="1701"/>
        </w:tabs>
        <w:ind w:left="0"/>
        <w:contextualSpacing w:val="0"/>
        <w:rPr>
          <w:rFonts w:cs="Times New Roman"/>
          <w:szCs w:val="28"/>
        </w:rPr>
      </w:pPr>
    </w:p>
    <w:p w:rsidR="00AA52F7" w:rsidRPr="00481B48" w:rsidRDefault="00055C1A" w:rsidP="009B460F">
      <w:pPr>
        <w:pStyle w:val="a4"/>
        <w:numPr>
          <w:ilvl w:val="2"/>
          <w:numId w:val="16"/>
        </w:numPr>
        <w:tabs>
          <w:tab w:val="left" w:pos="1701"/>
        </w:tabs>
        <w:ind w:left="0" w:firstLine="709"/>
        <w:contextualSpacing w:val="0"/>
        <w:rPr>
          <w:rFonts w:cs="Times New Roman"/>
          <w:szCs w:val="28"/>
        </w:rPr>
      </w:pPr>
      <w:r w:rsidRPr="00481B48">
        <w:rPr>
          <w:rFonts w:cs="Times New Roman"/>
          <w:szCs w:val="28"/>
        </w:rPr>
        <w:t xml:space="preserve">Подготавливает проекты </w:t>
      </w:r>
      <w:r w:rsidR="000A71DC" w:rsidRPr="00481B48">
        <w:rPr>
          <w:rFonts w:cs="Times New Roman"/>
          <w:szCs w:val="28"/>
        </w:rPr>
        <w:t xml:space="preserve">дипломов </w:t>
      </w:r>
      <w:r w:rsidRPr="00481B48">
        <w:rPr>
          <w:rFonts w:cs="Times New Roman"/>
          <w:szCs w:val="28"/>
        </w:rPr>
        <w:t xml:space="preserve">Губернатора </w:t>
      </w:r>
      <w:r w:rsidR="00481B48">
        <w:rPr>
          <w:rFonts w:cs="Times New Roman"/>
          <w:szCs w:val="28"/>
        </w:rPr>
        <w:t>Л</w:t>
      </w:r>
      <w:r w:rsidRPr="00481B48">
        <w:rPr>
          <w:rFonts w:cs="Times New Roman"/>
          <w:szCs w:val="28"/>
        </w:rPr>
        <w:t xml:space="preserve">енинградской области </w:t>
      </w:r>
      <w:r w:rsidR="003216E0" w:rsidRPr="00481B48">
        <w:rPr>
          <w:rFonts w:cs="Times New Roman"/>
          <w:szCs w:val="28"/>
        </w:rPr>
        <w:t xml:space="preserve">и </w:t>
      </w:r>
      <w:r w:rsidR="00504AAD" w:rsidRPr="00481B48">
        <w:rPr>
          <w:rFonts w:cs="Times New Roman"/>
          <w:szCs w:val="28"/>
        </w:rPr>
        <w:t>сертификатов</w:t>
      </w:r>
      <w:r w:rsidR="003216E0" w:rsidRPr="00481B48">
        <w:rPr>
          <w:rFonts w:cs="Times New Roman"/>
          <w:szCs w:val="28"/>
        </w:rPr>
        <w:t xml:space="preserve"> участник</w:t>
      </w:r>
      <w:r w:rsidR="00F17444" w:rsidRPr="00481B48">
        <w:rPr>
          <w:rFonts w:cs="Times New Roman"/>
          <w:szCs w:val="28"/>
        </w:rPr>
        <w:t>а</w:t>
      </w:r>
      <w:r w:rsidR="003216E0" w:rsidRPr="00481B48">
        <w:rPr>
          <w:rFonts w:cs="Times New Roman"/>
          <w:szCs w:val="28"/>
        </w:rPr>
        <w:t xml:space="preserve"> конкурса для</w:t>
      </w:r>
      <w:r w:rsidRPr="00481B48">
        <w:rPr>
          <w:rFonts w:cs="Times New Roman"/>
          <w:szCs w:val="28"/>
        </w:rPr>
        <w:t xml:space="preserve"> награждени</w:t>
      </w:r>
      <w:r w:rsidR="003216E0" w:rsidRPr="00481B48">
        <w:rPr>
          <w:rFonts w:cs="Times New Roman"/>
          <w:szCs w:val="28"/>
        </w:rPr>
        <w:t>я</w:t>
      </w:r>
      <w:r w:rsidRPr="00481B48">
        <w:rPr>
          <w:rFonts w:cs="Times New Roman"/>
          <w:szCs w:val="28"/>
        </w:rPr>
        <w:t xml:space="preserve"> победителей конкурса.</w:t>
      </w:r>
    </w:p>
    <w:p w:rsidR="00AA52F7" w:rsidRPr="00AA52F7" w:rsidRDefault="00AA52F7" w:rsidP="009B460F">
      <w:pPr>
        <w:pStyle w:val="a4"/>
        <w:tabs>
          <w:tab w:val="left" w:pos="1701"/>
        </w:tabs>
        <w:ind w:left="0"/>
        <w:contextualSpacing w:val="0"/>
        <w:rPr>
          <w:rFonts w:cs="Times New Roman"/>
          <w:szCs w:val="28"/>
        </w:rPr>
      </w:pPr>
    </w:p>
    <w:p w:rsidR="00AA52F7" w:rsidRDefault="009513DA" w:rsidP="009B460F">
      <w:pPr>
        <w:pStyle w:val="a4"/>
        <w:numPr>
          <w:ilvl w:val="2"/>
          <w:numId w:val="16"/>
        </w:numPr>
        <w:tabs>
          <w:tab w:val="left" w:pos="1701"/>
        </w:tabs>
        <w:ind w:left="0" w:firstLine="709"/>
        <w:contextualSpacing w:val="0"/>
        <w:rPr>
          <w:rFonts w:cs="Times New Roman"/>
          <w:szCs w:val="28"/>
        </w:rPr>
      </w:pPr>
      <w:r w:rsidRPr="00AA52F7">
        <w:rPr>
          <w:rFonts w:cs="Times New Roman"/>
          <w:szCs w:val="28"/>
        </w:rPr>
        <w:t xml:space="preserve">Осуществляет права и обязанности </w:t>
      </w:r>
      <w:proofErr w:type="gramStart"/>
      <w:r w:rsidRPr="00AA52F7">
        <w:rPr>
          <w:rFonts w:cs="Times New Roman"/>
          <w:szCs w:val="28"/>
        </w:rPr>
        <w:t>обладателя</w:t>
      </w:r>
      <w:proofErr w:type="gramEnd"/>
      <w:r w:rsidRPr="00AA52F7">
        <w:rPr>
          <w:rFonts w:cs="Times New Roman"/>
          <w:szCs w:val="28"/>
        </w:rPr>
        <w:t xml:space="preserve"> исключительных прав на конкурсные проекты.</w:t>
      </w:r>
    </w:p>
    <w:p w:rsidR="00AA52F7" w:rsidRPr="00AA52F7" w:rsidRDefault="00AA52F7" w:rsidP="009B460F">
      <w:pPr>
        <w:pStyle w:val="a4"/>
        <w:tabs>
          <w:tab w:val="left" w:pos="1701"/>
        </w:tabs>
        <w:ind w:left="0"/>
        <w:contextualSpacing w:val="0"/>
        <w:rPr>
          <w:rFonts w:cs="Times New Roman"/>
          <w:szCs w:val="28"/>
        </w:rPr>
      </w:pPr>
    </w:p>
    <w:p w:rsidR="00055C1A" w:rsidRPr="00AA52F7" w:rsidRDefault="006B79AD" w:rsidP="009B460F">
      <w:pPr>
        <w:pStyle w:val="a4"/>
        <w:numPr>
          <w:ilvl w:val="2"/>
          <w:numId w:val="16"/>
        </w:numPr>
        <w:tabs>
          <w:tab w:val="left" w:pos="1701"/>
        </w:tabs>
        <w:ind w:left="0" w:firstLine="709"/>
        <w:contextualSpacing w:val="0"/>
        <w:rPr>
          <w:rFonts w:cs="Times New Roman"/>
          <w:szCs w:val="28"/>
        </w:rPr>
      </w:pPr>
      <w:r w:rsidRPr="00AA52F7">
        <w:rPr>
          <w:rFonts w:cs="Times New Roman"/>
          <w:szCs w:val="28"/>
        </w:rPr>
        <w:t xml:space="preserve">Осуществляет возврат конкурсных </w:t>
      </w:r>
      <w:r w:rsidR="003F7DCF">
        <w:rPr>
          <w:rFonts w:cs="Times New Roman"/>
          <w:szCs w:val="28"/>
        </w:rPr>
        <w:t>проектов</w:t>
      </w:r>
      <w:r w:rsidR="00D137F8" w:rsidRPr="00AA52F7">
        <w:rPr>
          <w:rFonts w:cs="Times New Roman"/>
          <w:szCs w:val="28"/>
        </w:rPr>
        <w:t>.</w:t>
      </w:r>
    </w:p>
    <w:p w:rsidR="00EC3B48" w:rsidRDefault="00EC3B48" w:rsidP="009B460F">
      <w:pPr>
        <w:ind w:firstLine="0"/>
        <w:jc w:val="center"/>
        <w:rPr>
          <w:rFonts w:cs="Times New Roman"/>
          <w:szCs w:val="28"/>
        </w:rPr>
      </w:pPr>
    </w:p>
    <w:p w:rsidR="00055C1A" w:rsidRPr="00260923" w:rsidRDefault="0065745B" w:rsidP="009B460F">
      <w:pPr>
        <w:ind w:firstLine="0"/>
        <w:jc w:val="center"/>
        <w:rPr>
          <w:rFonts w:cs="Times New Roman"/>
          <w:b/>
          <w:szCs w:val="28"/>
        </w:rPr>
      </w:pPr>
      <w:r w:rsidRPr="00260923">
        <w:rPr>
          <w:rFonts w:cs="Times New Roman"/>
          <w:b/>
          <w:szCs w:val="28"/>
        </w:rPr>
        <w:t>4</w:t>
      </w:r>
      <w:r w:rsidR="00055C1A" w:rsidRPr="00260923">
        <w:rPr>
          <w:rFonts w:cs="Times New Roman"/>
          <w:b/>
          <w:szCs w:val="28"/>
        </w:rPr>
        <w:t xml:space="preserve">. Порядок оформления конкурсных </w:t>
      </w:r>
      <w:r w:rsidR="00E5284D" w:rsidRPr="00260923">
        <w:rPr>
          <w:rFonts w:cs="Times New Roman"/>
          <w:b/>
          <w:szCs w:val="28"/>
        </w:rPr>
        <w:t>проектов</w:t>
      </w:r>
    </w:p>
    <w:p w:rsidR="00260923" w:rsidRDefault="00260923" w:rsidP="009B460F">
      <w:pPr>
        <w:ind w:firstLine="0"/>
        <w:jc w:val="center"/>
        <w:rPr>
          <w:rFonts w:cs="Times New Roman"/>
          <w:szCs w:val="28"/>
        </w:rPr>
      </w:pPr>
    </w:p>
    <w:p w:rsidR="00EC3B48" w:rsidRPr="0037478C" w:rsidRDefault="006C6FDF" w:rsidP="009B460F">
      <w:pPr>
        <w:pStyle w:val="a4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AA52F7">
        <w:rPr>
          <w:rFonts w:cs="Times New Roman"/>
          <w:szCs w:val="28"/>
        </w:rPr>
        <w:t xml:space="preserve">Конкурсные проекты должны быть подготовлены в соответствии </w:t>
      </w:r>
      <w:r w:rsidR="00CB19D2" w:rsidRPr="00AA52F7">
        <w:rPr>
          <w:rFonts w:cs="Times New Roman"/>
          <w:szCs w:val="28"/>
        </w:rPr>
        <w:br/>
      </w:r>
      <w:r w:rsidRPr="004057D8">
        <w:rPr>
          <w:rFonts w:cs="Times New Roman"/>
          <w:szCs w:val="28"/>
        </w:rPr>
        <w:t>с требованиями, изложенными в настоящем Положении. Конкурсные проекты</w:t>
      </w:r>
      <w:r w:rsidRPr="0037478C">
        <w:rPr>
          <w:rFonts w:cs="Times New Roman"/>
          <w:szCs w:val="28"/>
        </w:rPr>
        <w:t xml:space="preserve">, не соответствующие требованиям настоящего Положения, </w:t>
      </w:r>
      <w:r w:rsidR="00CB19D2" w:rsidRPr="0037478C">
        <w:rPr>
          <w:rFonts w:cs="Times New Roman"/>
          <w:szCs w:val="28"/>
        </w:rPr>
        <w:br/>
      </w:r>
      <w:r w:rsidRPr="0037478C">
        <w:rPr>
          <w:rFonts w:cs="Times New Roman"/>
          <w:szCs w:val="28"/>
        </w:rPr>
        <w:t>к участию в конкурсе не допускаются.</w:t>
      </w:r>
    </w:p>
    <w:p w:rsidR="004057D8" w:rsidRPr="0037478C" w:rsidRDefault="004057D8" w:rsidP="00750B47">
      <w:pPr>
        <w:pStyle w:val="a4"/>
        <w:tabs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2D5E48" w:rsidRDefault="004057D8" w:rsidP="00750B47">
      <w:pPr>
        <w:pStyle w:val="a4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37478C">
        <w:rPr>
          <w:rFonts w:cs="Times New Roman"/>
          <w:szCs w:val="28"/>
        </w:rPr>
        <w:t xml:space="preserve">Границами проектирования конкурсных проектов являются границы </w:t>
      </w:r>
      <w:r w:rsidR="0037478C" w:rsidRPr="0037478C">
        <w:rPr>
          <w:rFonts w:cs="Times New Roman"/>
          <w:szCs w:val="28"/>
        </w:rPr>
        <w:t>городских и сельских поселений</w:t>
      </w:r>
      <w:r w:rsidRPr="0037478C">
        <w:rPr>
          <w:rFonts w:cs="Times New Roman"/>
          <w:szCs w:val="28"/>
        </w:rPr>
        <w:t xml:space="preserve">, на территории которых расположены </w:t>
      </w:r>
      <w:r w:rsidR="0037478C" w:rsidRPr="0037478C">
        <w:rPr>
          <w:rFonts w:cs="Times New Roman"/>
          <w:szCs w:val="28"/>
        </w:rPr>
        <w:t xml:space="preserve">исторические </w:t>
      </w:r>
      <w:proofErr w:type="gramStart"/>
      <w:r w:rsidRPr="0037478C">
        <w:rPr>
          <w:rFonts w:cs="Times New Roman"/>
          <w:szCs w:val="28"/>
        </w:rPr>
        <w:t>поселения</w:t>
      </w:r>
      <w:proofErr w:type="gramEnd"/>
      <w:r w:rsidRPr="0037478C">
        <w:rPr>
          <w:rFonts w:cs="Times New Roman"/>
          <w:szCs w:val="28"/>
        </w:rPr>
        <w:t xml:space="preserve"> </w:t>
      </w:r>
      <w:r w:rsidRPr="0037478C">
        <w:t>указанные в подпунктах 1.4.1-1.4.3</w:t>
      </w:r>
      <w:r w:rsidRPr="0037478C">
        <w:rPr>
          <w:rFonts w:cs="Times New Roman"/>
          <w:szCs w:val="28"/>
        </w:rPr>
        <w:t>, согласно областному закону от 15 июня 2010 года № 32-оз «Об административно-территориальном устройстве Ленинградской области и порядке его изменения».</w:t>
      </w:r>
    </w:p>
    <w:p w:rsidR="009B460F" w:rsidRPr="0037478C" w:rsidRDefault="009B460F" w:rsidP="00AC36C0">
      <w:pPr>
        <w:tabs>
          <w:tab w:val="left" w:pos="1276"/>
        </w:tabs>
        <w:jc w:val="left"/>
        <w:rPr>
          <w:rFonts w:cs="Times New Roman"/>
          <w:szCs w:val="28"/>
        </w:rPr>
      </w:pPr>
    </w:p>
    <w:p w:rsidR="002708F5" w:rsidRPr="00AA52F7" w:rsidRDefault="00D551BD" w:rsidP="009B460F">
      <w:pPr>
        <w:pStyle w:val="a4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proofErr w:type="gramStart"/>
      <w:r w:rsidRPr="0037478C">
        <w:rPr>
          <w:rFonts w:cs="Times New Roman"/>
          <w:szCs w:val="28"/>
        </w:rPr>
        <w:lastRenderedPageBreak/>
        <w:t>Для участия в конкурсе</w:t>
      </w:r>
      <w:r w:rsidR="00575A94" w:rsidRPr="0037478C">
        <w:rPr>
          <w:rFonts w:cs="Times New Roman"/>
          <w:szCs w:val="28"/>
        </w:rPr>
        <w:t>,</w:t>
      </w:r>
      <w:r w:rsidRPr="0037478C">
        <w:rPr>
          <w:rFonts w:cs="Times New Roman"/>
          <w:szCs w:val="28"/>
        </w:rPr>
        <w:t xml:space="preserve"> </w:t>
      </w:r>
      <w:r w:rsidR="00575A94" w:rsidRPr="0037478C">
        <w:rPr>
          <w:rFonts w:cs="Times New Roman"/>
          <w:szCs w:val="28"/>
        </w:rPr>
        <w:t xml:space="preserve">конкурсные </w:t>
      </w:r>
      <w:r w:rsidR="00E43FDE" w:rsidRPr="0037478C">
        <w:rPr>
          <w:rFonts w:cs="Times New Roman"/>
          <w:szCs w:val="28"/>
        </w:rPr>
        <w:t>проекты</w:t>
      </w:r>
      <w:r w:rsidR="00047004" w:rsidRPr="0037478C">
        <w:rPr>
          <w:rFonts w:cs="Times New Roman"/>
          <w:szCs w:val="28"/>
        </w:rPr>
        <w:t>,</w:t>
      </w:r>
      <w:r w:rsidR="00575A94" w:rsidRPr="0037478C">
        <w:rPr>
          <w:rFonts w:cs="Times New Roman"/>
          <w:szCs w:val="28"/>
        </w:rPr>
        <w:t xml:space="preserve"> </w:t>
      </w:r>
      <w:r w:rsidR="00253C8F" w:rsidRPr="009B58AA">
        <w:rPr>
          <w:szCs w:val="28"/>
        </w:rPr>
        <w:t xml:space="preserve">подготовленные </w:t>
      </w:r>
      <w:r w:rsidR="00253C8F">
        <w:rPr>
          <w:szCs w:val="28"/>
        </w:rPr>
        <w:br/>
      </w:r>
      <w:r w:rsidR="00253C8F" w:rsidRPr="009B58AA">
        <w:rPr>
          <w:szCs w:val="28"/>
        </w:rPr>
        <w:t xml:space="preserve">в соответствии с настоящим разделом, представляются участниками </w:t>
      </w:r>
      <w:r w:rsidR="00253C8F">
        <w:rPr>
          <w:szCs w:val="28"/>
        </w:rPr>
        <w:br/>
      </w:r>
      <w:r w:rsidR="00253C8F" w:rsidRPr="009B58AA">
        <w:rPr>
          <w:szCs w:val="28"/>
        </w:rPr>
        <w:t>в Комитет с заявкой (в бумажном виде), форма которой установлена Приложением 1 к настоящему Положению</w:t>
      </w:r>
      <w:r w:rsidR="00253C8F">
        <w:rPr>
          <w:szCs w:val="28"/>
        </w:rPr>
        <w:t xml:space="preserve"> (за исключением проектов, представляемых для участия в номинации «</w:t>
      </w:r>
      <w:r w:rsidR="00253C8F" w:rsidRPr="009B58AA">
        <w:rPr>
          <w:szCs w:val="28"/>
        </w:rPr>
        <w:t xml:space="preserve">Лучшая фотозона </w:t>
      </w:r>
      <w:r w:rsidR="00253C8F">
        <w:rPr>
          <w:szCs w:val="28"/>
        </w:rPr>
        <w:br/>
      </w:r>
      <w:r w:rsidR="00253C8F" w:rsidRPr="009B58AA">
        <w:rPr>
          <w:szCs w:val="28"/>
        </w:rPr>
        <w:t>в Ленинградской области</w:t>
      </w:r>
      <w:r w:rsidR="00253C8F">
        <w:rPr>
          <w:szCs w:val="28"/>
        </w:rPr>
        <w:t>»)</w:t>
      </w:r>
      <w:r w:rsidR="00253C8F" w:rsidRPr="009B58AA">
        <w:rPr>
          <w:szCs w:val="28"/>
        </w:rPr>
        <w:t xml:space="preserve">, в срок, установленный в информационном сообщении, размещенном на официальном сайте Комитета </w:t>
      </w:r>
      <w:r w:rsidR="00253C8F">
        <w:rPr>
          <w:szCs w:val="28"/>
        </w:rPr>
        <w:br/>
      </w:r>
      <w:r w:rsidR="00253C8F" w:rsidRPr="009B58AA">
        <w:rPr>
          <w:szCs w:val="28"/>
        </w:rPr>
        <w:t>в информационно-телекоммуникационной сети Интернет.</w:t>
      </w:r>
      <w:proofErr w:type="gramEnd"/>
    </w:p>
    <w:p w:rsidR="00C15651" w:rsidRPr="00C15651" w:rsidRDefault="00C15651" w:rsidP="009B460F">
      <w:pPr>
        <w:rPr>
          <w:rFonts w:cs="Times New Roman"/>
          <w:szCs w:val="28"/>
        </w:rPr>
      </w:pPr>
    </w:p>
    <w:p w:rsidR="00253C8F" w:rsidRDefault="00253C8F" w:rsidP="00253C8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Форма заявки для проектов, </w:t>
      </w:r>
      <w:r w:rsidRPr="009B58AA">
        <w:rPr>
          <w:szCs w:val="28"/>
        </w:rPr>
        <w:t>представляемых для участия в номинации «Лучшая фотозона в Ленинградской области»</w:t>
      </w:r>
      <w:r>
        <w:rPr>
          <w:szCs w:val="28"/>
        </w:rPr>
        <w:t>, устанавливается Приложением 1.1 к настоящему Положению.</w:t>
      </w:r>
      <w:bookmarkStart w:id="1" w:name="_GoBack"/>
      <w:bookmarkEnd w:id="1"/>
    </w:p>
    <w:p w:rsidR="00253C8F" w:rsidRPr="009B58AA" w:rsidRDefault="00253C8F" w:rsidP="00253C8F">
      <w:pPr>
        <w:autoSpaceDE w:val="0"/>
        <w:autoSpaceDN w:val="0"/>
        <w:adjustRightInd w:val="0"/>
        <w:rPr>
          <w:szCs w:val="28"/>
        </w:rPr>
      </w:pPr>
    </w:p>
    <w:p w:rsidR="00504E01" w:rsidRDefault="00253C8F" w:rsidP="00253C8F">
      <w:pPr>
        <w:rPr>
          <w:rFonts w:cs="Times New Roman"/>
          <w:szCs w:val="28"/>
        </w:rPr>
      </w:pPr>
      <w:r w:rsidRPr="009B58AA">
        <w:rPr>
          <w:szCs w:val="28"/>
        </w:rPr>
        <w:t>При представлении заявки (в бумажном виде) все документы, входящие в состав заявки, а также конкурсные проекты должны быть представлены на электронном носителе.</w:t>
      </w:r>
    </w:p>
    <w:p w:rsidR="00504E01" w:rsidRDefault="00504E01" w:rsidP="009B460F">
      <w:pPr>
        <w:rPr>
          <w:rFonts w:cs="Times New Roman"/>
          <w:szCs w:val="28"/>
        </w:rPr>
      </w:pPr>
    </w:p>
    <w:p w:rsidR="002708F5" w:rsidRPr="00504E01" w:rsidRDefault="002708F5" w:rsidP="009B460F">
      <w:pPr>
        <w:pStyle w:val="a4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504E01">
        <w:rPr>
          <w:rFonts w:cs="Times New Roman"/>
          <w:szCs w:val="28"/>
        </w:rPr>
        <w:t xml:space="preserve">Состав конкурсных </w:t>
      </w:r>
      <w:r w:rsidR="00E5284D" w:rsidRPr="00504E01">
        <w:rPr>
          <w:rFonts w:cs="Times New Roman"/>
          <w:szCs w:val="28"/>
        </w:rPr>
        <w:t>проектов</w:t>
      </w:r>
      <w:r w:rsidRPr="00504E01">
        <w:rPr>
          <w:rFonts w:cs="Times New Roman"/>
          <w:szCs w:val="28"/>
        </w:rPr>
        <w:t>.</w:t>
      </w:r>
    </w:p>
    <w:p w:rsidR="00AA52F7" w:rsidRDefault="00AA52F7" w:rsidP="009B460F">
      <w:pPr>
        <w:shd w:val="clear" w:color="auto" w:fill="FFFFFF"/>
        <w:tabs>
          <w:tab w:val="left" w:pos="1134"/>
        </w:tabs>
        <w:rPr>
          <w:rFonts w:cs="Times New Roman"/>
          <w:szCs w:val="28"/>
        </w:rPr>
      </w:pPr>
    </w:p>
    <w:p w:rsidR="00787E66" w:rsidRPr="00504E01" w:rsidRDefault="00787E66" w:rsidP="009B460F">
      <w:pPr>
        <w:pStyle w:val="a4"/>
        <w:numPr>
          <w:ilvl w:val="2"/>
          <w:numId w:val="17"/>
        </w:numPr>
        <w:shd w:val="clear" w:color="auto" w:fill="FFFFFF"/>
        <w:tabs>
          <w:tab w:val="left" w:pos="1560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04E01">
        <w:rPr>
          <w:rFonts w:cs="Times New Roman"/>
          <w:szCs w:val="28"/>
        </w:rPr>
        <w:t>Структура мастер-плана д</w:t>
      </w:r>
      <w:r w:rsidR="001E29E7" w:rsidRPr="00504E01">
        <w:rPr>
          <w:rFonts w:cs="Times New Roman"/>
          <w:szCs w:val="28"/>
        </w:rPr>
        <w:t xml:space="preserve">ля номинаций </w:t>
      </w:r>
      <w:r w:rsidR="00724135" w:rsidRPr="00504E01">
        <w:rPr>
          <w:rFonts w:eastAsia="Times New Roman" w:cs="Times New Roman"/>
          <w:color w:val="262633"/>
          <w:szCs w:val="28"/>
          <w:lang w:eastAsia="ru-RU"/>
        </w:rPr>
        <w:t>«</w:t>
      </w:r>
      <w:r w:rsidR="00724135" w:rsidRPr="00504E01">
        <w:rPr>
          <w:rFonts w:cs="Times New Roman"/>
          <w:szCs w:val="28"/>
        </w:rPr>
        <w:t xml:space="preserve">Мастер-план </w:t>
      </w:r>
      <w:r w:rsidR="00B80BA5">
        <w:rPr>
          <w:rFonts w:cs="Times New Roman"/>
          <w:szCs w:val="28"/>
        </w:rPr>
        <w:br/>
      </w:r>
      <w:r w:rsidR="00724135" w:rsidRPr="00504E01">
        <w:rPr>
          <w:rFonts w:cs="Times New Roman"/>
          <w:szCs w:val="28"/>
        </w:rPr>
        <w:t>«</w:t>
      </w:r>
      <w:proofErr w:type="gramStart"/>
      <w:r w:rsidR="008468A7" w:rsidRPr="00504E01">
        <w:rPr>
          <w:rFonts w:cs="Times New Roman"/>
          <w:szCs w:val="28"/>
        </w:rPr>
        <w:t>с</w:t>
      </w:r>
      <w:proofErr w:type="gramEnd"/>
      <w:r w:rsidR="008468A7" w:rsidRPr="00504E01">
        <w:rPr>
          <w:rFonts w:cs="Times New Roman"/>
          <w:szCs w:val="28"/>
        </w:rPr>
        <w:t>. Старая Ладога</w:t>
      </w:r>
      <w:r w:rsidR="00724135" w:rsidRPr="00504E01">
        <w:rPr>
          <w:rFonts w:eastAsia="Times New Roman" w:cs="Times New Roman"/>
          <w:color w:val="262633"/>
          <w:szCs w:val="28"/>
          <w:lang w:eastAsia="ru-RU"/>
        </w:rPr>
        <w:t>», «</w:t>
      </w:r>
      <w:r w:rsidR="00724135" w:rsidRPr="00504E01">
        <w:rPr>
          <w:rFonts w:cs="Times New Roman"/>
          <w:szCs w:val="28"/>
        </w:rPr>
        <w:t>Мастер-план регионального значения</w:t>
      </w:r>
      <w:r w:rsidR="00724135" w:rsidRPr="00504E01">
        <w:rPr>
          <w:rFonts w:eastAsia="Times New Roman" w:cs="Times New Roman"/>
          <w:color w:val="262633"/>
          <w:szCs w:val="28"/>
          <w:lang w:eastAsia="ru-RU"/>
        </w:rPr>
        <w:t>» и «</w:t>
      </w:r>
      <w:r w:rsidR="00724135" w:rsidRPr="00504E01">
        <w:rPr>
          <w:rFonts w:cs="Times New Roman"/>
          <w:szCs w:val="28"/>
        </w:rPr>
        <w:t>Мастер-план федерального значения</w:t>
      </w:r>
      <w:r w:rsidR="00724135" w:rsidRPr="00504E01">
        <w:rPr>
          <w:rFonts w:eastAsia="Times New Roman" w:cs="Times New Roman"/>
          <w:color w:val="262633"/>
          <w:szCs w:val="28"/>
          <w:lang w:eastAsia="ru-RU"/>
        </w:rPr>
        <w:t>».</w:t>
      </w:r>
      <w:r w:rsidRPr="00504E01">
        <w:rPr>
          <w:rFonts w:eastAsia="Times New Roman" w:cs="Times New Roman"/>
          <w:szCs w:val="28"/>
          <w:lang w:eastAsia="ru-RU"/>
        </w:rPr>
        <w:t xml:space="preserve"> Проект </w:t>
      </w:r>
      <w:proofErr w:type="gramStart"/>
      <w:r w:rsidRPr="00504E01">
        <w:rPr>
          <w:rFonts w:eastAsia="Times New Roman" w:cs="Times New Roman"/>
          <w:szCs w:val="28"/>
          <w:lang w:eastAsia="ru-RU"/>
        </w:rPr>
        <w:t>мастер-плана</w:t>
      </w:r>
      <w:proofErr w:type="gramEnd"/>
      <w:r w:rsidRPr="00504E01">
        <w:rPr>
          <w:rFonts w:eastAsia="Times New Roman" w:cs="Times New Roman"/>
          <w:szCs w:val="28"/>
          <w:lang w:eastAsia="ru-RU"/>
        </w:rPr>
        <w:t xml:space="preserve"> должен содержать текстовые и графические материалы, включающие следующую информацию:</w:t>
      </w:r>
    </w:p>
    <w:p w:rsidR="004648A2" w:rsidRPr="004648A2" w:rsidRDefault="004648A2" w:rsidP="009B460F">
      <w:pPr>
        <w:pStyle w:val="a4"/>
        <w:shd w:val="clear" w:color="auto" w:fill="FFFFFF"/>
        <w:tabs>
          <w:tab w:val="left" w:pos="1134"/>
        </w:tabs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4648A2" w:rsidRDefault="004648A2" w:rsidP="009B460F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конкурса</w:t>
      </w:r>
      <w:r w:rsidR="00F40C85">
        <w:rPr>
          <w:rFonts w:cs="Times New Roman"/>
          <w:szCs w:val="28"/>
        </w:rPr>
        <w:t>, номинации, проекта</w:t>
      </w:r>
      <w:r>
        <w:rPr>
          <w:rFonts w:cs="Times New Roman"/>
          <w:szCs w:val="28"/>
        </w:rPr>
        <w:t>.</w:t>
      </w:r>
    </w:p>
    <w:p w:rsidR="002F3D50" w:rsidRDefault="002F3D50" w:rsidP="009B460F">
      <w:pPr>
        <w:pStyle w:val="a4"/>
        <w:tabs>
          <w:tab w:val="left" w:pos="1134"/>
        </w:tabs>
        <w:ind w:left="0"/>
        <w:contextualSpacing w:val="0"/>
        <w:rPr>
          <w:rFonts w:cs="Times New Roman"/>
          <w:szCs w:val="28"/>
        </w:rPr>
      </w:pPr>
    </w:p>
    <w:p w:rsidR="001E29E7" w:rsidRPr="00651F75" w:rsidRDefault="004648A2" w:rsidP="009B460F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rPr>
          <w:rFonts w:cs="Times New Roman"/>
          <w:szCs w:val="28"/>
        </w:rPr>
      </w:pPr>
      <w:r w:rsidRPr="00651F75">
        <w:rPr>
          <w:rFonts w:eastAsia="Times New Roman" w:cs="Times New Roman"/>
          <w:szCs w:val="28"/>
          <w:lang w:eastAsia="ru-RU"/>
        </w:rPr>
        <w:t>Ан</w:t>
      </w:r>
      <w:r w:rsidR="001E29E7" w:rsidRPr="00651F75">
        <w:rPr>
          <w:rFonts w:eastAsia="Times New Roman" w:cs="Times New Roman"/>
          <w:szCs w:val="28"/>
          <w:lang w:eastAsia="ru-RU"/>
        </w:rPr>
        <w:t xml:space="preserve">ализ природных ландшафтов и объектов культурного наследия </w:t>
      </w:r>
      <w:r w:rsidR="001E29E7" w:rsidRPr="00651F75">
        <w:rPr>
          <w:rFonts w:eastAsia="Times New Roman" w:cs="Times New Roman"/>
          <w:szCs w:val="28"/>
          <w:lang w:eastAsia="ru-RU"/>
        </w:rPr>
        <w:br/>
        <w:t>на территориях исторических поселений:</w:t>
      </w:r>
    </w:p>
    <w:p w:rsidR="00DF0847" w:rsidRPr="005506CE" w:rsidRDefault="00CE1E6F" w:rsidP="009B460F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 xml:space="preserve">отображение объектов культурного наследия находящихся </w:t>
      </w:r>
      <w:r w:rsidRPr="00651F75">
        <w:rPr>
          <w:rFonts w:eastAsia="Times New Roman" w:cs="Times New Roman"/>
          <w:szCs w:val="28"/>
          <w:lang w:eastAsia="ru-RU"/>
        </w:rPr>
        <w:br/>
        <w:t xml:space="preserve">в неудовлетворительном состоянии с обозначением их статуса (федеральный, региональный, местный) у рассматриваемых </w:t>
      </w:r>
      <w:r w:rsidRPr="005506CE">
        <w:rPr>
          <w:rFonts w:eastAsia="Times New Roman" w:cs="Times New Roman"/>
          <w:szCs w:val="28"/>
          <w:lang w:eastAsia="ru-RU"/>
        </w:rPr>
        <w:t>поселений</w:t>
      </w:r>
      <w:r w:rsidR="004057D8">
        <w:rPr>
          <w:rFonts w:eastAsia="Times New Roman" w:cs="Times New Roman"/>
          <w:szCs w:val="28"/>
          <w:lang w:eastAsia="ru-RU"/>
        </w:rPr>
        <w:t>;</w:t>
      </w:r>
    </w:p>
    <w:p w:rsidR="001E29E7" w:rsidRPr="00651F75" w:rsidRDefault="001E29E7" w:rsidP="009B460F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отображение с</w:t>
      </w:r>
      <w:r w:rsidR="00295985">
        <w:rPr>
          <w:rFonts w:eastAsia="Times New Roman" w:cs="Times New Roman"/>
          <w:szCs w:val="28"/>
          <w:lang w:eastAsia="ru-RU"/>
        </w:rPr>
        <w:t>истемы исторического расселения</w:t>
      </w:r>
      <w:r w:rsidRPr="00651F75">
        <w:rPr>
          <w:rFonts w:eastAsia="Times New Roman" w:cs="Times New Roman"/>
          <w:szCs w:val="28"/>
          <w:lang w:eastAsia="ru-RU"/>
        </w:rPr>
        <w:t>;</w:t>
      </w:r>
    </w:p>
    <w:p w:rsidR="001E29E7" w:rsidRPr="00651F75" w:rsidRDefault="001E29E7" w:rsidP="009B460F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отображение исторического рельефа;</w:t>
      </w:r>
    </w:p>
    <w:p w:rsidR="001E29E7" w:rsidRPr="00651F75" w:rsidRDefault="001E29E7" w:rsidP="009B460F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отображение исторического зеленого каркаса;</w:t>
      </w:r>
    </w:p>
    <w:p w:rsidR="00CE1E6F" w:rsidRPr="00651F75" w:rsidRDefault="001E29E7" w:rsidP="009B460F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отображение водных объектов</w:t>
      </w:r>
      <w:r w:rsidR="00CE1E6F" w:rsidRPr="00651F75">
        <w:rPr>
          <w:rFonts w:eastAsia="Times New Roman" w:cs="Times New Roman"/>
          <w:szCs w:val="28"/>
          <w:lang w:eastAsia="ru-RU"/>
        </w:rPr>
        <w:t>.</w:t>
      </w:r>
    </w:p>
    <w:p w:rsidR="001E29E7" w:rsidRPr="00651F75" w:rsidRDefault="001E29E7" w:rsidP="009B460F">
      <w:pPr>
        <w:pStyle w:val="a4"/>
        <w:shd w:val="clear" w:color="auto" w:fill="FFFFFF"/>
        <w:tabs>
          <w:tab w:val="left" w:pos="1134"/>
        </w:tabs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1E29E7" w:rsidRPr="00651F75" w:rsidRDefault="004648A2" w:rsidP="009B460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А</w:t>
      </w:r>
      <w:r w:rsidR="001E29E7" w:rsidRPr="00651F75">
        <w:rPr>
          <w:rFonts w:eastAsia="Times New Roman" w:cs="Times New Roman"/>
          <w:szCs w:val="28"/>
          <w:lang w:eastAsia="ru-RU"/>
        </w:rPr>
        <w:t>нализ формирования скоординированной градостроительной, инвестиционной, экологической и инфраструктурной политики, специализация те</w:t>
      </w:r>
      <w:r w:rsidRPr="00651F75">
        <w:rPr>
          <w:rFonts w:eastAsia="Times New Roman" w:cs="Times New Roman"/>
          <w:szCs w:val="28"/>
          <w:lang w:eastAsia="ru-RU"/>
        </w:rPr>
        <w:t>рриторий исторических поселений.</w:t>
      </w:r>
    </w:p>
    <w:p w:rsidR="001E29E7" w:rsidRPr="00651F75" w:rsidRDefault="001E29E7" w:rsidP="009B460F">
      <w:pPr>
        <w:pStyle w:val="a4"/>
        <w:shd w:val="clear" w:color="auto" w:fill="FFFFFF"/>
        <w:tabs>
          <w:tab w:val="left" w:pos="1134"/>
        </w:tabs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1E29E7" w:rsidRPr="00651F75" w:rsidRDefault="004648A2" w:rsidP="009B460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А</w:t>
      </w:r>
      <w:r w:rsidR="001E29E7" w:rsidRPr="00651F75">
        <w:rPr>
          <w:rFonts w:eastAsia="Times New Roman" w:cs="Times New Roman"/>
          <w:szCs w:val="28"/>
          <w:lang w:eastAsia="ru-RU"/>
        </w:rPr>
        <w:t xml:space="preserve">нализ развития социальной, транспортной и инженерной инфраструктуры с обеспечением формирования общественных пространств общегородского и локального уровня, с учетом новых трендов в демографии, занятости населения, модернизации приоритетов социально-экономического </w:t>
      </w:r>
      <w:r w:rsidR="001E29E7" w:rsidRPr="00651F75">
        <w:rPr>
          <w:rFonts w:eastAsia="Times New Roman" w:cs="Times New Roman"/>
          <w:szCs w:val="28"/>
          <w:lang w:eastAsia="ru-RU"/>
        </w:rPr>
        <w:lastRenderedPageBreak/>
        <w:t>развития, особенностей исторического наследия поселения и сложившейся его структуры:</w:t>
      </w:r>
    </w:p>
    <w:p w:rsidR="001E29E7" w:rsidRPr="00651F75" w:rsidRDefault="001E29E7" w:rsidP="009B460F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проведение комплексного исследования и картирования социальной, транспортной и инженерной инфраструктуры</w:t>
      </w:r>
      <w:r w:rsidR="00787E66" w:rsidRPr="00651F75">
        <w:rPr>
          <w:rFonts w:eastAsia="Times New Roman" w:cs="Times New Roman"/>
          <w:szCs w:val="28"/>
          <w:lang w:eastAsia="ru-RU"/>
        </w:rPr>
        <w:t xml:space="preserve"> (</w:t>
      </w:r>
      <w:r w:rsidR="00CD4C61" w:rsidRPr="00651F75">
        <w:rPr>
          <w:rFonts w:eastAsia="Times New Roman" w:cs="Times New Roman"/>
          <w:szCs w:val="28"/>
          <w:lang w:eastAsia="ru-RU"/>
        </w:rPr>
        <w:t>отображение в графических материалах</w:t>
      </w:r>
      <w:r w:rsidR="00787E66" w:rsidRPr="00651F75">
        <w:rPr>
          <w:rFonts w:eastAsia="Times New Roman" w:cs="Times New Roman"/>
          <w:szCs w:val="28"/>
          <w:lang w:eastAsia="ru-RU"/>
        </w:rPr>
        <w:t>)</w:t>
      </w:r>
      <w:r w:rsidRPr="00651F75">
        <w:rPr>
          <w:rFonts w:eastAsia="Times New Roman" w:cs="Times New Roman"/>
          <w:szCs w:val="28"/>
          <w:lang w:eastAsia="ru-RU"/>
        </w:rPr>
        <w:t>.</w:t>
      </w:r>
    </w:p>
    <w:p w:rsidR="001E29E7" w:rsidRPr="00651F75" w:rsidRDefault="001E29E7" w:rsidP="009B460F">
      <w:pPr>
        <w:shd w:val="clear" w:color="auto" w:fill="FFFFFF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1E29E7" w:rsidRPr="00651F75" w:rsidRDefault="004648A2" w:rsidP="009B460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П</w:t>
      </w:r>
      <w:r w:rsidR="001E29E7" w:rsidRPr="00651F75">
        <w:rPr>
          <w:rFonts w:eastAsia="Times New Roman" w:cs="Times New Roman"/>
          <w:szCs w:val="28"/>
          <w:lang w:eastAsia="ru-RU"/>
        </w:rPr>
        <w:t xml:space="preserve">редложение по созданию связной и целостной системы общественных пространств, системы туристско-рекреационного каркаса </w:t>
      </w:r>
      <w:r w:rsidR="001E29E7" w:rsidRPr="00651F75">
        <w:rPr>
          <w:rFonts w:eastAsia="Times New Roman" w:cs="Times New Roman"/>
          <w:szCs w:val="28"/>
          <w:lang w:eastAsia="ru-RU"/>
        </w:rPr>
        <w:br/>
        <w:t>и системы точек притяжения в границах территорий исторических поселений:</w:t>
      </w:r>
    </w:p>
    <w:p w:rsidR="001E29E7" w:rsidRPr="00651F75" w:rsidRDefault="001E29E7" w:rsidP="009B460F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 xml:space="preserve">схема определения приоритетности действий в области сохранения </w:t>
      </w:r>
      <w:r w:rsidR="00405845">
        <w:rPr>
          <w:rFonts w:eastAsia="Times New Roman" w:cs="Times New Roman"/>
          <w:szCs w:val="28"/>
          <w:lang w:eastAsia="ru-RU"/>
        </w:rPr>
        <w:br/>
      </w:r>
      <w:r w:rsidRPr="00651F75">
        <w:rPr>
          <w:rFonts w:eastAsia="Times New Roman" w:cs="Times New Roman"/>
          <w:szCs w:val="28"/>
          <w:lang w:eastAsia="ru-RU"/>
        </w:rPr>
        <w:t>и развития точек притяжения.</w:t>
      </w:r>
    </w:p>
    <w:p w:rsidR="001E29E7" w:rsidRPr="00651F75" w:rsidRDefault="001E29E7" w:rsidP="009B460F">
      <w:pPr>
        <w:pStyle w:val="a4"/>
        <w:shd w:val="clear" w:color="auto" w:fill="FFFFFF"/>
        <w:tabs>
          <w:tab w:val="left" w:pos="1134"/>
        </w:tabs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1E29E7" w:rsidRPr="00651F75" w:rsidRDefault="004648A2" w:rsidP="009B460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П</w:t>
      </w:r>
      <w:r w:rsidR="001E29E7" w:rsidRPr="00651F75">
        <w:rPr>
          <w:rFonts w:eastAsia="Times New Roman" w:cs="Times New Roman"/>
          <w:szCs w:val="28"/>
          <w:lang w:eastAsia="ru-RU"/>
        </w:rPr>
        <w:t>редложения по развитию туристско-рекреационного каркаса исторического поселения с повышением его связности, а также созданием комплексной системы общественных пространств и последовательной системы туристских объектов притяжения на рассматриваемой территории.</w:t>
      </w:r>
    </w:p>
    <w:p w:rsidR="001E29E7" w:rsidRPr="00651F75" w:rsidRDefault="001E29E7" w:rsidP="009B460F">
      <w:pPr>
        <w:shd w:val="clear" w:color="auto" w:fill="FFFFFF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1E29E7" w:rsidRPr="00651F75" w:rsidRDefault="004648A2" w:rsidP="009B460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П</w:t>
      </w:r>
      <w:r w:rsidR="001E29E7" w:rsidRPr="00651F75">
        <w:rPr>
          <w:rFonts w:eastAsia="Times New Roman" w:cs="Times New Roman"/>
          <w:szCs w:val="28"/>
          <w:lang w:eastAsia="ru-RU"/>
        </w:rPr>
        <w:t>редложения по развитию существующих функциональных зон поселения и размещению необходимых для комфортного проживания населения объектов инфраструктуры (транспортной, социальной и иных).</w:t>
      </w:r>
    </w:p>
    <w:p w:rsidR="001E29E7" w:rsidRPr="00651F75" w:rsidRDefault="001E29E7" w:rsidP="009B460F">
      <w:pPr>
        <w:shd w:val="clear" w:color="auto" w:fill="FFFFFF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1E29E7" w:rsidRPr="00651F75" w:rsidRDefault="004648A2" w:rsidP="009B460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П</w:t>
      </w:r>
      <w:r w:rsidR="001E29E7" w:rsidRPr="00651F75">
        <w:rPr>
          <w:rFonts w:eastAsia="Times New Roman" w:cs="Times New Roman"/>
          <w:szCs w:val="28"/>
          <w:lang w:eastAsia="ru-RU"/>
        </w:rPr>
        <w:t xml:space="preserve">редложение комплексного и детализированного видения развития </w:t>
      </w:r>
      <w:r w:rsidR="00906AFD" w:rsidRPr="00651F75">
        <w:rPr>
          <w:rFonts w:eastAsia="Times New Roman" w:cs="Times New Roman"/>
          <w:szCs w:val="28"/>
          <w:lang w:eastAsia="ru-RU"/>
        </w:rPr>
        <w:t xml:space="preserve">локальных </w:t>
      </w:r>
      <w:r w:rsidR="001E29E7" w:rsidRPr="00651F75">
        <w:rPr>
          <w:rFonts w:eastAsia="Times New Roman" w:cs="Times New Roman"/>
          <w:szCs w:val="28"/>
          <w:lang w:eastAsia="ru-RU"/>
        </w:rPr>
        <w:t>территорий исторических поселений</w:t>
      </w:r>
      <w:r w:rsidR="00906AFD" w:rsidRPr="00651F75">
        <w:rPr>
          <w:rFonts w:eastAsia="Times New Roman" w:cs="Times New Roman"/>
          <w:szCs w:val="28"/>
          <w:lang w:eastAsia="ru-RU"/>
        </w:rPr>
        <w:t>, в том числе объектов культурного наследия находящихся в неудовлетворительном состоянии;</w:t>
      </w:r>
    </w:p>
    <w:p w:rsidR="001E29E7" w:rsidRPr="00651F75" w:rsidRDefault="001E29E7" w:rsidP="009B460F">
      <w:pPr>
        <w:shd w:val="clear" w:color="auto" w:fill="FFFFFF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1E29E7" w:rsidRPr="00651F75" w:rsidRDefault="004648A2" w:rsidP="009B460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О</w:t>
      </w:r>
      <w:r w:rsidR="001E29E7" w:rsidRPr="00651F75">
        <w:rPr>
          <w:rFonts w:eastAsia="Times New Roman" w:cs="Times New Roman"/>
          <w:szCs w:val="28"/>
          <w:lang w:eastAsia="ru-RU"/>
        </w:rPr>
        <w:t xml:space="preserve">тображение проработанных вариантов и сценариев перспективного развития исторического поселения, определяющее </w:t>
      </w:r>
      <w:r w:rsidR="006D3CFF">
        <w:rPr>
          <w:rFonts w:eastAsia="Times New Roman" w:cs="Times New Roman"/>
          <w:szCs w:val="28"/>
          <w:lang w:eastAsia="ru-RU"/>
        </w:rPr>
        <w:br/>
      </w:r>
      <w:r w:rsidR="001E29E7" w:rsidRPr="00651F75">
        <w:rPr>
          <w:rFonts w:eastAsia="Times New Roman" w:cs="Times New Roman"/>
          <w:szCs w:val="28"/>
          <w:lang w:eastAsia="ru-RU"/>
        </w:rPr>
        <w:t>его основные пространственные</w:t>
      </w:r>
      <w:r w:rsidR="00906AFD" w:rsidRPr="00651F75">
        <w:rPr>
          <w:rFonts w:eastAsia="Times New Roman" w:cs="Times New Roman"/>
          <w:szCs w:val="28"/>
          <w:lang w:eastAsia="ru-RU"/>
        </w:rPr>
        <w:t xml:space="preserve"> параметры и потенциал развития;</w:t>
      </w:r>
    </w:p>
    <w:p w:rsidR="001E29E7" w:rsidRPr="00651F75" w:rsidRDefault="001E29E7" w:rsidP="009B460F">
      <w:pPr>
        <w:shd w:val="clear" w:color="auto" w:fill="FFFFFF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1E29E7" w:rsidRPr="00651F75" w:rsidRDefault="004648A2" w:rsidP="009B460F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51F75">
        <w:rPr>
          <w:rFonts w:eastAsia="Times New Roman" w:cs="Times New Roman"/>
          <w:szCs w:val="28"/>
          <w:lang w:eastAsia="ru-RU"/>
        </w:rPr>
        <w:t>Ф</w:t>
      </w:r>
      <w:r w:rsidR="001E29E7" w:rsidRPr="00651F75">
        <w:rPr>
          <w:rFonts w:eastAsia="Times New Roman" w:cs="Times New Roman"/>
          <w:szCs w:val="28"/>
          <w:lang w:eastAsia="ru-RU"/>
        </w:rPr>
        <w:t xml:space="preserve">ормирование обоснований для решений по пространственному </w:t>
      </w:r>
      <w:r w:rsidRPr="00651F75">
        <w:rPr>
          <w:rFonts w:eastAsia="Times New Roman" w:cs="Times New Roman"/>
          <w:szCs w:val="28"/>
          <w:lang w:eastAsia="ru-RU"/>
        </w:rPr>
        <w:br/>
      </w:r>
      <w:r w:rsidR="001E29E7" w:rsidRPr="00651F75">
        <w:rPr>
          <w:rFonts w:eastAsia="Times New Roman" w:cs="Times New Roman"/>
          <w:szCs w:val="28"/>
          <w:lang w:eastAsia="ru-RU"/>
        </w:rPr>
        <w:t>и инфраструктурному развитию исторических поселений в графическом виде.</w:t>
      </w:r>
    </w:p>
    <w:p w:rsidR="001E29E7" w:rsidRPr="00651F75" w:rsidRDefault="001E29E7" w:rsidP="009B460F">
      <w:pPr>
        <w:shd w:val="clear" w:color="auto" w:fill="FFFFFF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1E29E7" w:rsidRPr="006D3CFF" w:rsidRDefault="004648A2" w:rsidP="00750B47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D3CFF">
        <w:rPr>
          <w:rFonts w:eastAsia="Times New Roman" w:cs="Times New Roman"/>
          <w:szCs w:val="28"/>
          <w:lang w:eastAsia="ru-RU"/>
        </w:rPr>
        <w:t>О</w:t>
      </w:r>
      <w:r w:rsidR="001E29E7" w:rsidRPr="006D3CFF">
        <w:rPr>
          <w:rFonts w:eastAsia="Times New Roman" w:cs="Times New Roman"/>
          <w:szCs w:val="28"/>
          <w:lang w:eastAsia="ru-RU"/>
        </w:rPr>
        <w:t xml:space="preserve">тображение и учет возможных и необходимых изменений градостроительной политики исторических поселений, в том числе предложения по внесению изменений в действующие документы территориального планирования, градостроительного зонирования </w:t>
      </w:r>
      <w:r w:rsidR="001E29E7" w:rsidRPr="006D3CFF">
        <w:rPr>
          <w:rFonts w:eastAsia="Times New Roman" w:cs="Times New Roman"/>
          <w:szCs w:val="28"/>
          <w:lang w:eastAsia="ru-RU"/>
        </w:rPr>
        <w:br/>
        <w:t>и документации по планировке территорий.</w:t>
      </w:r>
    </w:p>
    <w:p w:rsidR="006128E3" w:rsidRPr="006D3CFF" w:rsidRDefault="006128E3" w:rsidP="00750B47">
      <w:pPr>
        <w:pStyle w:val="a4"/>
        <w:tabs>
          <w:tab w:val="left" w:pos="1134"/>
        </w:tabs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2D5E48" w:rsidRDefault="00ED7564" w:rsidP="00750B47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 w:val="0"/>
        <w:rPr>
          <w:rFonts w:cs="Times New Roman"/>
          <w:szCs w:val="28"/>
        </w:rPr>
      </w:pPr>
      <w:r w:rsidRPr="00C054AC">
        <w:rPr>
          <w:rFonts w:eastAsia="Times New Roman" w:cs="Times New Roman"/>
          <w:szCs w:val="28"/>
          <w:lang w:eastAsia="ru-RU"/>
        </w:rPr>
        <w:t xml:space="preserve">Отображение и учет предложений по </w:t>
      </w:r>
      <w:proofErr w:type="spellStart"/>
      <w:r w:rsidRPr="00C054AC">
        <w:rPr>
          <w:rFonts w:eastAsia="Times New Roman" w:cs="Times New Roman"/>
          <w:szCs w:val="28"/>
          <w:lang w:eastAsia="ru-RU"/>
        </w:rPr>
        <w:t>ревитализации</w:t>
      </w:r>
      <w:proofErr w:type="spellEnd"/>
      <w:r w:rsidR="008468A7" w:rsidRPr="00C054AC">
        <w:rPr>
          <w:rFonts w:eastAsia="Times New Roman" w:cs="Times New Roman"/>
          <w:szCs w:val="28"/>
          <w:lang w:eastAsia="ru-RU"/>
        </w:rPr>
        <w:t xml:space="preserve"> </w:t>
      </w:r>
      <w:r w:rsidR="00391A32" w:rsidRPr="00C054AC">
        <w:rPr>
          <w:rFonts w:eastAsia="Times New Roman" w:cs="Times New Roman"/>
          <w:szCs w:val="28"/>
          <w:lang w:eastAsia="ru-RU"/>
        </w:rPr>
        <w:t>не менее трёх</w:t>
      </w:r>
      <w:r w:rsidR="008468A7" w:rsidRPr="00C054AC">
        <w:rPr>
          <w:rFonts w:eastAsia="Times New Roman" w:cs="Times New Roman"/>
          <w:szCs w:val="28"/>
          <w:lang w:eastAsia="ru-RU"/>
        </w:rPr>
        <w:t xml:space="preserve"> </w:t>
      </w:r>
      <w:r w:rsidR="006128E3" w:rsidRPr="00C054AC">
        <w:rPr>
          <w:rFonts w:eastAsia="Times New Roman" w:cs="Times New Roman"/>
          <w:szCs w:val="28"/>
          <w:lang w:eastAsia="ru-RU"/>
        </w:rPr>
        <w:t xml:space="preserve">объектов </w:t>
      </w:r>
      <w:r w:rsidR="00415AD1" w:rsidRPr="00C054AC">
        <w:rPr>
          <w:rFonts w:eastAsia="Times New Roman" w:cs="Times New Roman"/>
          <w:szCs w:val="28"/>
          <w:lang w:eastAsia="ru-RU"/>
        </w:rPr>
        <w:t>культурного наследия</w:t>
      </w:r>
      <w:r w:rsidR="00C054AC" w:rsidRPr="00C054AC">
        <w:rPr>
          <w:rFonts w:eastAsia="Times New Roman" w:cs="Times New Roman"/>
          <w:szCs w:val="28"/>
          <w:lang w:eastAsia="ru-RU"/>
        </w:rPr>
        <w:t xml:space="preserve"> и (или)</w:t>
      </w:r>
      <w:r w:rsidR="00391A32" w:rsidRPr="00C054AC">
        <w:rPr>
          <w:rFonts w:eastAsia="Times New Roman" w:cs="Times New Roman"/>
          <w:szCs w:val="28"/>
          <w:lang w:eastAsia="ru-RU"/>
        </w:rPr>
        <w:t xml:space="preserve"> туристических маршрутов</w:t>
      </w:r>
      <w:r w:rsidR="00152984" w:rsidRPr="00C054AC">
        <w:rPr>
          <w:rFonts w:eastAsia="Times New Roman" w:cs="Times New Roman"/>
          <w:szCs w:val="28"/>
          <w:lang w:eastAsia="ru-RU"/>
        </w:rPr>
        <w:t>,</w:t>
      </w:r>
      <w:r w:rsidR="00415AD1" w:rsidRPr="00C054AC">
        <w:rPr>
          <w:rFonts w:eastAsia="Times New Roman" w:cs="Times New Roman"/>
          <w:szCs w:val="28"/>
          <w:lang w:eastAsia="ru-RU"/>
        </w:rPr>
        <w:t xml:space="preserve"> </w:t>
      </w:r>
      <w:r w:rsidR="00444328" w:rsidRPr="00C054AC">
        <w:rPr>
          <w:rFonts w:cs="Times New Roman"/>
          <w:szCs w:val="28"/>
        </w:rPr>
        <w:t xml:space="preserve">указанных </w:t>
      </w:r>
      <w:r w:rsidR="008468A7" w:rsidRPr="00C054AC">
        <w:rPr>
          <w:rFonts w:cs="Times New Roman"/>
          <w:szCs w:val="28"/>
        </w:rPr>
        <w:br/>
      </w:r>
      <w:r w:rsidR="00444328" w:rsidRPr="00C054AC">
        <w:rPr>
          <w:rFonts w:cs="Times New Roman"/>
          <w:szCs w:val="28"/>
        </w:rPr>
        <w:t xml:space="preserve">в </w:t>
      </w:r>
      <w:r w:rsidR="00DB42CA" w:rsidRPr="00C054AC">
        <w:rPr>
          <w:rFonts w:cs="Times New Roman"/>
          <w:szCs w:val="28"/>
        </w:rPr>
        <w:t>Приложени</w:t>
      </w:r>
      <w:r w:rsidR="00444328" w:rsidRPr="00C054AC">
        <w:rPr>
          <w:rFonts w:cs="Times New Roman"/>
          <w:szCs w:val="28"/>
        </w:rPr>
        <w:t>и</w:t>
      </w:r>
      <w:r w:rsidR="00DB42CA" w:rsidRPr="00C054AC">
        <w:rPr>
          <w:rFonts w:cs="Times New Roman"/>
          <w:szCs w:val="28"/>
        </w:rPr>
        <w:t xml:space="preserve"> 4.</w:t>
      </w:r>
    </w:p>
    <w:p w:rsidR="00750B47" w:rsidRPr="00750B47" w:rsidRDefault="00750B47" w:rsidP="00750B47">
      <w:pPr>
        <w:shd w:val="clear" w:color="auto" w:fill="FFFFFF"/>
        <w:tabs>
          <w:tab w:val="left" w:pos="1134"/>
        </w:tabs>
        <w:rPr>
          <w:rFonts w:cs="Times New Roman"/>
          <w:szCs w:val="28"/>
        </w:rPr>
      </w:pPr>
    </w:p>
    <w:p w:rsidR="006128E3" w:rsidRPr="002D5E48" w:rsidRDefault="002D5E48" w:rsidP="00750B47">
      <w:pPr>
        <w:tabs>
          <w:tab w:val="left" w:pos="1134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216E0" w:rsidRPr="00AA52F7" w:rsidRDefault="001E29E7" w:rsidP="00750B47">
      <w:pPr>
        <w:pStyle w:val="a4"/>
        <w:numPr>
          <w:ilvl w:val="2"/>
          <w:numId w:val="17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6D3CFF">
        <w:rPr>
          <w:rFonts w:cs="Times New Roman"/>
          <w:szCs w:val="28"/>
        </w:rPr>
        <w:lastRenderedPageBreak/>
        <w:t>Для н</w:t>
      </w:r>
      <w:r w:rsidR="003216E0" w:rsidRPr="006D3CFF">
        <w:rPr>
          <w:rFonts w:cs="Times New Roman"/>
          <w:szCs w:val="28"/>
        </w:rPr>
        <w:t>оминаци</w:t>
      </w:r>
      <w:r w:rsidRPr="006D3CFF">
        <w:rPr>
          <w:rFonts w:cs="Times New Roman"/>
          <w:szCs w:val="28"/>
        </w:rPr>
        <w:t>и</w:t>
      </w:r>
      <w:r w:rsidRPr="00AA52F7">
        <w:rPr>
          <w:rFonts w:cs="Times New Roman"/>
          <w:szCs w:val="28"/>
        </w:rPr>
        <w:t xml:space="preserve"> «</w:t>
      </w:r>
      <w:proofErr w:type="gramStart"/>
      <w:r w:rsidR="003216E0" w:rsidRPr="00AA52F7">
        <w:rPr>
          <w:rFonts w:cs="Times New Roman"/>
          <w:szCs w:val="28"/>
        </w:rPr>
        <w:t>Лучшая</w:t>
      </w:r>
      <w:proofErr w:type="gramEnd"/>
      <w:r w:rsidR="003216E0" w:rsidRPr="00AA52F7">
        <w:rPr>
          <w:rFonts w:cs="Times New Roman"/>
          <w:szCs w:val="28"/>
        </w:rPr>
        <w:t xml:space="preserve"> </w:t>
      </w:r>
      <w:r w:rsidRPr="00AA52F7">
        <w:rPr>
          <w:rFonts w:cs="Times New Roman"/>
          <w:szCs w:val="28"/>
        </w:rPr>
        <w:t>фотозона в Ленинградской области»</w:t>
      </w:r>
      <w:r w:rsidR="003216E0" w:rsidRPr="00AA52F7">
        <w:rPr>
          <w:rFonts w:cs="Times New Roman"/>
          <w:szCs w:val="28"/>
        </w:rPr>
        <w:t>:</w:t>
      </w:r>
    </w:p>
    <w:p w:rsidR="001E29E7" w:rsidRDefault="001E29E7" w:rsidP="00750B47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1E29E7" w:rsidRPr="001E29E7" w:rsidRDefault="00AF4E10" w:rsidP="00750B47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1E29E7" w:rsidRPr="001E29E7">
        <w:rPr>
          <w:rFonts w:cs="Times New Roman"/>
          <w:szCs w:val="28"/>
        </w:rPr>
        <w:t>ояснительная записка, в которой должны быть отражены:</w:t>
      </w:r>
    </w:p>
    <w:p w:rsidR="001E29E7" w:rsidRPr="00F40C85" w:rsidRDefault="00F40C85" w:rsidP="00750B47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конкурса, номинации, </w:t>
      </w:r>
      <w:r w:rsidR="001E29E7" w:rsidRPr="00F40C85">
        <w:rPr>
          <w:rFonts w:cs="Times New Roman"/>
          <w:szCs w:val="28"/>
        </w:rPr>
        <w:t>проекта;</w:t>
      </w:r>
    </w:p>
    <w:p w:rsidR="001E29E7" w:rsidRPr="001E29E7" w:rsidRDefault="001E29E7" w:rsidP="00750B4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1E29E7">
        <w:rPr>
          <w:rFonts w:cs="Times New Roman"/>
          <w:szCs w:val="28"/>
        </w:rPr>
        <w:t xml:space="preserve">информации об участнике (фамилия, имя, отчество (при наличии), наименование организации, контактные телефоны). В случае участия творческого коллектива указывается список лиц, участвовавших в разработке проекта, с указанием должностей и краткой информации об их роли </w:t>
      </w:r>
      <w:r>
        <w:rPr>
          <w:rFonts w:cs="Times New Roman"/>
          <w:szCs w:val="28"/>
        </w:rPr>
        <w:br/>
      </w:r>
      <w:r w:rsidRPr="001E29E7">
        <w:rPr>
          <w:rFonts w:cs="Times New Roman"/>
          <w:szCs w:val="28"/>
        </w:rPr>
        <w:t>в разработке проекта (не более 20 слов о каждом);</w:t>
      </w:r>
    </w:p>
    <w:p w:rsidR="003216E0" w:rsidRPr="001E29E7" w:rsidRDefault="00470385" w:rsidP="00750B4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1E29E7">
        <w:rPr>
          <w:rFonts w:cs="Times New Roman"/>
          <w:szCs w:val="28"/>
        </w:rPr>
        <w:t xml:space="preserve">информация об организации, которая внесла наибольший вклад </w:t>
      </w:r>
      <w:r w:rsidR="001E29E7" w:rsidRPr="001E29E7">
        <w:rPr>
          <w:rFonts w:cs="Times New Roman"/>
          <w:szCs w:val="28"/>
        </w:rPr>
        <w:br/>
      </w:r>
      <w:r w:rsidRPr="001E29E7">
        <w:rPr>
          <w:rFonts w:cs="Times New Roman"/>
          <w:szCs w:val="28"/>
        </w:rPr>
        <w:t>в обеспечение реализации проекта (фамилия, имя, отчество (при наличии), должность руководителя полностью, наименование организации, контактные телефоны);</w:t>
      </w:r>
    </w:p>
    <w:p w:rsidR="001E29E7" w:rsidRPr="001E29E7" w:rsidRDefault="0009649B" w:rsidP="009B460F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1E29E7">
        <w:rPr>
          <w:rFonts w:cs="Times New Roman"/>
          <w:szCs w:val="28"/>
        </w:rPr>
        <w:t>сведения о местоположении</w:t>
      </w:r>
      <w:r w:rsidR="001E29E7" w:rsidRPr="001E29E7">
        <w:rPr>
          <w:rFonts w:cs="Times New Roman"/>
          <w:szCs w:val="28"/>
        </w:rPr>
        <w:t xml:space="preserve"> и </w:t>
      </w:r>
      <w:r w:rsidR="00CD4BC2" w:rsidRPr="001E29E7">
        <w:rPr>
          <w:rFonts w:cs="Times New Roman"/>
          <w:szCs w:val="28"/>
        </w:rPr>
        <w:t xml:space="preserve">описание </w:t>
      </w:r>
      <w:r w:rsidR="00247E6E" w:rsidRPr="001E29E7">
        <w:rPr>
          <w:rFonts w:cs="Times New Roman"/>
          <w:szCs w:val="28"/>
        </w:rPr>
        <w:t>территории</w:t>
      </w:r>
      <w:r w:rsidRPr="001E29E7">
        <w:rPr>
          <w:rFonts w:cs="Times New Roman"/>
          <w:szCs w:val="28"/>
        </w:rPr>
        <w:t xml:space="preserve"> (в том числе </w:t>
      </w:r>
      <w:r w:rsidR="001E29E7" w:rsidRPr="001E29E7">
        <w:rPr>
          <w:rFonts w:cs="Times New Roman"/>
          <w:szCs w:val="28"/>
        </w:rPr>
        <w:br/>
      </w:r>
      <w:r w:rsidRPr="001E29E7">
        <w:rPr>
          <w:rFonts w:cs="Times New Roman"/>
          <w:szCs w:val="28"/>
        </w:rPr>
        <w:t>с указанием информации о малых архитектурных формах и другой информации</w:t>
      </w:r>
      <w:r w:rsidR="001E29E7" w:rsidRPr="001E29E7">
        <w:rPr>
          <w:rFonts w:cs="Times New Roman"/>
          <w:szCs w:val="28"/>
        </w:rPr>
        <w:t>);</w:t>
      </w:r>
    </w:p>
    <w:p w:rsidR="0009649B" w:rsidRPr="001E29E7" w:rsidRDefault="0009649B" w:rsidP="009B460F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1E29E7">
        <w:rPr>
          <w:rFonts w:cs="Times New Roman"/>
          <w:szCs w:val="28"/>
        </w:rPr>
        <w:t>сроки реализации проекта (в случ</w:t>
      </w:r>
      <w:r w:rsidR="003609EC" w:rsidRPr="001E29E7">
        <w:rPr>
          <w:rFonts w:cs="Times New Roman"/>
          <w:szCs w:val="28"/>
        </w:rPr>
        <w:t xml:space="preserve">ае поэтапной реализации проекта </w:t>
      </w:r>
      <w:r w:rsidRPr="001E29E7">
        <w:rPr>
          <w:rFonts w:cs="Times New Roman"/>
          <w:szCs w:val="28"/>
        </w:rPr>
        <w:t>отображается информация о</w:t>
      </w:r>
      <w:r w:rsidR="003D31E1" w:rsidRPr="001E29E7">
        <w:rPr>
          <w:rFonts w:cs="Times New Roman"/>
          <w:szCs w:val="28"/>
        </w:rPr>
        <w:t xml:space="preserve">б </w:t>
      </w:r>
      <w:proofErr w:type="spellStart"/>
      <w:r w:rsidR="003D31E1" w:rsidRPr="001E29E7">
        <w:rPr>
          <w:rFonts w:cs="Times New Roman"/>
          <w:szCs w:val="28"/>
        </w:rPr>
        <w:t>этапности</w:t>
      </w:r>
      <w:proofErr w:type="spellEnd"/>
      <w:r w:rsidR="003D31E1" w:rsidRPr="001E29E7">
        <w:rPr>
          <w:rFonts w:cs="Times New Roman"/>
          <w:szCs w:val="28"/>
        </w:rPr>
        <w:t xml:space="preserve"> реал</w:t>
      </w:r>
      <w:r w:rsidR="001E29E7" w:rsidRPr="001E29E7">
        <w:rPr>
          <w:rFonts w:cs="Times New Roman"/>
          <w:szCs w:val="28"/>
        </w:rPr>
        <w:t>изации проекта).</w:t>
      </w:r>
    </w:p>
    <w:p w:rsidR="00055C1A" w:rsidRPr="00384C03" w:rsidRDefault="00055C1A" w:rsidP="009B460F">
      <w:pPr>
        <w:tabs>
          <w:tab w:val="left" w:pos="1134"/>
        </w:tabs>
        <w:rPr>
          <w:rFonts w:cs="Times New Roman"/>
          <w:szCs w:val="28"/>
        </w:rPr>
      </w:pPr>
    </w:p>
    <w:p w:rsidR="00055C1A" w:rsidRPr="00E85394" w:rsidRDefault="00AF4E10" w:rsidP="009B460F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055C1A" w:rsidRPr="00E85394">
        <w:rPr>
          <w:rFonts w:cs="Times New Roman"/>
          <w:szCs w:val="28"/>
        </w:rPr>
        <w:t>рафические материалы, в которых должны быть отображены:</w:t>
      </w:r>
    </w:p>
    <w:p w:rsidR="00E85394" w:rsidRPr="00E85394" w:rsidRDefault="00055C1A" w:rsidP="009B460F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r w:rsidRPr="00E85394">
        <w:rPr>
          <w:rFonts w:cs="Times New Roman"/>
          <w:szCs w:val="28"/>
        </w:rPr>
        <w:t xml:space="preserve">ситуационная схема с отображением информации </w:t>
      </w:r>
      <w:r w:rsidR="00E85394">
        <w:rPr>
          <w:rFonts w:cs="Times New Roman"/>
          <w:szCs w:val="28"/>
        </w:rPr>
        <w:br/>
      </w:r>
      <w:r w:rsidRPr="00E85394">
        <w:rPr>
          <w:rFonts w:cs="Times New Roman"/>
          <w:szCs w:val="28"/>
        </w:rPr>
        <w:t>о градостроительной ситуации, границах территории, на которой реализован проект;</w:t>
      </w:r>
    </w:p>
    <w:p w:rsidR="00E85394" w:rsidRPr="00E85394" w:rsidRDefault="00055C1A" w:rsidP="00750B47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proofErr w:type="spellStart"/>
      <w:r w:rsidRPr="00E85394">
        <w:rPr>
          <w:rFonts w:cs="Times New Roman"/>
          <w:szCs w:val="28"/>
        </w:rPr>
        <w:t>фотофиксация</w:t>
      </w:r>
      <w:proofErr w:type="spellEnd"/>
      <w:r w:rsidRPr="00E85394">
        <w:rPr>
          <w:rFonts w:cs="Times New Roman"/>
          <w:szCs w:val="28"/>
        </w:rPr>
        <w:t xml:space="preserve"> и</w:t>
      </w:r>
      <w:r w:rsidR="000624B3">
        <w:rPr>
          <w:rFonts w:cs="Times New Roman"/>
          <w:szCs w:val="28"/>
        </w:rPr>
        <w:t xml:space="preserve"> </w:t>
      </w:r>
      <w:r w:rsidRPr="00E85394">
        <w:rPr>
          <w:rFonts w:cs="Times New Roman"/>
          <w:szCs w:val="28"/>
        </w:rPr>
        <w:t xml:space="preserve">(или) схема с отображением информации </w:t>
      </w:r>
      <w:r w:rsidR="00E85394">
        <w:rPr>
          <w:rFonts w:cs="Times New Roman"/>
          <w:szCs w:val="28"/>
        </w:rPr>
        <w:br/>
      </w:r>
      <w:r w:rsidRPr="00E85394">
        <w:rPr>
          <w:rFonts w:cs="Times New Roman"/>
          <w:szCs w:val="28"/>
        </w:rPr>
        <w:t xml:space="preserve">о состоянии и использовании территории до проведения работ </w:t>
      </w:r>
      <w:r w:rsidR="00E85394">
        <w:rPr>
          <w:rFonts w:cs="Times New Roman"/>
          <w:szCs w:val="28"/>
        </w:rPr>
        <w:br/>
      </w:r>
      <w:r w:rsidRPr="00E85394">
        <w:rPr>
          <w:rFonts w:cs="Times New Roman"/>
          <w:szCs w:val="28"/>
        </w:rPr>
        <w:t>по благоустройству, озеленению территории, дизайну среды согласно проекту;</w:t>
      </w:r>
    </w:p>
    <w:p w:rsidR="00055C1A" w:rsidRPr="00E85394" w:rsidRDefault="00055C1A" w:rsidP="00750B47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proofErr w:type="spellStart"/>
      <w:r w:rsidRPr="00E85394">
        <w:rPr>
          <w:rFonts w:cs="Times New Roman"/>
          <w:szCs w:val="28"/>
        </w:rPr>
        <w:t>фотофиксация</w:t>
      </w:r>
      <w:proofErr w:type="spellEnd"/>
      <w:r w:rsidRPr="00E85394">
        <w:rPr>
          <w:rFonts w:cs="Times New Roman"/>
          <w:szCs w:val="28"/>
        </w:rPr>
        <w:t xml:space="preserve"> существующего состояния и использования территории после проведения работ по благоустройству, озеленению территории, дизайну среды</w:t>
      </w:r>
      <w:r w:rsidR="00DB1244">
        <w:rPr>
          <w:rFonts w:cs="Times New Roman"/>
          <w:szCs w:val="28"/>
        </w:rPr>
        <w:t xml:space="preserve"> </w:t>
      </w:r>
      <w:r w:rsidR="00DB1244" w:rsidRPr="00E85394">
        <w:rPr>
          <w:rFonts w:cs="Times New Roman"/>
          <w:szCs w:val="28"/>
        </w:rPr>
        <w:t>согласно проекту</w:t>
      </w:r>
      <w:r w:rsidRPr="00E85394">
        <w:rPr>
          <w:rFonts w:cs="Times New Roman"/>
          <w:szCs w:val="28"/>
        </w:rPr>
        <w:t>.</w:t>
      </w:r>
    </w:p>
    <w:p w:rsidR="00055C1A" w:rsidRPr="007D21F3" w:rsidRDefault="00055C1A" w:rsidP="00750B47">
      <w:pPr>
        <w:rPr>
          <w:rFonts w:cs="Times New Roman"/>
          <w:szCs w:val="28"/>
        </w:rPr>
      </w:pPr>
    </w:p>
    <w:p w:rsidR="00FA369D" w:rsidRPr="00AA52F7" w:rsidRDefault="00055C1A" w:rsidP="00750B47">
      <w:pPr>
        <w:pStyle w:val="a4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AA52F7">
        <w:rPr>
          <w:rFonts w:cs="Times New Roman"/>
          <w:szCs w:val="28"/>
        </w:rPr>
        <w:t xml:space="preserve">Техника выполнения графических </w:t>
      </w:r>
      <w:r w:rsidR="00900A33" w:rsidRPr="00AA52F7">
        <w:rPr>
          <w:rFonts w:cs="Times New Roman"/>
          <w:szCs w:val="28"/>
        </w:rPr>
        <w:t>материалов</w:t>
      </w:r>
      <w:r w:rsidRPr="00AA52F7">
        <w:rPr>
          <w:rFonts w:cs="Times New Roman"/>
          <w:szCs w:val="28"/>
        </w:rPr>
        <w:t xml:space="preserve"> (планшетов) выбирается участником конкурса. На графических материалах </w:t>
      </w:r>
      <w:r w:rsidR="00522F85" w:rsidRPr="00AA52F7">
        <w:rPr>
          <w:rFonts w:cs="Times New Roman"/>
          <w:szCs w:val="28"/>
        </w:rPr>
        <w:br/>
      </w:r>
      <w:r w:rsidRPr="00AA52F7">
        <w:rPr>
          <w:rFonts w:cs="Times New Roman"/>
          <w:szCs w:val="28"/>
        </w:rPr>
        <w:t>в обязательном порядке указываются наименование конкурса, наименован</w:t>
      </w:r>
      <w:r w:rsidR="00FE776D" w:rsidRPr="00AA52F7">
        <w:rPr>
          <w:rFonts w:cs="Times New Roman"/>
          <w:szCs w:val="28"/>
        </w:rPr>
        <w:t>ие номинации</w:t>
      </w:r>
      <w:r w:rsidR="002A508C" w:rsidRPr="00AA52F7">
        <w:rPr>
          <w:rFonts w:cs="Times New Roman"/>
          <w:szCs w:val="28"/>
        </w:rPr>
        <w:t xml:space="preserve">, </w:t>
      </w:r>
      <w:r w:rsidR="00FE776D" w:rsidRPr="00AA52F7">
        <w:rPr>
          <w:rFonts w:cs="Times New Roman"/>
          <w:szCs w:val="28"/>
        </w:rPr>
        <w:t>согласно пункту 1.</w:t>
      </w:r>
      <w:r w:rsidR="00E85394" w:rsidRPr="00AA52F7">
        <w:rPr>
          <w:rFonts w:cs="Times New Roman"/>
          <w:szCs w:val="28"/>
        </w:rPr>
        <w:t>4</w:t>
      </w:r>
      <w:r w:rsidRPr="00AA52F7">
        <w:rPr>
          <w:rFonts w:cs="Times New Roman"/>
          <w:szCs w:val="28"/>
        </w:rPr>
        <w:t xml:space="preserve"> настоящего Положения, </w:t>
      </w:r>
      <w:r w:rsidR="002A508C" w:rsidRPr="00AA52F7">
        <w:rPr>
          <w:rFonts w:cs="Times New Roman"/>
          <w:szCs w:val="28"/>
        </w:rPr>
        <w:t xml:space="preserve">наименование проекта, </w:t>
      </w:r>
      <w:r w:rsidRPr="00AA52F7">
        <w:rPr>
          <w:rFonts w:cs="Times New Roman"/>
          <w:szCs w:val="28"/>
        </w:rPr>
        <w:t xml:space="preserve">номер планшета и масштаб. </w:t>
      </w:r>
    </w:p>
    <w:p w:rsidR="00FA369D" w:rsidRPr="00FA369D" w:rsidRDefault="00FA369D" w:rsidP="00750B47">
      <w:pPr>
        <w:tabs>
          <w:tab w:val="left" w:pos="1134"/>
          <w:tab w:val="left" w:pos="1276"/>
        </w:tabs>
        <w:rPr>
          <w:rFonts w:cs="Times New Roman"/>
          <w:szCs w:val="28"/>
        </w:rPr>
      </w:pPr>
    </w:p>
    <w:p w:rsidR="00055C1A" w:rsidRPr="00B8295E" w:rsidRDefault="00055C1A" w:rsidP="00750B47">
      <w:pPr>
        <w:tabs>
          <w:tab w:val="left" w:pos="1134"/>
          <w:tab w:val="left" w:pos="1276"/>
        </w:tabs>
        <w:rPr>
          <w:rFonts w:cs="Times New Roman"/>
          <w:szCs w:val="28"/>
        </w:rPr>
      </w:pPr>
      <w:r w:rsidRPr="00FA369D">
        <w:rPr>
          <w:rFonts w:cs="Times New Roman"/>
          <w:szCs w:val="28"/>
        </w:rPr>
        <w:t xml:space="preserve">Графические материалы представляются на одном или нескольких </w:t>
      </w:r>
      <w:r w:rsidR="001F6B3E">
        <w:rPr>
          <w:rFonts w:cs="Times New Roman"/>
          <w:szCs w:val="28"/>
        </w:rPr>
        <w:br/>
      </w:r>
      <w:r w:rsidRPr="00FA369D">
        <w:rPr>
          <w:rFonts w:cs="Times New Roman"/>
          <w:szCs w:val="28"/>
        </w:rPr>
        <w:t xml:space="preserve">(не более </w:t>
      </w:r>
      <w:r w:rsidR="001B3973">
        <w:rPr>
          <w:rFonts w:cs="Times New Roman"/>
          <w:szCs w:val="28"/>
        </w:rPr>
        <w:t>двух</w:t>
      </w:r>
      <w:r w:rsidRPr="00522F85">
        <w:rPr>
          <w:rFonts w:cs="Times New Roman"/>
          <w:szCs w:val="28"/>
        </w:rPr>
        <w:t xml:space="preserve"> единиц) планшетах размером 1000 x 1000 мм, </w:t>
      </w:r>
      <w:r w:rsidR="001F6B3E" w:rsidRPr="00522F85">
        <w:rPr>
          <w:rFonts w:cs="Times New Roman"/>
          <w:szCs w:val="28"/>
        </w:rPr>
        <w:br/>
      </w:r>
      <w:r w:rsidRPr="00522F85">
        <w:rPr>
          <w:rFonts w:cs="Times New Roman"/>
          <w:szCs w:val="28"/>
        </w:rPr>
        <w:t xml:space="preserve">материал – </w:t>
      </w:r>
      <w:proofErr w:type="spellStart"/>
      <w:r w:rsidRPr="00522F85">
        <w:rPr>
          <w:rFonts w:cs="Times New Roman"/>
          <w:szCs w:val="28"/>
        </w:rPr>
        <w:t>пенокартон</w:t>
      </w:r>
      <w:proofErr w:type="spellEnd"/>
      <w:r w:rsidRPr="00522F85">
        <w:rPr>
          <w:rFonts w:cs="Times New Roman"/>
          <w:szCs w:val="28"/>
        </w:rPr>
        <w:t>.</w:t>
      </w:r>
    </w:p>
    <w:p w:rsidR="00C15651" w:rsidRDefault="00C15651" w:rsidP="00750B47">
      <w:pPr>
        <w:tabs>
          <w:tab w:val="left" w:pos="1276"/>
        </w:tabs>
        <w:rPr>
          <w:rFonts w:cs="Times New Roman"/>
          <w:szCs w:val="28"/>
        </w:rPr>
      </w:pPr>
    </w:p>
    <w:p w:rsidR="002D5E48" w:rsidRDefault="00055C1A" w:rsidP="00750B47">
      <w:pPr>
        <w:pStyle w:val="a4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AA52F7">
        <w:rPr>
          <w:rFonts w:cs="Times New Roman"/>
          <w:szCs w:val="28"/>
        </w:rPr>
        <w:t xml:space="preserve">Конкурсные </w:t>
      </w:r>
      <w:r w:rsidR="00900A33" w:rsidRPr="00AA52F7">
        <w:rPr>
          <w:rFonts w:cs="Times New Roman"/>
          <w:szCs w:val="28"/>
        </w:rPr>
        <w:t>проекты</w:t>
      </w:r>
      <w:r w:rsidRPr="00AA52F7">
        <w:rPr>
          <w:rFonts w:cs="Times New Roman"/>
          <w:szCs w:val="28"/>
        </w:rPr>
        <w:t xml:space="preserve"> представляются на русском языке.</w:t>
      </w:r>
    </w:p>
    <w:p w:rsidR="002D5E48" w:rsidRDefault="002D5E48" w:rsidP="00750B47">
      <w:pPr>
        <w:pStyle w:val="a4"/>
        <w:tabs>
          <w:tab w:val="left" w:pos="1276"/>
        </w:tabs>
        <w:ind w:left="0" w:firstLine="0"/>
        <w:contextualSpacing w:val="0"/>
        <w:jc w:val="center"/>
        <w:rPr>
          <w:rFonts w:cs="Times New Roman"/>
          <w:szCs w:val="28"/>
        </w:rPr>
      </w:pPr>
    </w:p>
    <w:p w:rsidR="00EC3B48" w:rsidRPr="007D21F3" w:rsidRDefault="002D5E48" w:rsidP="00750B4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55C1A" w:rsidRPr="00260923" w:rsidRDefault="004230DB" w:rsidP="00750B47">
      <w:pPr>
        <w:ind w:firstLine="0"/>
        <w:jc w:val="center"/>
        <w:rPr>
          <w:rFonts w:cs="Times New Roman"/>
          <w:b/>
          <w:szCs w:val="28"/>
        </w:rPr>
      </w:pPr>
      <w:r w:rsidRPr="00260923">
        <w:rPr>
          <w:rFonts w:cs="Times New Roman"/>
          <w:b/>
          <w:szCs w:val="28"/>
        </w:rPr>
        <w:lastRenderedPageBreak/>
        <w:t>5</w:t>
      </w:r>
      <w:r w:rsidR="00055C1A" w:rsidRPr="00260923">
        <w:rPr>
          <w:rFonts w:cs="Times New Roman"/>
          <w:b/>
          <w:szCs w:val="28"/>
        </w:rPr>
        <w:t>. Порядок принятия решения о допуске к участию в конкурсе</w:t>
      </w:r>
    </w:p>
    <w:p w:rsidR="00260923" w:rsidRDefault="00260923" w:rsidP="009B460F">
      <w:pPr>
        <w:ind w:firstLine="0"/>
        <w:jc w:val="center"/>
        <w:rPr>
          <w:rFonts w:cs="Times New Roman"/>
          <w:szCs w:val="28"/>
        </w:rPr>
      </w:pPr>
    </w:p>
    <w:p w:rsidR="00912275" w:rsidRDefault="00055C1A" w:rsidP="009B460F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proofErr w:type="gramStart"/>
      <w:r w:rsidRPr="00912275">
        <w:rPr>
          <w:rFonts w:cs="Times New Roman"/>
          <w:szCs w:val="28"/>
        </w:rPr>
        <w:t>Комитет в течение 14 рабочих дней с</w:t>
      </w:r>
      <w:r w:rsidR="008D616E" w:rsidRPr="00912275">
        <w:rPr>
          <w:rFonts w:cs="Times New Roman"/>
          <w:szCs w:val="28"/>
        </w:rPr>
        <w:t>о</w:t>
      </w:r>
      <w:r w:rsidRPr="00912275">
        <w:rPr>
          <w:rFonts w:cs="Times New Roman"/>
          <w:szCs w:val="28"/>
        </w:rPr>
        <w:t xml:space="preserve"> </w:t>
      </w:r>
      <w:r w:rsidR="008D616E" w:rsidRPr="00912275">
        <w:rPr>
          <w:rFonts w:cs="Times New Roman"/>
          <w:szCs w:val="28"/>
        </w:rPr>
        <w:t xml:space="preserve">дня завершения </w:t>
      </w:r>
      <w:r w:rsidRPr="00912275">
        <w:rPr>
          <w:rFonts w:cs="Times New Roman"/>
          <w:szCs w:val="28"/>
        </w:rPr>
        <w:t xml:space="preserve">подачи конкурсных проектов </w:t>
      </w:r>
      <w:r w:rsidR="007704D7" w:rsidRPr="00912275">
        <w:rPr>
          <w:rFonts w:cs="Times New Roman"/>
          <w:szCs w:val="28"/>
        </w:rPr>
        <w:t>п</w:t>
      </w:r>
      <w:r w:rsidR="00DE5957" w:rsidRPr="00912275">
        <w:rPr>
          <w:rFonts w:cs="Times New Roman"/>
          <w:szCs w:val="28"/>
        </w:rPr>
        <w:t xml:space="preserve">ринимает решение о допуске к участию в конкурсе </w:t>
      </w:r>
      <w:r w:rsidR="00DE5957" w:rsidRPr="00912275">
        <w:rPr>
          <w:rFonts w:cs="Times New Roman"/>
          <w:szCs w:val="28"/>
        </w:rPr>
        <w:br/>
        <w:t>или об отказе в допуске к участию в конкурсе</w:t>
      </w:r>
      <w:r w:rsidR="002D6F9B" w:rsidRPr="00AA52F7">
        <w:rPr>
          <w:rFonts w:cs="Times New Roman"/>
          <w:szCs w:val="28"/>
        </w:rPr>
        <w:t xml:space="preserve">, </w:t>
      </w:r>
      <w:r w:rsidR="002D6F9B">
        <w:rPr>
          <w:rFonts w:cs="Times New Roman"/>
          <w:szCs w:val="28"/>
        </w:rPr>
        <w:t>с учетом</w:t>
      </w:r>
      <w:r w:rsidR="002D6F9B" w:rsidRPr="00AA52F7">
        <w:rPr>
          <w:rFonts w:cs="Times New Roman"/>
          <w:szCs w:val="28"/>
        </w:rPr>
        <w:t xml:space="preserve"> заключения рабочей группы Комитета, утвержденной распоряжением Комитета от 12 сентября 2022 года № 283 «О создании рабочей группы </w:t>
      </w:r>
      <w:r w:rsidR="002D6F9B">
        <w:rPr>
          <w:rFonts w:cs="Times New Roman"/>
          <w:szCs w:val="28"/>
        </w:rPr>
        <w:t>п</w:t>
      </w:r>
      <w:r w:rsidR="002D6F9B" w:rsidRPr="00AA52F7">
        <w:rPr>
          <w:rFonts w:cs="Times New Roman"/>
          <w:szCs w:val="28"/>
        </w:rPr>
        <w:t xml:space="preserve">о обеспечению рассмотрения и подготовки документов при проведении </w:t>
      </w:r>
      <w:r w:rsidR="002D6F9B" w:rsidRPr="00481B48">
        <w:rPr>
          <w:rFonts w:cs="Times New Roman"/>
          <w:szCs w:val="28"/>
        </w:rPr>
        <w:t>конкурсов по вопросам, относящимся</w:t>
      </w:r>
      <w:proofErr w:type="gramEnd"/>
      <w:r w:rsidR="002D6F9B" w:rsidRPr="00481B48">
        <w:rPr>
          <w:rFonts w:cs="Times New Roman"/>
          <w:szCs w:val="28"/>
        </w:rPr>
        <w:t xml:space="preserve"> к компетенции Комитета градостроительной политики Ленинградской области»</w:t>
      </w:r>
      <w:r w:rsidR="00DE5957" w:rsidRPr="00912275">
        <w:rPr>
          <w:rFonts w:cs="Times New Roman"/>
          <w:szCs w:val="28"/>
        </w:rPr>
        <w:t>.</w:t>
      </w:r>
    </w:p>
    <w:p w:rsidR="00912275" w:rsidRDefault="00912275" w:rsidP="009B460F">
      <w:pPr>
        <w:pStyle w:val="a4"/>
        <w:tabs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055C1A" w:rsidRDefault="00F87D19" w:rsidP="009B460F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912275">
        <w:rPr>
          <w:rFonts w:cs="Times New Roman"/>
          <w:szCs w:val="28"/>
        </w:rPr>
        <w:t xml:space="preserve">Конкурсные проекты не допускаются до участия в конкурсе </w:t>
      </w:r>
      <w:r w:rsidR="009300C7" w:rsidRPr="00912275">
        <w:rPr>
          <w:rFonts w:cs="Times New Roman"/>
          <w:szCs w:val="28"/>
        </w:rPr>
        <w:br/>
      </w:r>
      <w:r w:rsidR="00055C1A" w:rsidRPr="00912275">
        <w:rPr>
          <w:rFonts w:cs="Times New Roman"/>
          <w:szCs w:val="28"/>
        </w:rPr>
        <w:t>в случаях:</w:t>
      </w:r>
    </w:p>
    <w:p w:rsidR="00504E01" w:rsidRPr="00504E01" w:rsidRDefault="00504E01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504E01" w:rsidRDefault="00504E01" w:rsidP="009B460F">
      <w:pPr>
        <w:pStyle w:val="a4"/>
        <w:numPr>
          <w:ilvl w:val="2"/>
          <w:numId w:val="19"/>
        </w:numP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055C1A" w:rsidRPr="00504E01">
        <w:rPr>
          <w:rFonts w:cs="Times New Roman"/>
          <w:szCs w:val="28"/>
        </w:rPr>
        <w:t xml:space="preserve">редставления конкурсных </w:t>
      </w:r>
      <w:r w:rsidR="00E5284D" w:rsidRPr="00504E01">
        <w:rPr>
          <w:rFonts w:cs="Times New Roman"/>
          <w:szCs w:val="28"/>
        </w:rPr>
        <w:t>проектов</w:t>
      </w:r>
      <w:r w:rsidR="00055C1A" w:rsidRPr="00504E01">
        <w:rPr>
          <w:rFonts w:cs="Times New Roman"/>
          <w:szCs w:val="28"/>
        </w:rPr>
        <w:t xml:space="preserve"> с нарушением </w:t>
      </w:r>
      <w:r w:rsidR="00736EF8" w:rsidRPr="00504E01">
        <w:rPr>
          <w:rFonts w:cs="Times New Roman"/>
          <w:szCs w:val="28"/>
        </w:rPr>
        <w:t>сроков, установленных Комитетом;</w:t>
      </w:r>
    </w:p>
    <w:p w:rsidR="00076B7D" w:rsidRDefault="00076B7D" w:rsidP="009B460F">
      <w:pPr>
        <w:pStyle w:val="a4"/>
        <w:tabs>
          <w:tab w:val="left" w:pos="1276"/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076B7D" w:rsidRDefault="00504E01" w:rsidP="009B460F">
      <w:pPr>
        <w:pStyle w:val="a4"/>
        <w:numPr>
          <w:ilvl w:val="2"/>
          <w:numId w:val="19"/>
        </w:numPr>
        <w:tabs>
          <w:tab w:val="left" w:pos="1276"/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076B7D">
        <w:rPr>
          <w:rFonts w:cs="Times New Roman"/>
          <w:szCs w:val="28"/>
        </w:rPr>
        <w:t>Н</w:t>
      </w:r>
      <w:r w:rsidR="00055C1A" w:rsidRPr="00076B7D">
        <w:rPr>
          <w:rFonts w:cs="Times New Roman"/>
          <w:szCs w:val="28"/>
        </w:rPr>
        <w:t>аличия в конкурсных проектах информации, запрещенной законод</w:t>
      </w:r>
      <w:r w:rsidR="00736EF8" w:rsidRPr="00076B7D">
        <w:rPr>
          <w:rFonts w:cs="Times New Roman"/>
          <w:szCs w:val="28"/>
        </w:rPr>
        <w:t>ательством Российской Федерации;</w:t>
      </w:r>
    </w:p>
    <w:p w:rsidR="00076B7D" w:rsidRPr="00076B7D" w:rsidRDefault="00076B7D" w:rsidP="009B460F">
      <w:pPr>
        <w:pStyle w:val="a4"/>
        <w:tabs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9300C7" w:rsidRPr="00076B7D" w:rsidRDefault="00504E01" w:rsidP="009B460F">
      <w:pPr>
        <w:pStyle w:val="a4"/>
        <w:numPr>
          <w:ilvl w:val="2"/>
          <w:numId w:val="19"/>
        </w:numPr>
        <w:tabs>
          <w:tab w:val="left" w:pos="1276"/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076B7D">
        <w:rPr>
          <w:rFonts w:cs="Times New Roman"/>
          <w:szCs w:val="28"/>
        </w:rPr>
        <w:t>Н</w:t>
      </w:r>
      <w:r w:rsidR="00055C1A" w:rsidRPr="00076B7D">
        <w:rPr>
          <w:rFonts w:cs="Times New Roman"/>
          <w:szCs w:val="28"/>
        </w:rPr>
        <w:t>есоответстви</w:t>
      </w:r>
      <w:r w:rsidR="00B80477">
        <w:rPr>
          <w:rFonts w:cs="Times New Roman"/>
          <w:szCs w:val="28"/>
        </w:rPr>
        <w:t>я</w:t>
      </w:r>
      <w:r w:rsidR="00AD7EFD" w:rsidRPr="00076B7D">
        <w:rPr>
          <w:rFonts w:cs="Times New Roman"/>
          <w:szCs w:val="28"/>
        </w:rPr>
        <w:t xml:space="preserve"> </w:t>
      </w:r>
      <w:r w:rsidR="00076B7D" w:rsidRPr="00076B7D">
        <w:rPr>
          <w:rFonts w:cs="Times New Roman"/>
          <w:szCs w:val="28"/>
        </w:rPr>
        <w:t xml:space="preserve">конкурсных </w:t>
      </w:r>
      <w:r w:rsidR="00E5284D" w:rsidRPr="00076B7D">
        <w:rPr>
          <w:rFonts w:cs="Times New Roman"/>
          <w:szCs w:val="28"/>
        </w:rPr>
        <w:t>проектов</w:t>
      </w:r>
      <w:r w:rsidR="00AD7EFD" w:rsidRPr="00076B7D">
        <w:rPr>
          <w:rFonts w:cs="Times New Roman"/>
          <w:szCs w:val="28"/>
        </w:rPr>
        <w:t xml:space="preserve"> </w:t>
      </w:r>
      <w:r w:rsidR="008D14D7" w:rsidRPr="00076B7D">
        <w:rPr>
          <w:rFonts w:cs="Times New Roman"/>
          <w:szCs w:val="28"/>
        </w:rPr>
        <w:t xml:space="preserve">требованиям настоящего </w:t>
      </w:r>
      <w:r w:rsidR="00076B7D" w:rsidRPr="00076B7D">
        <w:rPr>
          <w:rFonts w:cs="Times New Roman"/>
          <w:szCs w:val="28"/>
        </w:rPr>
        <w:t>Положения.</w:t>
      </w:r>
    </w:p>
    <w:p w:rsidR="00912275" w:rsidRDefault="00912275" w:rsidP="009B460F">
      <w:pPr>
        <w:tabs>
          <w:tab w:val="left" w:pos="1134"/>
          <w:tab w:val="left" w:pos="1276"/>
        </w:tabs>
        <w:rPr>
          <w:rFonts w:cs="Times New Roman"/>
          <w:szCs w:val="28"/>
        </w:rPr>
      </w:pPr>
    </w:p>
    <w:p w:rsidR="00912275" w:rsidRDefault="00055C1A" w:rsidP="009B460F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proofErr w:type="gramStart"/>
      <w:r w:rsidRPr="00912275">
        <w:rPr>
          <w:rFonts w:cs="Times New Roman"/>
          <w:szCs w:val="28"/>
        </w:rPr>
        <w:t xml:space="preserve">В случае принятия решения об отказе в допуске к участию </w:t>
      </w:r>
      <w:r w:rsidR="009300C7" w:rsidRPr="00912275">
        <w:rPr>
          <w:rFonts w:cs="Times New Roman"/>
          <w:szCs w:val="28"/>
        </w:rPr>
        <w:br/>
      </w:r>
      <w:r w:rsidRPr="00912275">
        <w:rPr>
          <w:rFonts w:cs="Times New Roman"/>
          <w:szCs w:val="28"/>
        </w:rPr>
        <w:t>в конкурсе</w:t>
      </w:r>
      <w:proofErr w:type="gramEnd"/>
      <w:r w:rsidR="009300C7" w:rsidRPr="00912275">
        <w:rPr>
          <w:rFonts w:cs="Times New Roman"/>
          <w:szCs w:val="28"/>
        </w:rPr>
        <w:t>,</w:t>
      </w:r>
      <w:r w:rsidRPr="00912275">
        <w:rPr>
          <w:rFonts w:cs="Times New Roman"/>
          <w:szCs w:val="28"/>
        </w:rPr>
        <w:t xml:space="preserve"> Комитет в течени</w:t>
      </w:r>
      <w:r w:rsidR="00AD7EFD" w:rsidRPr="00912275">
        <w:rPr>
          <w:rFonts w:cs="Times New Roman"/>
          <w:szCs w:val="28"/>
        </w:rPr>
        <w:t>е</w:t>
      </w:r>
      <w:r w:rsidRPr="00912275">
        <w:rPr>
          <w:rFonts w:cs="Times New Roman"/>
          <w:szCs w:val="28"/>
        </w:rPr>
        <w:t xml:space="preserve"> </w:t>
      </w:r>
      <w:r w:rsidR="00DE2B12">
        <w:rPr>
          <w:rFonts w:cs="Times New Roman"/>
          <w:szCs w:val="28"/>
        </w:rPr>
        <w:t>10</w:t>
      </w:r>
      <w:r w:rsidR="00682F97" w:rsidRPr="00912275">
        <w:rPr>
          <w:rFonts w:cs="Times New Roman"/>
          <w:szCs w:val="28"/>
        </w:rPr>
        <w:t xml:space="preserve"> </w:t>
      </w:r>
      <w:r w:rsidRPr="00912275">
        <w:rPr>
          <w:rFonts w:cs="Times New Roman"/>
          <w:szCs w:val="28"/>
        </w:rPr>
        <w:t xml:space="preserve">рабочих дней с даты принятия такого решения </w:t>
      </w:r>
      <w:r w:rsidR="00682F97" w:rsidRPr="00912275">
        <w:rPr>
          <w:rFonts w:cs="Times New Roman"/>
          <w:szCs w:val="28"/>
        </w:rPr>
        <w:t xml:space="preserve">письменно </w:t>
      </w:r>
      <w:r w:rsidRPr="00912275">
        <w:rPr>
          <w:rFonts w:cs="Times New Roman"/>
          <w:szCs w:val="28"/>
        </w:rPr>
        <w:t xml:space="preserve">уведомляет участника об отказе в допуске к участию </w:t>
      </w:r>
      <w:r w:rsidR="009300C7" w:rsidRPr="00912275">
        <w:rPr>
          <w:rFonts w:cs="Times New Roman"/>
          <w:szCs w:val="28"/>
        </w:rPr>
        <w:br/>
      </w:r>
      <w:r w:rsidRPr="00912275">
        <w:rPr>
          <w:rFonts w:cs="Times New Roman"/>
          <w:szCs w:val="28"/>
        </w:rPr>
        <w:t>в конкурсе</w:t>
      </w:r>
      <w:r w:rsidR="0039790B" w:rsidRPr="00912275">
        <w:rPr>
          <w:rFonts w:cs="Times New Roman"/>
          <w:szCs w:val="28"/>
        </w:rPr>
        <w:t xml:space="preserve"> и об условиях возврата конкурсных </w:t>
      </w:r>
      <w:r w:rsidR="003F7DCF">
        <w:rPr>
          <w:rFonts w:cs="Times New Roman"/>
          <w:szCs w:val="28"/>
        </w:rPr>
        <w:t>проектов</w:t>
      </w:r>
      <w:r w:rsidRPr="00912275">
        <w:rPr>
          <w:rFonts w:cs="Times New Roman"/>
          <w:szCs w:val="28"/>
        </w:rPr>
        <w:t>.</w:t>
      </w:r>
      <w:r w:rsidR="004D4364">
        <w:rPr>
          <w:rFonts w:cs="Times New Roman"/>
          <w:szCs w:val="28"/>
        </w:rPr>
        <w:t xml:space="preserve"> </w:t>
      </w:r>
      <w:r w:rsidR="004D4364" w:rsidRPr="005F5E10">
        <w:rPr>
          <w:rFonts w:cs="Times New Roman"/>
          <w:szCs w:val="28"/>
        </w:rPr>
        <w:t>Уведомление направляется по адресу, указанному в заявке на участие в конкурсе.</w:t>
      </w:r>
      <w:r w:rsidR="00637BBD" w:rsidRPr="005F5E10">
        <w:rPr>
          <w:rFonts w:cs="Times New Roman"/>
          <w:szCs w:val="28"/>
        </w:rPr>
        <w:t xml:space="preserve"> </w:t>
      </w:r>
    </w:p>
    <w:p w:rsidR="00912275" w:rsidRDefault="00912275" w:rsidP="009B460F">
      <w:pPr>
        <w:pStyle w:val="a4"/>
        <w:tabs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912275" w:rsidRPr="005F5E10" w:rsidRDefault="00055C1A" w:rsidP="009B460F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5F5E10">
        <w:rPr>
          <w:rFonts w:cs="Times New Roman"/>
          <w:szCs w:val="28"/>
        </w:rPr>
        <w:t xml:space="preserve">Список конкурсных проектов, допущенных к участию в конкурсе, размещается </w:t>
      </w:r>
      <w:r w:rsidR="00E87C19" w:rsidRPr="0037478C">
        <w:rPr>
          <w:rFonts w:cs="Times New Roman"/>
          <w:szCs w:val="28"/>
        </w:rPr>
        <w:t>в информационном сообщении</w:t>
      </w:r>
      <w:r w:rsidR="00E87C19">
        <w:rPr>
          <w:rStyle w:val="FontStyle66"/>
          <w:rFonts w:cs="Times New Roman"/>
          <w:sz w:val="28"/>
          <w:szCs w:val="28"/>
        </w:rPr>
        <w:t xml:space="preserve"> </w:t>
      </w:r>
      <w:r w:rsidR="00E87C19" w:rsidRPr="0037478C">
        <w:rPr>
          <w:rFonts w:cs="Times New Roman"/>
          <w:szCs w:val="28"/>
        </w:rPr>
        <w:t xml:space="preserve">на официальном сайте </w:t>
      </w:r>
      <w:r w:rsidRPr="005F5E10">
        <w:rPr>
          <w:rFonts w:cs="Times New Roman"/>
          <w:szCs w:val="28"/>
        </w:rPr>
        <w:t xml:space="preserve">Комитета в информационно-телекоммуникационной сети «Интернет» в течение </w:t>
      </w:r>
      <w:r w:rsidR="0082112F">
        <w:rPr>
          <w:rFonts w:cs="Times New Roman"/>
          <w:szCs w:val="28"/>
        </w:rPr>
        <w:br/>
      </w:r>
      <w:r w:rsidR="00986B2B" w:rsidRPr="005F5E10">
        <w:rPr>
          <w:rFonts w:cs="Times New Roman"/>
          <w:szCs w:val="28"/>
        </w:rPr>
        <w:t>1</w:t>
      </w:r>
      <w:r w:rsidR="00DE2B12" w:rsidRPr="005F5E10">
        <w:rPr>
          <w:rFonts w:cs="Times New Roman"/>
          <w:szCs w:val="28"/>
        </w:rPr>
        <w:t>4</w:t>
      </w:r>
      <w:r w:rsidR="004F415B" w:rsidRPr="005F5E10">
        <w:rPr>
          <w:rFonts w:cs="Times New Roman"/>
          <w:szCs w:val="28"/>
        </w:rPr>
        <w:t xml:space="preserve"> </w:t>
      </w:r>
      <w:r w:rsidRPr="005F5E10">
        <w:rPr>
          <w:rFonts w:cs="Times New Roman"/>
          <w:szCs w:val="28"/>
        </w:rPr>
        <w:t xml:space="preserve">рабочих дней </w:t>
      </w:r>
      <w:r w:rsidR="00A71334" w:rsidRPr="005F5E10">
        <w:rPr>
          <w:rFonts w:cs="Times New Roman"/>
          <w:szCs w:val="28"/>
        </w:rPr>
        <w:t xml:space="preserve">со дня завершения </w:t>
      </w:r>
      <w:r w:rsidRPr="005F5E10">
        <w:rPr>
          <w:rFonts w:cs="Times New Roman"/>
          <w:szCs w:val="28"/>
        </w:rPr>
        <w:t xml:space="preserve">подачи конкурсных </w:t>
      </w:r>
      <w:r w:rsidR="00264848" w:rsidRPr="005F5E10">
        <w:rPr>
          <w:rFonts w:cs="Times New Roman"/>
          <w:szCs w:val="28"/>
        </w:rPr>
        <w:t>проектов</w:t>
      </w:r>
      <w:r w:rsidRPr="005F5E10">
        <w:rPr>
          <w:rFonts w:cs="Times New Roman"/>
          <w:szCs w:val="28"/>
        </w:rPr>
        <w:t>.</w:t>
      </w:r>
    </w:p>
    <w:p w:rsidR="00912275" w:rsidRPr="00912275" w:rsidRDefault="00912275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912275" w:rsidRDefault="00055C1A" w:rsidP="009B460F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912275">
        <w:rPr>
          <w:rFonts w:cs="Times New Roman"/>
          <w:szCs w:val="28"/>
        </w:rPr>
        <w:t xml:space="preserve">В целях рассмотрения и оценки представленных конкурсных </w:t>
      </w:r>
      <w:r w:rsidR="00E5284D" w:rsidRPr="00912275">
        <w:rPr>
          <w:rFonts w:cs="Times New Roman"/>
          <w:szCs w:val="28"/>
        </w:rPr>
        <w:t>проектов</w:t>
      </w:r>
      <w:r w:rsidRPr="00912275">
        <w:rPr>
          <w:rFonts w:cs="Times New Roman"/>
          <w:szCs w:val="28"/>
        </w:rPr>
        <w:t xml:space="preserve">, подведения итогов конкурса и определения победителей конкурса, формируется конкурсная комиссия (далее </w:t>
      </w:r>
      <w:r w:rsidR="002E3693" w:rsidRPr="00912275">
        <w:rPr>
          <w:rFonts w:cs="Times New Roman"/>
          <w:szCs w:val="28"/>
        </w:rPr>
        <w:t>–</w:t>
      </w:r>
      <w:r w:rsidRPr="00912275">
        <w:rPr>
          <w:rFonts w:cs="Times New Roman"/>
          <w:szCs w:val="28"/>
        </w:rPr>
        <w:t xml:space="preserve"> комиссия).</w:t>
      </w:r>
    </w:p>
    <w:p w:rsidR="00912275" w:rsidRPr="00912275" w:rsidRDefault="00912275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055C1A" w:rsidRPr="00912275" w:rsidRDefault="00055C1A" w:rsidP="009B460F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912275">
        <w:rPr>
          <w:rFonts w:cs="Times New Roman"/>
          <w:szCs w:val="28"/>
        </w:rPr>
        <w:t>Комиссия:</w:t>
      </w:r>
    </w:p>
    <w:p w:rsidR="00055C1A" w:rsidRPr="00AD7EFD" w:rsidRDefault="00055C1A" w:rsidP="009B460F">
      <w:pPr>
        <w:tabs>
          <w:tab w:val="left" w:pos="142"/>
          <w:tab w:val="left" w:pos="1134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912275" w:rsidRDefault="004E2985" w:rsidP="009B460F">
      <w:pPr>
        <w:pStyle w:val="a4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912275">
        <w:rPr>
          <w:rFonts w:cs="Times New Roman"/>
          <w:szCs w:val="28"/>
        </w:rPr>
        <w:t>В состав комиссии входят представители</w:t>
      </w:r>
      <w:r w:rsidR="00055C1A" w:rsidRPr="00912275">
        <w:rPr>
          <w:rFonts w:cs="Times New Roman"/>
          <w:szCs w:val="28"/>
        </w:rPr>
        <w:t xml:space="preserve"> Ком</w:t>
      </w:r>
      <w:r w:rsidRPr="00912275">
        <w:rPr>
          <w:rFonts w:cs="Times New Roman"/>
          <w:szCs w:val="28"/>
        </w:rPr>
        <w:t>ите</w:t>
      </w:r>
      <w:r w:rsidR="00102237" w:rsidRPr="00912275">
        <w:rPr>
          <w:rFonts w:cs="Times New Roman"/>
          <w:szCs w:val="28"/>
        </w:rPr>
        <w:t xml:space="preserve">та, представители </w:t>
      </w:r>
      <w:r w:rsidRPr="00912275">
        <w:rPr>
          <w:rFonts w:cs="Times New Roman"/>
          <w:szCs w:val="28"/>
        </w:rPr>
        <w:t xml:space="preserve">органов </w:t>
      </w:r>
      <w:r w:rsidR="00102237" w:rsidRPr="00912275">
        <w:rPr>
          <w:rFonts w:cs="Times New Roman"/>
          <w:szCs w:val="28"/>
        </w:rPr>
        <w:t xml:space="preserve">исполнительной </w:t>
      </w:r>
      <w:r w:rsidR="00055C1A" w:rsidRPr="00912275">
        <w:rPr>
          <w:rFonts w:cs="Times New Roman"/>
          <w:szCs w:val="28"/>
        </w:rPr>
        <w:t>власти Ленинградской области</w:t>
      </w:r>
      <w:r w:rsidRPr="00912275">
        <w:rPr>
          <w:rFonts w:cs="Times New Roman"/>
          <w:szCs w:val="28"/>
        </w:rPr>
        <w:t xml:space="preserve">, </w:t>
      </w:r>
      <w:r w:rsidR="00EA679D" w:rsidRPr="00912275">
        <w:rPr>
          <w:rFonts w:cs="Times New Roman"/>
          <w:szCs w:val="28"/>
        </w:rPr>
        <w:t>представители</w:t>
      </w:r>
      <w:r w:rsidR="00DE5957" w:rsidRPr="00912275">
        <w:rPr>
          <w:rFonts w:cs="Times New Roman"/>
          <w:szCs w:val="28"/>
        </w:rPr>
        <w:t xml:space="preserve"> </w:t>
      </w:r>
      <w:r w:rsidR="00DE5957" w:rsidRPr="00912275">
        <w:rPr>
          <w:color w:val="000000"/>
          <w:szCs w:val="28"/>
        </w:rPr>
        <w:t>Совета главных архитекторов субъектов Российской Федерации и муниципальных образований (по согласованию)</w:t>
      </w:r>
      <w:r w:rsidR="00EA679D" w:rsidRPr="00912275">
        <w:rPr>
          <w:rFonts w:cs="Times New Roman"/>
          <w:szCs w:val="28"/>
        </w:rPr>
        <w:t xml:space="preserve">, </w:t>
      </w:r>
      <w:r w:rsidR="00055C1A" w:rsidRPr="00912275">
        <w:rPr>
          <w:rFonts w:cs="Times New Roman"/>
          <w:szCs w:val="28"/>
        </w:rPr>
        <w:t>представители профессиональных творческих союзов и общественных организаций</w:t>
      </w:r>
      <w:r w:rsidR="0025498B" w:rsidRPr="00912275">
        <w:rPr>
          <w:rFonts w:cs="Times New Roman"/>
          <w:szCs w:val="28"/>
        </w:rPr>
        <w:t xml:space="preserve"> </w:t>
      </w:r>
      <w:r w:rsidR="00DE5957" w:rsidRPr="00912275">
        <w:rPr>
          <w:rFonts w:cs="Times New Roman"/>
          <w:szCs w:val="28"/>
        </w:rPr>
        <w:br/>
      </w:r>
      <w:r w:rsidR="0025498B" w:rsidRPr="00912275">
        <w:rPr>
          <w:rFonts w:cs="Times New Roman"/>
          <w:szCs w:val="28"/>
        </w:rPr>
        <w:t>(по согласованию)</w:t>
      </w:r>
      <w:r w:rsidR="00055C1A" w:rsidRPr="00912275">
        <w:rPr>
          <w:rFonts w:cs="Times New Roman"/>
          <w:szCs w:val="28"/>
        </w:rPr>
        <w:t>.</w:t>
      </w:r>
    </w:p>
    <w:p w:rsidR="00912275" w:rsidRDefault="00912275" w:rsidP="009B460F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/>
        <w:contextualSpacing w:val="0"/>
        <w:rPr>
          <w:rFonts w:cs="Times New Roman"/>
          <w:szCs w:val="28"/>
        </w:rPr>
      </w:pPr>
    </w:p>
    <w:p w:rsidR="00912275" w:rsidRDefault="00102237" w:rsidP="009B460F">
      <w:pPr>
        <w:pStyle w:val="a4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912275">
        <w:rPr>
          <w:rFonts w:cs="Times New Roman"/>
          <w:szCs w:val="28"/>
        </w:rPr>
        <w:t xml:space="preserve">В </w:t>
      </w:r>
      <w:r w:rsidR="00055C1A" w:rsidRPr="00912275">
        <w:rPr>
          <w:rFonts w:cs="Times New Roman"/>
          <w:szCs w:val="28"/>
        </w:rPr>
        <w:t>сво</w:t>
      </w:r>
      <w:r w:rsidRPr="00912275">
        <w:rPr>
          <w:rFonts w:cs="Times New Roman"/>
          <w:szCs w:val="28"/>
        </w:rPr>
        <w:t>ей работе</w:t>
      </w:r>
      <w:r w:rsidR="002D4528" w:rsidRPr="00912275">
        <w:rPr>
          <w:rFonts w:cs="Times New Roman"/>
          <w:szCs w:val="28"/>
        </w:rPr>
        <w:t xml:space="preserve"> участники комиссии </w:t>
      </w:r>
      <w:r w:rsidRPr="00912275">
        <w:rPr>
          <w:rFonts w:cs="Times New Roman"/>
          <w:szCs w:val="28"/>
        </w:rPr>
        <w:t xml:space="preserve">руководствуются </w:t>
      </w:r>
      <w:r w:rsidR="00055C1A" w:rsidRPr="00912275">
        <w:rPr>
          <w:rFonts w:cs="Times New Roman"/>
          <w:szCs w:val="28"/>
        </w:rPr>
        <w:t>принципами профессионализма, независимости мнений и объективности судейства.</w:t>
      </w:r>
    </w:p>
    <w:p w:rsidR="00912275" w:rsidRPr="00912275" w:rsidRDefault="00912275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912275" w:rsidRPr="005F5E10" w:rsidRDefault="00055C1A" w:rsidP="009B460F">
      <w:pPr>
        <w:pStyle w:val="a4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5F5E10">
        <w:rPr>
          <w:rFonts w:cs="Times New Roman"/>
          <w:szCs w:val="28"/>
        </w:rPr>
        <w:t xml:space="preserve">Комиссия формируется в составе </w:t>
      </w:r>
      <w:r w:rsidR="00CC216A" w:rsidRPr="005F5E10">
        <w:rPr>
          <w:rFonts w:cs="Times New Roman"/>
          <w:szCs w:val="28"/>
        </w:rPr>
        <w:t xml:space="preserve">не более </w:t>
      </w:r>
      <w:r w:rsidR="005F5E10">
        <w:rPr>
          <w:rFonts w:cs="Times New Roman"/>
          <w:szCs w:val="28"/>
        </w:rPr>
        <w:t xml:space="preserve">12 участников, </w:t>
      </w:r>
      <w:r w:rsidR="005F5E10">
        <w:rPr>
          <w:rFonts w:cs="Times New Roman"/>
          <w:szCs w:val="28"/>
        </w:rPr>
        <w:br/>
      </w:r>
      <w:r w:rsidRPr="005F5E10">
        <w:rPr>
          <w:rFonts w:cs="Times New Roman"/>
          <w:szCs w:val="28"/>
        </w:rPr>
        <w:t>в число которых входят председатель комиссии и заместитель председателя комиссии.</w:t>
      </w:r>
    </w:p>
    <w:p w:rsidR="00912275" w:rsidRPr="00912275" w:rsidRDefault="00912275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912275" w:rsidRDefault="00055C1A" w:rsidP="009B460F">
      <w:pPr>
        <w:pStyle w:val="a4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912275">
        <w:rPr>
          <w:rFonts w:cs="Times New Roman"/>
          <w:szCs w:val="28"/>
        </w:rPr>
        <w:t>Председатель комиссии осуществляет руководство деятельностью комиссии и ведет ее заседания.</w:t>
      </w:r>
    </w:p>
    <w:p w:rsidR="00912275" w:rsidRPr="00912275" w:rsidRDefault="00912275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912275" w:rsidRDefault="00055C1A" w:rsidP="009B460F">
      <w:pPr>
        <w:pStyle w:val="a4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912275">
        <w:rPr>
          <w:rFonts w:cs="Times New Roman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912275" w:rsidRPr="00912275" w:rsidRDefault="00912275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055C1A" w:rsidRPr="00912275" w:rsidRDefault="00055C1A" w:rsidP="009B460F">
      <w:pPr>
        <w:pStyle w:val="a4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709"/>
        <w:contextualSpacing w:val="0"/>
        <w:rPr>
          <w:rFonts w:cs="Times New Roman"/>
          <w:szCs w:val="28"/>
        </w:rPr>
      </w:pPr>
      <w:r w:rsidRPr="00912275">
        <w:rPr>
          <w:rFonts w:cs="Times New Roman"/>
          <w:szCs w:val="28"/>
        </w:rPr>
        <w:t>Секретар</w:t>
      </w:r>
      <w:r w:rsidR="002D4528" w:rsidRPr="00912275">
        <w:rPr>
          <w:rFonts w:cs="Times New Roman"/>
          <w:szCs w:val="28"/>
        </w:rPr>
        <w:t>и</w:t>
      </w:r>
      <w:r w:rsidRPr="00912275">
        <w:rPr>
          <w:rFonts w:cs="Times New Roman"/>
          <w:szCs w:val="28"/>
        </w:rPr>
        <w:t xml:space="preserve"> комиссии не явля</w:t>
      </w:r>
      <w:r w:rsidR="002D4528" w:rsidRPr="00912275">
        <w:rPr>
          <w:rFonts w:cs="Times New Roman"/>
          <w:szCs w:val="28"/>
        </w:rPr>
        <w:t>ю</w:t>
      </w:r>
      <w:r w:rsidRPr="00912275">
        <w:rPr>
          <w:rFonts w:cs="Times New Roman"/>
          <w:szCs w:val="28"/>
        </w:rPr>
        <w:t>тся участник</w:t>
      </w:r>
      <w:r w:rsidR="002D4528" w:rsidRPr="00912275">
        <w:rPr>
          <w:rFonts w:cs="Times New Roman"/>
          <w:szCs w:val="28"/>
        </w:rPr>
        <w:t>ами</w:t>
      </w:r>
      <w:r w:rsidRPr="00912275">
        <w:rPr>
          <w:rFonts w:cs="Times New Roman"/>
          <w:szCs w:val="28"/>
        </w:rPr>
        <w:t xml:space="preserve"> комиссии.</w:t>
      </w:r>
    </w:p>
    <w:p w:rsidR="00AD7EFD" w:rsidRDefault="00AD7EFD" w:rsidP="009B460F">
      <w:pPr>
        <w:tabs>
          <w:tab w:val="left" w:pos="142"/>
          <w:tab w:val="left" w:pos="1134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Default="002D4528" w:rsidP="009B460F">
      <w:pPr>
        <w:tabs>
          <w:tab w:val="left" w:pos="142"/>
          <w:tab w:val="left" w:pos="1134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Ответственный с</w:t>
      </w:r>
      <w:r w:rsidR="00055C1A" w:rsidRPr="00303BEC">
        <w:rPr>
          <w:rFonts w:cs="Times New Roman"/>
          <w:szCs w:val="28"/>
        </w:rPr>
        <w:t>екретарь комиссии:</w:t>
      </w:r>
    </w:p>
    <w:p w:rsidR="0065643F" w:rsidRDefault="00055C1A" w:rsidP="009B460F">
      <w:pPr>
        <w:pStyle w:val="a4"/>
        <w:numPr>
          <w:ilvl w:val="0"/>
          <w:numId w:val="20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2D4528">
        <w:rPr>
          <w:rFonts w:cs="Times New Roman"/>
          <w:szCs w:val="28"/>
        </w:rPr>
        <w:t xml:space="preserve">обеспечивает информирование участников комиссии о дате, времени, месте проведения заседания комиссии и вопросах, включенных </w:t>
      </w:r>
      <w:r w:rsidR="005F5E10">
        <w:rPr>
          <w:rFonts w:cs="Times New Roman"/>
          <w:szCs w:val="28"/>
        </w:rPr>
        <w:br/>
      </w:r>
      <w:r w:rsidRPr="002D4528">
        <w:rPr>
          <w:rFonts w:cs="Times New Roman"/>
          <w:szCs w:val="28"/>
        </w:rPr>
        <w:t>в повестку заседания комиссии;</w:t>
      </w:r>
    </w:p>
    <w:p w:rsidR="00055C1A" w:rsidRPr="0065643F" w:rsidRDefault="00055C1A" w:rsidP="009B460F">
      <w:pPr>
        <w:pStyle w:val="a4"/>
        <w:numPr>
          <w:ilvl w:val="0"/>
          <w:numId w:val="20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65643F">
        <w:rPr>
          <w:rFonts w:cs="Times New Roman"/>
          <w:szCs w:val="28"/>
        </w:rPr>
        <w:t>ведет протокол заседания комиссии.</w:t>
      </w:r>
    </w:p>
    <w:p w:rsidR="00AD7EFD" w:rsidRPr="00DA7936" w:rsidRDefault="00AD7EFD" w:rsidP="009B460F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B163CC" w:rsidRPr="00DA7936" w:rsidRDefault="00B163CC" w:rsidP="009B460F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 w:rsidRPr="00DA7936">
        <w:rPr>
          <w:rFonts w:cs="Times New Roman"/>
          <w:szCs w:val="28"/>
        </w:rPr>
        <w:t>Технический секретарь</w:t>
      </w:r>
      <w:r w:rsidR="002D4528" w:rsidRPr="00DA7936">
        <w:rPr>
          <w:rFonts w:cs="Times New Roman"/>
          <w:szCs w:val="28"/>
        </w:rPr>
        <w:t xml:space="preserve"> комиссии:</w:t>
      </w:r>
    </w:p>
    <w:p w:rsidR="0065643F" w:rsidRDefault="00D8508E" w:rsidP="009B460F">
      <w:pPr>
        <w:pStyle w:val="a4"/>
        <w:numPr>
          <w:ilvl w:val="0"/>
          <w:numId w:val="20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color w:val="000000"/>
          <w:szCs w:val="28"/>
        </w:rPr>
      </w:pPr>
      <w:r w:rsidRPr="0065643F">
        <w:rPr>
          <w:szCs w:val="28"/>
        </w:rPr>
        <w:t xml:space="preserve">осуществляет работу под непосредственным руководством </w:t>
      </w:r>
      <w:r w:rsidR="00CE1A94">
        <w:rPr>
          <w:szCs w:val="28"/>
        </w:rPr>
        <w:t>о</w:t>
      </w:r>
      <w:r w:rsidRPr="0065643F">
        <w:rPr>
          <w:szCs w:val="28"/>
        </w:rPr>
        <w:t xml:space="preserve">тветственного </w:t>
      </w:r>
      <w:r w:rsidRPr="0065643F">
        <w:rPr>
          <w:color w:val="000000"/>
          <w:szCs w:val="28"/>
        </w:rPr>
        <w:t>секр</w:t>
      </w:r>
      <w:r w:rsidR="0065643F">
        <w:rPr>
          <w:color w:val="000000"/>
          <w:szCs w:val="28"/>
        </w:rPr>
        <w:t>етаря и выполняет его поручения;</w:t>
      </w:r>
    </w:p>
    <w:p w:rsidR="00D8508E" w:rsidRPr="0065643F" w:rsidRDefault="00CE1A94" w:rsidP="009B460F">
      <w:pPr>
        <w:pStyle w:val="a4"/>
        <w:numPr>
          <w:ilvl w:val="0"/>
          <w:numId w:val="20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>исполняет обязанности о</w:t>
      </w:r>
      <w:r w:rsidR="00D8508E" w:rsidRPr="0065643F">
        <w:rPr>
          <w:color w:val="000000"/>
          <w:szCs w:val="28"/>
        </w:rPr>
        <w:t>тветственного секретаря в случае его отсутствия.</w:t>
      </w:r>
    </w:p>
    <w:p w:rsidR="00D8508E" w:rsidRPr="0004071E" w:rsidRDefault="00D8508E" w:rsidP="009B460F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rPr>
          <w:color w:val="000000"/>
          <w:szCs w:val="28"/>
        </w:rPr>
      </w:pPr>
    </w:p>
    <w:p w:rsidR="00F3475D" w:rsidRPr="00FA7974" w:rsidRDefault="00055C1A" w:rsidP="009B460F">
      <w:pPr>
        <w:pStyle w:val="a4"/>
        <w:numPr>
          <w:ilvl w:val="2"/>
          <w:numId w:val="19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5F5E10">
        <w:rPr>
          <w:rFonts w:cs="Times New Roman"/>
          <w:szCs w:val="28"/>
        </w:rPr>
        <w:t xml:space="preserve">Заседание комиссии </w:t>
      </w:r>
      <w:r w:rsidR="001929D2" w:rsidRPr="005F5E10">
        <w:rPr>
          <w:rFonts w:cs="Times New Roman"/>
          <w:szCs w:val="28"/>
        </w:rPr>
        <w:t>считается правомочным</w:t>
      </w:r>
      <w:r w:rsidR="005F5E10" w:rsidRPr="005F5E10">
        <w:rPr>
          <w:rFonts w:cs="Times New Roman"/>
          <w:szCs w:val="28"/>
        </w:rPr>
        <w:t xml:space="preserve">, если на нем присутствует </w:t>
      </w:r>
      <w:r w:rsidR="00493E79" w:rsidRPr="005F5E10">
        <w:rPr>
          <w:rFonts w:cs="Times New Roman"/>
          <w:szCs w:val="28"/>
        </w:rPr>
        <w:t xml:space="preserve">не менее </w:t>
      </w:r>
      <w:r w:rsidR="001929D2" w:rsidRPr="005F5E10">
        <w:rPr>
          <w:rFonts w:cs="Times New Roman"/>
          <w:szCs w:val="28"/>
        </w:rPr>
        <w:t>половины</w:t>
      </w:r>
      <w:r w:rsidR="0025498B" w:rsidRPr="005F5E10">
        <w:rPr>
          <w:rFonts w:cs="Times New Roman"/>
          <w:color w:val="FF0000"/>
          <w:szCs w:val="28"/>
        </w:rPr>
        <w:t xml:space="preserve"> </w:t>
      </w:r>
      <w:r w:rsidRPr="005F5E10">
        <w:rPr>
          <w:rFonts w:cs="Times New Roman"/>
          <w:szCs w:val="28"/>
        </w:rPr>
        <w:t xml:space="preserve">участников комиссии. В случае невозможности участия в работе </w:t>
      </w:r>
      <w:r w:rsidR="008B12B5" w:rsidRPr="005F5E10">
        <w:rPr>
          <w:rFonts w:cs="Times New Roman"/>
          <w:szCs w:val="28"/>
        </w:rPr>
        <w:t xml:space="preserve">комиссии </w:t>
      </w:r>
      <w:r w:rsidRPr="005F5E10">
        <w:rPr>
          <w:rFonts w:cs="Times New Roman"/>
          <w:szCs w:val="28"/>
        </w:rPr>
        <w:t xml:space="preserve">участника комиссии, </w:t>
      </w:r>
      <w:r w:rsidR="00F3475D" w:rsidRPr="005F5E10">
        <w:rPr>
          <w:rFonts w:cs="Times New Roman"/>
          <w:szCs w:val="28"/>
        </w:rPr>
        <w:t xml:space="preserve">участник комиссии вправе направить для участия </w:t>
      </w:r>
      <w:r w:rsidR="00F3475D" w:rsidRPr="00FA7974">
        <w:rPr>
          <w:rFonts w:cs="Times New Roman"/>
          <w:szCs w:val="28"/>
        </w:rPr>
        <w:t>в работе комиссии своего представителя, полномочия которого подтвержд</w:t>
      </w:r>
      <w:r w:rsidR="0063338D">
        <w:rPr>
          <w:rFonts w:cs="Times New Roman"/>
          <w:szCs w:val="28"/>
        </w:rPr>
        <w:t>аются</w:t>
      </w:r>
      <w:r w:rsidR="00F3475D" w:rsidRPr="00FA7974">
        <w:rPr>
          <w:rFonts w:cs="Times New Roman"/>
          <w:szCs w:val="28"/>
        </w:rPr>
        <w:t xml:space="preserve"> в письменной форме</w:t>
      </w:r>
      <w:r w:rsidR="005F5E10" w:rsidRPr="00FA7974">
        <w:rPr>
          <w:rFonts w:cs="Times New Roman"/>
          <w:szCs w:val="28"/>
        </w:rPr>
        <w:t>.</w:t>
      </w:r>
    </w:p>
    <w:p w:rsidR="005F5E10" w:rsidRPr="005F5E10" w:rsidRDefault="005F5E10" w:rsidP="009B460F">
      <w:pPr>
        <w:pStyle w:val="a4"/>
        <w:tabs>
          <w:tab w:val="left" w:pos="142"/>
          <w:tab w:val="left" w:pos="1560"/>
        </w:tabs>
        <w:autoSpaceDE w:val="0"/>
        <w:autoSpaceDN w:val="0"/>
        <w:adjustRightInd w:val="0"/>
        <w:ind w:left="709" w:firstLine="0"/>
        <w:contextualSpacing w:val="0"/>
        <w:rPr>
          <w:rFonts w:cs="Times New Roman"/>
          <w:szCs w:val="28"/>
        </w:rPr>
      </w:pPr>
    </w:p>
    <w:p w:rsidR="0065643F" w:rsidRPr="00FA7974" w:rsidRDefault="00055C1A" w:rsidP="009B460F">
      <w:pPr>
        <w:pStyle w:val="a4"/>
        <w:numPr>
          <w:ilvl w:val="2"/>
          <w:numId w:val="19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65643F">
        <w:rPr>
          <w:rFonts w:cs="Times New Roman"/>
          <w:szCs w:val="28"/>
        </w:rPr>
        <w:t xml:space="preserve">Решение комиссии принимается открытым голосованием </w:t>
      </w:r>
      <w:r w:rsidR="00FA7974">
        <w:rPr>
          <w:rFonts w:cs="Times New Roman"/>
          <w:szCs w:val="28"/>
        </w:rPr>
        <w:br/>
      </w:r>
      <w:r w:rsidRPr="0065643F">
        <w:rPr>
          <w:rFonts w:cs="Times New Roman"/>
          <w:szCs w:val="28"/>
        </w:rPr>
        <w:t>по каждому претенденту в каждой номинации простым большинством голосов.</w:t>
      </w:r>
      <w:r w:rsidR="00FA7974">
        <w:rPr>
          <w:rFonts w:cs="Times New Roman"/>
          <w:szCs w:val="28"/>
        </w:rPr>
        <w:t xml:space="preserve"> </w:t>
      </w:r>
      <w:r w:rsidRPr="00FA7974">
        <w:rPr>
          <w:rFonts w:cs="Times New Roman"/>
          <w:szCs w:val="28"/>
        </w:rPr>
        <w:t>При равенстве голосов решающим является голос председателя комиссии</w:t>
      </w:r>
      <w:r w:rsidR="0039790B" w:rsidRPr="00FA7974">
        <w:rPr>
          <w:rFonts w:cs="Times New Roman"/>
          <w:szCs w:val="28"/>
        </w:rPr>
        <w:t xml:space="preserve"> или заместителя председателя комиссии в случае исполнения им обязанностей председателя комиссии</w:t>
      </w:r>
      <w:r w:rsidRPr="00FA7974">
        <w:rPr>
          <w:rFonts w:cs="Times New Roman"/>
          <w:szCs w:val="28"/>
        </w:rPr>
        <w:t>.</w:t>
      </w:r>
    </w:p>
    <w:p w:rsidR="0065643F" w:rsidRDefault="0065643F" w:rsidP="009B460F">
      <w:pPr>
        <w:pStyle w:val="a4"/>
        <w:tabs>
          <w:tab w:val="left" w:pos="142"/>
          <w:tab w:val="left" w:pos="1560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</w:p>
    <w:p w:rsidR="0065643F" w:rsidRDefault="00B6601B" w:rsidP="009B460F">
      <w:pPr>
        <w:pStyle w:val="a4"/>
        <w:numPr>
          <w:ilvl w:val="2"/>
          <w:numId w:val="19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65643F">
        <w:rPr>
          <w:rFonts w:cs="Times New Roman"/>
          <w:szCs w:val="28"/>
        </w:rPr>
        <w:t xml:space="preserve">Заседание комиссии может </w:t>
      </w:r>
      <w:r w:rsidR="009F4829" w:rsidRPr="0065643F">
        <w:rPr>
          <w:rFonts w:cs="Times New Roman"/>
          <w:szCs w:val="28"/>
        </w:rPr>
        <w:t xml:space="preserve">проводиться очно либо </w:t>
      </w:r>
      <w:r w:rsidRPr="0065643F">
        <w:rPr>
          <w:rFonts w:cs="Times New Roman"/>
          <w:szCs w:val="28"/>
        </w:rPr>
        <w:t xml:space="preserve">заочно </w:t>
      </w:r>
      <w:r w:rsidR="002D4528" w:rsidRPr="0065643F">
        <w:rPr>
          <w:rFonts w:cs="Times New Roman"/>
          <w:szCs w:val="28"/>
        </w:rPr>
        <w:br/>
      </w:r>
      <w:r w:rsidRPr="0065643F">
        <w:rPr>
          <w:rFonts w:cs="Times New Roman"/>
          <w:szCs w:val="28"/>
        </w:rPr>
        <w:t xml:space="preserve">с </w:t>
      </w:r>
      <w:r w:rsidR="009F4829" w:rsidRPr="0065643F">
        <w:rPr>
          <w:rFonts w:cs="Times New Roman"/>
          <w:szCs w:val="28"/>
        </w:rPr>
        <w:t xml:space="preserve">использованием </w:t>
      </w:r>
      <w:r w:rsidR="00DA7936" w:rsidRPr="0065643F">
        <w:rPr>
          <w:rFonts w:cs="Times New Roman"/>
          <w:szCs w:val="28"/>
        </w:rPr>
        <w:t>видеоконференц</w:t>
      </w:r>
      <w:r w:rsidR="009F4829" w:rsidRPr="0065643F">
        <w:rPr>
          <w:rFonts w:cs="Times New Roman"/>
          <w:szCs w:val="28"/>
        </w:rPr>
        <w:t>связи (ВКС).</w:t>
      </w:r>
    </w:p>
    <w:p w:rsidR="0065643F" w:rsidRPr="0065643F" w:rsidRDefault="0065643F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65643F" w:rsidRPr="005F5E10" w:rsidRDefault="009505CC" w:rsidP="009B460F">
      <w:pPr>
        <w:pStyle w:val="a4"/>
        <w:numPr>
          <w:ilvl w:val="2"/>
          <w:numId w:val="19"/>
        </w:numPr>
        <w:tabs>
          <w:tab w:val="left" w:pos="142"/>
          <w:tab w:val="left" w:pos="1701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65643F">
        <w:rPr>
          <w:rFonts w:cs="Times New Roman"/>
          <w:szCs w:val="28"/>
        </w:rPr>
        <w:lastRenderedPageBreak/>
        <w:t>Участник</w:t>
      </w:r>
      <w:r w:rsidR="003B7E6F">
        <w:rPr>
          <w:rFonts w:cs="Times New Roman"/>
          <w:szCs w:val="28"/>
        </w:rPr>
        <w:t>и</w:t>
      </w:r>
      <w:r w:rsidRPr="0065643F">
        <w:rPr>
          <w:rFonts w:cs="Times New Roman"/>
          <w:szCs w:val="28"/>
        </w:rPr>
        <w:t xml:space="preserve"> конкурса </w:t>
      </w:r>
      <w:r w:rsidR="003B7E6F">
        <w:rPr>
          <w:rFonts w:cs="Times New Roman"/>
          <w:szCs w:val="28"/>
        </w:rPr>
        <w:t>могут быть приглашены для дополнительной защиты своих работ и пояснений проектных решений</w:t>
      </w:r>
      <w:r w:rsidRPr="0065643F">
        <w:rPr>
          <w:rFonts w:cs="Times New Roman"/>
          <w:szCs w:val="28"/>
        </w:rPr>
        <w:t xml:space="preserve"> </w:t>
      </w:r>
      <w:r w:rsidR="00FA7974">
        <w:rPr>
          <w:rFonts w:cs="Times New Roman"/>
          <w:szCs w:val="28"/>
        </w:rPr>
        <w:br/>
      </w:r>
      <w:r w:rsidR="003B7E6F">
        <w:rPr>
          <w:rFonts w:cs="Times New Roman"/>
          <w:szCs w:val="28"/>
        </w:rPr>
        <w:t xml:space="preserve">по решению участников </w:t>
      </w:r>
      <w:r w:rsidRPr="0065643F">
        <w:rPr>
          <w:rFonts w:cs="Times New Roman"/>
          <w:szCs w:val="28"/>
        </w:rPr>
        <w:t>комиссии</w:t>
      </w:r>
      <w:r w:rsidR="003B7E6F">
        <w:rPr>
          <w:rFonts w:cs="Times New Roman"/>
          <w:szCs w:val="28"/>
        </w:rPr>
        <w:t xml:space="preserve">, о чем </w:t>
      </w:r>
      <w:r w:rsidR="003B7E6F" w:rsidRPr="005F5E10">
        <w:rPr>
          <w:rFonts w:cs="Times New Roman"/>
          <w:szCs w:val="28"/>
        </w:rPr>
        <w:t xml:space="preserve">заранее должны быть уведомлены </w:t>
      </w:r>
      <w:r w:rsidR="005F5E10" w:rsidRPr="005F5E10">
        <w:rPr>
          <w:rFonts w:cs="Times New Roman"/>
          <w:szCs w:val="28"/>
        </w:rPr>
        <w:t>за 5 рабочих дней</w:t>
      </w:r>
      <w:r w:rsidR="003B7E6F" w:rsidRPr="005F5E10">
        <w:rPr>
          <w:rFonts w:cs="Times New Roman"/>
          <w:szCs w:val="28"/>
        </w:rPr>
        <w:t xml:space="preserve"> </w:t>
      </w:r>
      <w:r w:rsidR="00037369" w:rsidRPr="005F5E10">
        <w:rPr>
          <w:rFonts w:cs="Times New Roman"/>
          <w:szCs w:val="28"/>
        </w:rPr>
        <w:t xml:space="preserve">до </w:t>
      </w:r>
      <w:r w:rsidR="003B7E6F" w:rsidRPr="005F5E10">
        <w:rPr>
          <w:rFonts w:cs="Times New Roman"/>
          <w:szCs w:val="28"/>
        </w:rPr>
        <w:t xml:space="preserve">даты </w:t>
      </w:r>
      <w:r w:rsidR="00037369" w:rsidRPr="005F5E10">
        <w:rPr>
          <w:rFonts w:cs="Times New Roman"/>
          <w:szCs w:val="28"/>
        </w:rPr>
        <w:t xml:space="preserve">заседания </w:t>
      </w:r>
      <w:r w:rsidR="003B7E6F" w:rsidRPr="005F5E10">
        <w:rPr>
          <w:rFonts w:cs="Times New Roman"/>
          <w:szCs w:val="28"/>
        </w:rPr>
        <w:t>комиссии.</w:t>
      </w:r>
      <w:r w:rsidR="00DD51DD" w:rsidRPr="005F5E10">
        <w:rPr>
          <w:rFonts w:cs="Times New Roman"/>
          <w:szCs w:val="28"/>
        </w:rPr>
        <w:t xml:space="preserve"> Неявка на заседание комиссии участника конкурса, приглашенного к участию в заседании комиссии, не препятствует принятию комиссией решения.</w:t>
      </w:r>
    </w:p>
    <w:p w:rsidR="0065643F" w:rsidRPr="0065643F" w:rsidRDefault="0065643F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65643F" w:rsidRPr="005F5E10" w:rsidRDefault="00055C1A" w:rsidP="009B460F">
      <w:pPr>
        <w:pStyle w:val="a4"/>
        <w:numPr>
          <w:ilvl w:val="2"/>
          <w:numId w:val="19"/>
        </w:numPr>
        <w:tabs>
          <w:tab w:val="left" w:pos="142"/>
          <w:tab w:val="left" w:pos="1701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5F5E10">
        <w:rPr>
          <w:rFonts w:cs="Times New Roman"/>
          <w:szCs w:val="28"/>
        </w:rPr>
        <w:t>Комиссия определяет победителей конкурса, занявших первое, второе и третье места по каждой номинации.</w:t>
      </w:r>
      <w:r w:rsidR="007A1135" w:rsidRPr="005F5E10">
        <w:rPr>
          <w:rFonts w:cs="Times New Roman"/>
          <w:szCs w:val="28"/>
        </w:rPr>
        <w:t xml:space="preserve"> </w:t>
      </w:r>
      <w:r w:rsidR="00DD51DD" w:rsidRPr="005F5E10">
        <w:rPr>
          <w:rFonts w:cs="Times New Roman"/>
          <w:szCs w:val="28"/>
        </w:rPr>
        <w:t>Комиссия вправе определить победителей конкурса по всем номинациям или по отдельным номинациям.</w:t>
      </w:r>
      <w:r w:rsidR="005F5E10" w:rsidRPr="005F5E10">
        <w:rPr>
          <w:rFonts w:cs="Times New Roman"/>
          <w:szCs w:val="28"/>
        </w:rPr>
        <w:t xml:space="preserve"> </w:t>
      </w:r>
      <w:r w:rsidR="00DD51DD" w:rsidRPr="005F5E10">
        <w:rPr>
          <w:rFonts w:cs="Times New Roman"/>
          <w:szCs w:val="28"/>
        </w:rPr>
        <w:t xml:space="preserve">По номинациям, в которых победитель не определен, комиссия выносит решение о признании конкурса состоявшимся, но не выявившим победителя. </w:t>
      </w:r>
      <w:r w:rsidR="007A1135" w:rsidRPr="005F5E10">
        <w:rPr>
          <w:rFonts w:cs="Times New Roman"/>
          <w:szCs w:val="28"/>
        </w:rPr>
        <w:t>Распределение призовых мест между победителями конкурса осущ</w:t>
      </w:r>
      <w:r w:rsidR="00297057" w:rsidRPr="005F5E10">
        <w:rPr>
          <w:rFonts w:cs="Times New Roman"/>
          <w:szCs w:val="28"/>
        </w:rPr>
        <w:t>ествляе</w:t>
      </w:r>
      <w:r w:rsidR="007A1135" w:rsidRPr="005F5E10">
        <w:rPr>
          <w:rFonts w:cs="Times New Roman"/>
          <w:szCs w:val="28"/>
        </w:rPr>
        <w:t xml:space="preserve">тся по решению комиссии, при этом комиссия вправе не </w:t>
      </w:r>
      <w:r w:rsidR="00297057" w:rsidRPr="005F5E10">
        <w:rPr>
          <w:rFonts w:cs="Times New Roman"/>
          <w:szCs w:val="28"/>
        </w:rPr>
        <w:t>распределять</w:t>
      </w:r>
      <w:r w:rsidR="007A1135" w:rsidRPr="005F5E10">
        <w:rPr>
          <w:rFonts w:cs="Times New Roman"/>
          <w:szCs w:val="28"/>
        </w:rPr>
        <w:t xml:space="preserve"> все призовые места между победителями конкурса</w:t>
      </w:r>
      <w:r w:rsidR="00297057" w:rsidRPr="005F5E10">
        <w:rPr>
          <w:rFonts w:cs="Times New Roman"/>
          <w:szCs w:val="28"/>
        </w:rPr>
        <w:t>.</w:t>
      </w:r>
    </w:p>
    <w:p w:rsidR="0065643F" w:rsidRPr="0065643F" w:rsidRDefault="0065643F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65643F" w:rsidRPr="0065643F" w:rsidRDefault="00055C1A" w:rsidP="009B460F">
      <w:pPr>
        <w:pStyle w:val="a4"/>
        <w:numPr>
          <w:ilvl w:val="2"/>
          <w:numId w:val="19"/>
        </w:numPr>
        <w:tabs>
          <w:tab w:val="left" w:pos="142"/>
          <w:tab w:val="left" w:pos="1701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65643F">
        <w:rPr>
          <w:rFonts w:cs="Times New Roman"/>
          <w:szCs w:val="28"/>
        </w:rPr>
        <w:t xml:space="preserve">Результаты определения победителей конкурса оформляются протоколом, который подписывается председателем комиссии </w:t>
      </w:r>
      <w:r w:rsidR="00FA7974">
        <w:rPr>
          <w:rFonts w:cs="Times New Roman"/>
          <w:szCs w:val="28"/>
        </w:rPr>
        <w:br/>
      </w:r>
      <w:r w:rsidRPr="0065643F">
        <w:rPr>
          <w:rFonts w:cs="Times New Roman"/>
          <w:szCs w:val="28"/>
        </w:rPr>
        <w:t xml:space="preserve">и </w:t>
      </w:r>
      <w:r w:rsidR="00DA7936" w:rsidRPr="0065643F">
        <w:rPr>
          <w:rFonts w:cs="Times New Roman"/>
          <w:szCs w:val="28"/>
        </w:rPr>
        <w:t xml:space="preserve">ответственным </w:t>
      </w:r>
      <w:r w:rsidRPr="0065643F">
        <w:rPr>
          <w:rFonts w:cs="Times New Roman"/>
          <w:szCs w:val="28"/>
        </w:rPr>
        <w:t>секретарем комиссии.</w:t>
      </w:r>
      <w:r w:rsidR="00B163CC" w:rsidRPr="0065643F">
        <w:rPr>
          <w:rFonts w:cs="Times New Roman"/>
          <w:szCs w:val="28"/>
        </w:rPr>
        <w:t xml:space="preserve"> </w:t>
      </w:r>
      <w:r w:rsidR="00DA7936" w:rsidRPr="0065643F">
        <w:rPr>
          <w:szCs w:val="28"/>
        </w:rPr>
        <w:t>В случае отсутствия председателя комиссии, протокол заседания комиссии подписывается заместителем председателя комиссии. В случае отсутствия ответственного секретаря, протокол заседания комиссии подписывается техническим секретарем.</w:t>
      </w:r>
    </w:p>
    <w:p w:rsidR="0065643F" w:rsidRPr="0065643F" w:rsidRDefault="0065643F" w:rsidP="009B460F">
      <w:pPr>
        <w:pStyle w:val="a4"/>
        <w:ind w:left="0"/>
        <w:contextualSpacing w:val="0"/>
        <w:rPr>
          <w:szCs w:val="28"/>
        </w:rPr>
      </w:pPr>
    </w:p>
    <w:p w:rsidR="0065643F" w:rsidRPr="0065643F" w:rsidRDefault="00DA7936" w:rsidP="009B460F">
      <w:pPr>
        <w:pStyle w:val="a4"/>
        <w:numPr>
          <w:ilvl w:val="2"/>
          <w:numId w:val="19"/>
        </w:numPr>
        <w:tabs>
          <w:tab w:val="left" w:pos="142"/>
          <w:tab w:val="left" w:pos="1701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65643F">
        <w:rPr>
          <w:szCs w:val="28"/>
        </w:rPr>
        <w:t>После подписания протокола заседания комиссии решение комиссии не может быть пересмотрено.</w:t>
      </w:r>
    </w:p>
    <w:p w:rsidR="0065643F" w:rsidRPr="0065643F" w:rsidRDefault="0065643F" w:rsidP="009B460F">
      <w:pPr>
        <w:pStyle w:val="a4"/>
        <w:ind w:left="0"/>
        <w:contextualSpacing w:val="0"/>
        <w:rPr>
          <w:szCs w:val="28"/>
        </w:rPr>
      </w:pPr>
    </w:p>
    <w:p w:rsidR="0065643F" w:rsidRPr="0065643F" w:rsidRDefault="00B163CC" w:rsidP="009B460F">
      <w:pPr>
        <w:pStyle w:val="a4"/>
        <w:numPr>
          <w:ilvl w:val="2"/>
          <w:numId w:val="19"/>
        </w:numPr>
        <w:tabs>
          <w:tab w:val="left" w:pos="142"/>
          <w:tab w:val="left" w:pos="1701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65643F">
        <w:rPr>
          <w:szCs w:val="28"/>
        </w:rPr>
        <w:t xml:space="preserve">Основанием для выплаты </w:t>
      </w:r>
      <w:r w:rsidR="00EA031A" w:rsidRPr="0065643F">
        <w:rPr>
          <w:szCs w:val="28"/>
        </w:rPr>
        <w:t>денежной премии</w:t>
      </w:r>
      <w:r w:rsidRPr="0065643F">
        <w:rPr>
          <w:szCs w:val="28"/>
        </w:rPr>
        <w:t xml:space="preserve"> является протокол заседания комиссии.</w:t>
      </w:r>
    </w:p>
    <w:p w:rsidR="0065643F" w:rsidRPr="0065643F" w:rsidRDefault="0065643F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65643F" w:rsidRPr="00914826" w:rsidRDefault="00055C1A" w:rsidP="009B460F">
      <w:pPr>
        <w:pStyle w:val="a4"/>
        <w:numPr>
          <w:ilvl w:val="2"/>
          <w:numId w:val="19"/>
        </w:numPr>
        <w:tabs>
          <w:tab w:val="left" w:pos="142"/>
          <w:tab w:val="left" w:pos="1701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914826">
        <w:rPr>
          <w:rFonts w:cs="Times New Roman"/>
          <w:szCs w:val="28"/>
        </w:rPr>
        <w:t>Участники комиссии</w:t>
      </w:r>
      <w:r w:rsidR="009F31CC" w:rsidRPr="00914826">
        <w:rPr>
          <w:rFonts w:cs="Times New Roman"/>
          <w:szCs w:val="28"/>
        </w:rPr>
        <w:t>, ответственный секретарь и технический секретарь</w:t>
      </w:r>
      <w:r w:rsidRPr="00914826">
        <w:rPr>
          <w:rFonts w:cs="Times New Roman"/>
          <w:szCs w:val="28"/>
        </w:rPr>
        <w:t xml:space="preserve"> не вправе </w:t>
      </w:r>
      <w:r w:rsidR="00384C03" w:rsidRPr="00914826">
        <w:rPr>
          <w:rFonts w:cs="Times New Roman"/>
          <w:szCs w:val="28"/>
        </w:rPr>
        <w:t>участвовать</w:t>
      </w:r>
      <w:r w:rsidRPr="00914826">
        <w:rPr>
          <w:rFonts w:cs="Times New Roman"/>
          <w:szCs w:val="28"/>
        </w:rPr>
        <w:t xml:space="preserve"> в конкурсе,</w:t>
      </w:r>
      <w:r w:rsidR="00F3475D" w:rsidRPr="00914826">
        <w:rPr>
          <w:rFonts w:cs="Times New Roman"/>
          <w:szCs w:val="28"/>
        </w:rPr>
        <w:t xml:space="preserve"> </w:t>
      </w:r>
      <w:r w:rsidRPr="00914826">
        <w:rPr>
          <w:rFonts w:cs="Times New Roman"/>
          <w:szCs w:val="28"/>
        </w:rPr>
        <w:t xml:space="preserve">а также в подготовке конкурсных </w:t>
      </w:r>
      <w:r w:rsidR="00264848" w:rsidRPr="00914826">
        <w:rPr>
          <w:rFonts w:cs="Times New Roman"/>
          <w:szCs w:val="28"/>
        </w:rPr>
        <w:t>проектов</w:t>
      </w:r>
      <w:r w:rsidRPr="00914826">
        <w:rPr>
          <w:rFonts w:cs="Times New Roman"/>
          <w:szCs w:val="28"/>
        </w:rPr>
        <w:t>.</w:t>
      </w:r>
    </w:p>
    <w:p w:rsidR="0065643F" w:rsidRPr="0065643F" w:rsidRDefault="0065643F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65643F" w:rsidRPr="00914826" w:rsidRDefault="00914826" w:rsidP="009B460F">
      <w:pPr>
        <w:pStyle w:val="a4"/>
        <w:numPr>
          <w:ilvl w:val="2"/>
          <w:numId w:val="19"/>
        </w:numPr>
        <w:tabs>
          <w:tab w:val="left" w:pos="142"/>
          <w:tab w:val="left" w:pos="1701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914826">
        <w:rPr>
          <w:rFonts w:cs="Times New Roman"/>
          <w:szCs w:val="28"/>
        </w:rPr>
        <w:t xml:space="preserve">Победителями конкурса являются участники, </w:t>
      </w:r>
      <w:r w:rsidR="00055C1A" w:rsidRPr="00914826">
        <w:rPr>
          <w:rFonts w:cs="Times New Roman"/>
          <w:szCs w:val="28"/>
        </w:rPr>
        <w:t xml:space="preserve">набравшие большинство голосов </w:t>
      </w:r>
      <w:r w:rsidR="001125EE" w:rsidRPr="00914826">
        <w:rPr>
          <w:rFonts w:cs="Times New Roman"/>
          <w:szCs w:val="28"/>
        </w:rPr>
        <w:t>участников комиссии, участвующих в заседании комиссии.</w:t>
      </w:r>
    </w:p>
    <w:p w:rsidR="0065643F" w:rsidRPr="0065643F" w:rsidRDefault="0065643F" w:rsidP="009B460F">
      <w:pPr>
        <w:pStyle w:val="a4"/>
        <w:ind w:left="0"/>
        <w:contextualSpacing w:val="0"/>
        <w:rPr>
          <w:rFonts w:cs="Times New Roman"/>
          <w:szCs w:val="28"/>
        </w:rPr>
      </w:pPr>
    </w:p>
    <w:p w:rsidR="000A361E" w:rsidRPr="0065643F" w:rsidRDefault="00A84FA2" w:rsidP="009B460F">
      <w:pPr>
        <w:pStyle w:val="a4"/>
        <w:numPr>
          <w:ilvl w:val="2"/>
          <w:numId w:val="19"/>
        </w:numPr>
        <w:tabs>
          <w:tab w:val="left" w:pos="142"/>
          <w:tab w:val="left" w:pos="1701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65643F">
        <w:rPr>
          <w:rFonts w:cs="Times New Roman"/>
          <w:szCs w:val="28"/>
        </w:rPr>
        <w:t xml:space="preserve">Состав комиссии </w:t>
      </w:r>
      <w:r w:rsidR="00B3322B" w:rsidRPr="0065643F">
        <w:rPr>
          <w:rFonts w:cs="Times New Roman"/>
          <w:szCs w:val="28"/>
        </w:rPr>
        <w:t>утверждается р</w:t>
      </w:r>
      <w:r w:rsidRPr="0065643F">
        <w:rPr>
          <w:rFonts w:cs="Times New Roman"/>
          <w:szCs w:val="28"/>
        </w:rPr>
        <w:t>аспоряжением Комитета.</w:t>
      </w:r>
    </w:p>
    <w:p w:rsidR="00073134" w:rsidRDefault="00073134" w:rsidP="009B460F">
      <w:pPr>
        <w:ind w:firstLine="0"/>
        <w:jc w:val="center"/>
        <w:rPr>
          <w:rFonts w:cs="Times New Roman"/>
          <w:szCs w:val="28"/>
        </w:rPr>
      </w:pPr>
    </w:p>
    <w:p w:rsidR="00055C1A" w:rsidRPr="00260923" w:rsidRDefault="004230DB" w:rsidP="009B460F">
      <w:pPr>
        <w:ind w:firstLine="0"/>
        <w:jc w:val="center"/>
        <w:rPr>
          <w:rFonts w:cs="Times New Roman"/>
          <w:b/>
          <w:szCs w:val="28"/>
        </w:rPr>
      </w:pPr>
      <w:r w:rsidRPr="00260923">
        <w:rPr>
          <w:rFonts w:cs="Times New Roman"/>
          <w:b/>
          <w:szCs w:val="28"/>
        </w:rPr>
        <w:t>6</w:t>
      </w:r>
      <w:r w:rsidR="00055C1A" w:rsidRPr="00260923">
        <w:rPr>
          <w:rFonts w:cs="Times New Roman"/>
          <w:b/>
          <w:szCs w:val="28"/>
        </w:rPr>
        <w:t>. Критерии оценки конкурсных проектов</w:t>
      </w:r>
    </w:p>
    <w:p w:rsidR="0065643F" w:rsidRDefault="0065643F" w:rsidP="009B460F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204A03" w:rsidRDefault="00055C1A" w:rsidP="009B460F">
      <w:pPr>
        <w:pStyle w:val="a4"/>
        <w:numPr>
          <w:ilvl w:val="1"/>
          <w:numId w:val="21"/>
        </w:numPr>
        <w:tabs>
          <w:tab w:val="left" w:pos="1276"/>
        </w:tabs>
        <w:ind w:left="0" w:firstLine="709"/>
        <w:contextualSpacing w:val="0"/>
        <w:rPr>
          <w:rFonts w:cs="Times New Roman"/>
          <w:szCs w:val="28"/>
        </w:rPr>
      </w:pPr>
      <w:r w:rsidRPr="0065643F">
        <w:rPr>
          <w:rFonts w:cs="Times New Roman"/>
          <w:szCs w:val="28"/>
        </w:rPr>
        <w:t xml:space="preserve">Отбор конкурсных проектов - победителей проводится комиссией на основе критериев оценки конкурсных проектов, поданных </w:t>
      </w:r>
      <w:r w:rsidR="006E0759" w:rsidRPr="0065643F">
        <w:rPr>
          <w:rFonts w:cs="Times New Roman"/>
          <w:szCs w:val="28"/>
        </w:rPr>
        <w:t>участниками.</w:t>
      </w:r>
    </w:p>
    <w:p w:rsidR="00204A03" w:rsidRDefault="00204A03" w:rsidP="00204A03">
      <w:pPr>
        <w:pStyle w:val="a4"/>
        <w:tabs>
          <w:tab w:val="left" w:pos="1276"/>
        </w:tabs>
        <w:ind w:left="709" w:firstLine="0"/>
        <w:contextualSpacing w:val="0"/>
        <w:rPr>
          <w:rFonts w:cs="Times New Roman"/>
          <w:szCs w:val="28"/>
        </w:rPr>
      </w:pPr>
    </w:p>
    <w:p w:rsidR="00204A03" w:rsidRDefault="00204A03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B460F" w:rsidRDefault="00427746" w:rsidP="009B460F">
      <w:pPr>
        <w:pStyle w:val="a4"/>
        <w:numPr>
          <w:ilvl w:val="1"/>
          <w:numId w:val="21"/>
        </w:numPr>
        <w:tabs>
          <w:tab w:val="left" w:pos="1276"/>
        </w:tabs>
        <w:ind w:left="0" w:firstLine="709"/>
        <w:contextualSpacing w:val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cs="Times New Roman"/>
          <w:szCs w:val="28"/>
        </w:rPr>
        <w:lastRenderedPageBreak/>
        <w:t>Для номинаций</w:t>
      </w:r>
      <w:r w:rsidR="00055C1A" w:rsidRPr="0065643F">
        <w:rPr>
          <w:rFonts w:cs="Times New Roman"/>
          <w:szCs w:val="28"/>
        </w:rPr>
        <w:t xml:space="preserve"> </w:t>
      </w:r>
      <w:r w:rsidRPr="003449B6">
        <w:rPr>
          <w:rFonts w:eastAsia="Times New Roman" w:cs="Times New Roman"/>
          <w:color w:val="262633"/>
          <w:szCs w:val="28"/>
          <w:lang w:eastAsia="ru-RU"/>
        </w:rPr>
        <w:t>«</w:t>
      </w:r>
      <w:r w:rsidRPr="003D3368">
        <w:rPr>
          <w:rFonts w:cs="Times New Roman"/>
          <w:szCs w:val="28"/>
        </w:rPr>
        <w:t>Мастер-план «</w:t>
      </w:r>
      <w:proofErr w:type="gramStart"/>
      <w:r w:rsidR="00914826" w:rsidRPr="008468A7">
        <w:rPr>
          <w:rFonts w:cs="Times New Roman"/>
          <w:szCs w:val="28"/>
        </w:rPr>
        <w:t>с</w:t>
      </w:r>
      <w:proofErr w:type="gramEnd"/>
      <w:r w:rsidR="00914826" w:rsidRPr="008468A7">
        <w:rPr>
          <w:rFonts w:cs="Times New Roman"/>
          <w:szCs w:val="28"/>
        </w:rPr>
        <w:t>.</w:t>
      </w:r>
      <w:r w:rsidR="00914826">
        <w:rPr>
          <w:rFonts w:cs="Times New Roman"/>
          <w:szCs w:val="28"/>
        </w:rPr>
        <w:t xml:space="preserve"> </w:t>
      </w:r>
      <w:r w:rsidR="00914826" w:rsidRPr="003D3368">
        <w:rPr>
          <w:rFonts w:cs="Times New Roman"/>
          <w:szCs w:val="28"/>
        </w:rPr>
        <w:t>Старая Ладога</w:t>
      </w:r>
      <w:r w:rsidRPr="003449B6">
        <w:rPr>
          <w:rFonts w:eastAsia="Times New Roman" w:cs="Times New Roman"/>
          <w:color w:val="262633"/>
          <w:szCs w:val="28"/>
          <w:lang w:eastAsia="ru-RU"/>
        </w:rPr>
        <w:t>», «</w:t>
      </w:r>
      <w:r w:rsidRPr="003D3368">
        <w:rPr>
          <w:rFonts w:cs="Times New Roman"/>
          <w:szCs w:val="28"/>
        </w:rPr>
        <w:t>Мастер-план регионального значения</w:t>
      </w:r>
      <w:r w:rsidRPr="003449B6">
        <w:rPr>
          <w:rFonts w:eastAsia="Times New Roman" w:cs="Times New Roman"/>
          <w:color w:val="262633"/>
          <w:szCs w:val="28"/>
          <w:lang w:eastAsia="ru-RU"/>
        </w:rPr>
        <w:t>» и «</w:t>
      </w:r>
      <w:r w:rsidRPr="003D3368">
        <w:rPr>
          <w:rFonts w:cs="Times New Roman"/>
          <w:szCs w:val="28"/>
        </w:rPr>
        <w:t>Мастер-план федерального значения</w:t>
      </w:r>
      <w:r w:rsidRPr="003449B6">
        <w:rPr>
          <w:rFonts w:eastAsia="Times New Roman" w:cs="Times New Roman"/>
          <w:color w:val="262633"/>
          <w:szCs w:val="28"/>
          <w:lang w:eastAsia="ru-RU"/>
        </w:rPr>
        <w:t>»:</w:t>
      </w:r>
    </w:p>
    <w:p w:rsidR="00055C1A" w:rsidRPr="00AD7EFD" w:rsidRDefault="00055C1A" w:rsidP="009B460F">
      <w:pPr>
        <w:rPr>
          <w:rFonts w:cs="Times New Roman"/>
          <w:szCs w:val="28"/>
        </w:rPr>
      </w:pPr>
    </w:p>
    <w:tbl>
      <w:tblPr>
        <w:tblW w:w="98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788"/>
        <w:gridCol w:w="1725"/>
        <w:gridCol w:w="1815"/>
      </w:tblGrid>
      <w:tr w:rsidR="006023BF" w:rsidRPr="00AD7EFD" w:rsidTr="00A65EB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9B460F" w:rsidRDefault="007C7587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№</w:t>
            </w:r>
            <w:r w:rsidR="006023BF" w:rsidRPr="009B460F">
              <w:rPr>
                <w:rFonts w:cs="Times New Roman"/>
                <w:szCs w:val="28"/>
              </w:rPr>
              <w:t xml:space="preserve"> </w:t>
            </w:r>
            <w:proofErr w:type="gramStart"/>
            <w:r w:rsidR="006023BF" w:rsidRPr="009B460F">
              <w:rPr>
                <w:rFonts w:cs="Times New Roman"/>
                <w:szCs w:val="28"/>
              </w:rPr>
              <w:t>п</w:t>
            </w:r>
            <w:proofErr w:type="gramEnd"/>
            <w:r w:rsidR="006023BF" w:rsidRPr="009B460F">
              <w:rPr>
                <w:rFonts w:cs="Times New Roman"/>
                <w:szCs w:val="28"/>
              </w:rPr>
              <w:t>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9B460F" w:rsidRDefault="006023BF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Наименование критерия, характеристика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9B460F" w:rsidRDefault="006023BF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Балльная оценка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9B460F" w:rsidRDefault="006023BF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Комментарии</w:t>
            </w:r>
          </w:p>
        </w:tc>
      </w:tr>
      <w:tr w:rsidR="006023BF" w:rsidRPr="00AD7EFD" w:rsidTr="001D539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9B460F" w:rsidRDefault="006023BF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9B460F" w:rsidRDefault="006023BF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9B460F" w:rsidRDefault="006023BF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9B460F" w:rsidRDefault="006023BF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4</w:t>
            </w:r>
          </w:p>
        </w:tc>
      </w:tr>
      <w:tr w:rsidR="006023BF" w:rsidRPr="00AD7EFD" w:rsidTr="004064B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9B460F" w:rsidRDefault="006023BF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CE" w:rsidRPr="009B460F" w:rsidRDefault="00F3475D" w:rsidP="00FE744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 xml:space="preserve">Соответствие содержания конкурсных </w:t>
            </w:r>
            <w:r w:rsidRPr="00E3589C">
              <w:rPr>
                <w:rFonts w:cs="Times New Roman"/>
                <w:szCs w:val="28"/>
              </w:rPr>
              <w:t xml:space="preserve">проектов </w:t>
            </w:r>
            <w:r w:rsidR="00FE744D" w:rsidRPr="00FE744D">
              <w:rPr>
                <w:rFonts w:cs="Times New Roman"/>
                <w:szCs w:val="28"/>
              </w:rPr>
              <w:t>пункту 4.4.1</w:t>
            </w:r>
            <w:r w:rsidR="0068228C">
              <w:rPr>
                <w:rFonts w:cs="Times New Roman"/>
                <w:szCs w:val="28"/>
              </w:rPr>
              <w:t xml:space="preserve"> </w:t>
            </w:r>
            <w:r w:rsidRPr="00FE744D">
              <w:rPr>
                <w:rFonts w:cs="Times New Roman"/>
                <w:szCs w:val="28"/>
              </w:rPr>
              <w:t>настоящего Положения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9B460F" w:rsidRDefault="00F856F8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От 0 до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9B460F" w:rsidRDefault="006023BF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Максимум -</w:t>
            </w:r>
          </w:p>
          <w:p w:rsidR="006023BF" w:rsidRPr="009B460F" w:rsidRDefault="00F856F8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10</w:t>
            </w:r>
            <w:r w:rsidR="006023BF" w:rsidRPr="009B460F">
              <w:rPr>
                <w:rFonts w:cs="Times New Roman"/>
                <w:szCs w:val="28"/>
              </w:rPr>
              <w:t xml:space="preserve"> баллов</w:t>
            </w:r>
          </w:p>
        </w:tc>
      </w:tr>
      <w:tr w:rsidR="00FE6D0A" w:rsidRPr="00AD7EFD" w:rsidTr="004064B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CE" w:rsidRPr="009B460F" w:rsidRDefault="00BA7B58" w:rsidP="009B46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 xml:space="preserve">Соответствие конкурсных </w:t>
            </w:r>
            <w:r w:rsidR="00F3475D" w:rsidRPr="009B460F">
              <w:rPr>
                <w:rFonts w:cs="Times New Roman"/>
                <w:szCs w:val="28"/>
              </w:rPr>
              <w:t>проектов</w:t>
            </w:r>
            <w:r w:rsidRPr="009B460F">
              <w:rPr>
                <w:rFonts w:cs="Times New Roman"/>
                <w:szCs w:val="28"/>
              </w:rPr>
              <w:t xml:space="preserve"> целям </w:t>
            </w:r>
            <w:r w:rsidR="001D539A" w:rsidRPr="009B460F">
              <w:rPr>
                <w:rFonts w:cs="Times New Roman"/>
                <w:szCs w:val="28"/>
              </w:rPr>
              <w:br/>
            </w:r>
            <w:r w:rsidRPr="009B460F">
              <w:rPr>
                <w:rFonts w:cs="Times New Roman"/>
                <w:szCs w:val="28"/>
              </w:rPr>
              <w:t>и задачам конкурса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От 0 до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Максимум -</w:t>
            </w:r>
          </w:p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10 баллов</w:t>
            </w:r>
          </w:p>
        </w:tc>
      </w:tr>
      <w:tr w:rsidR="00FE6D0A" w:rsidRPr="00AD7EFD" w:rsidTr="004064B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64" w:rsidRPr="009B460F" w:rsidRDefault="00B67477" w:rsidP="009B46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Защита конкурсного проект</w:t>
            </w:r>
            <w:r w:rsidR="00ED7564" w:rsidRPr="009B460F">
              <w:rPr>
                <w:rFonts w:cs="Times New Roman"/>
                <w:szCs w:val="28"/>
              </w:rPr>
              <w:t>а</w:t>
            </w:r>
          </w:p>
          <w:p w:rsidR="007A29CE" w:rsidRPr="009B460F" w:rsidRDefault="003B7E6F" w:rsidP="009B46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(по решению комиссии)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От 0 до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Максимум -</w:t>
            </w:r>
          </w:p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10 баллов</w:t>
            </w:r>
          </w:p>
        </w:tc>
      </w:tr>
      <w:tr w:rsidR="00FE6D0A" w:rsidRPr="00AD7EFD" w:rsidTr="004064B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BA7B58" w:rsidP="009B46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Реализуемость проектных решений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От 0 до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Максимум -</w:t>
            </w:r>
          </w:p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10 баллов</w:t>
            </w:r>
          </w:p>
        </w:tc>
      </w:tr>
      <w:tr w:rsidR="00FE6D0A" w:rsidRPr="00AD7EFD" w:rsidTr="004064B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A95842" w:rsidP="009B46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9B460F">
              <w:rPr>
                <w:rFonts w:eastAsia="Times New Roman" w:cs="Times New Roman"/>
                <w:szCs w:val="28"/>
                <w:lang w:eastAsia="ru-RU"/>
              </w:rPr>
              <w:t xml:space="preserve">Отображение и учет предложений по </w:t>
            </w:r>
            <w:proofErr w:type="spellStart"/>
            <w:r w:rsidRPr="009B460F">
              <w:rPr>
                <w:rFonts w:eastAsia="Times New Roman" w:cs="Times New Roman"/>
                <w:szCs w:val="28"/>
                <w:lang w:eastAsia="ru-RU"/>
              </w:rPr>
              <w:t>ревитализации</w:t>
            </w:r>
            <w:proofErr w:type="spellEnd"/>
            <w:r w:rsidRPr="009B460F">
              <w:rPr>
                <w:rFonts w:eastAsia="Times New Roman" w:cs="Times New Roman"/>
                <w:szCs w:val="28"/>
                <w:lang w:eastAsia="ru-RU"/>
              </w:rPr>
              <w:t xml:space="preserve"> не менее трёх объектов культурного наследия и (или) туристических маршрутов, </w:t>
            </w:r>
            <w:r w:rsidRPr="009B460F">
              <w:rPr>
                <w:rFonts w:cs="Times New Roman"/>
                <w:szCs w:val="28"/>
              </w:rPr>
              <w:t>указанных в Приложении 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От 0 до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Максимум -</w:t>
            </w:r>
          </w:p>
          <w:p w:rsidR="00FE6D0A" w:rsidRPr="009B460F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B460F">
              <w:rPr>
                <w:rFonts w:cs="Times New Roman"/>
                <w:szCs w:val="28"/>
              </w:rPr>
              <w:t>10 баллов</w:t>
            </w:r>
          </w:p>
        </w:tc>
      </w:tr>
    </w:tbl>
    <w:p w:rsidR="0065643F" w:rsidRDefault="0065643F" w:rsidP="009B460F">
      <w:pPr>
        <w:jc w:val="left"/>
        <w:rPr>
          <w:rFonts w:cs="Times New Roman"/>
          <w:szCs w:val="28"/>
        </w:rPr>
      </w:pPr>
    </w:p>
    <w:p w:rsidR="00055C1A" w:rsidRPr="0065643F" w:rsidRDefault="00055C1A" w:rsidP="009B460F">
      <w:pPr>
        <w:pStyle w:val="a4"/>
        <w:numPr>
          <w:ilvl w:val="1"/>
          <w:numId w:val="21"/>
        </w:numPr>
        <w:tabs>
          <w:tab w:val="left" w:pos="1276"/>
        </w:tabs>
        <w:ind w:left="0" w:firstLine="709"/>
        <w:contextualSpacing w:val="0"/>
        <w:jc w:val="left"/>
        <w:rPr>
          <w:rFonts w:cs="Times New Roman"/>
          <w:szCs w:val="28"/>
        </w:rPr>
      </w:pPr>
      <w:r w:rsidRPr="0065643F">
        <w:rPr>
          <w:rFonts w:cs="Times New Roman"/>
          <w:szCs w:val="28"/>
        </w:rPr>
        <w:t>Для номинации «</w:t>
      </w:r>
      <w:proofErr w:type="gramStart"/>
      <w:r w:rsidR="00D137F8" w:rsidRPr="0065643F">
        <w:rPr>
          <w:rFonts w:cs="Times New Roman"/>
          <w:szCs w:val="28"/>
        </w:rPr>
        <w:t>Лучшая</w:t>
      </w:r>
      <w:proofErr w:type="gramEnd"/>
      <w:r w:rsidR="00D137F8" w:rsidRPr="0065643F">
        <w:rPr>
          <w:rFonts w:cs="Times New Roman"/>
          <w:szCs w:val="28"/>
        </w:rPr>
        <w:t xml:space="preserve"> фотозона в Ленинградской области</w:t>
      </w:r>
      <w:r w:rsidRPr="0065643F">
        <w:rPr>
          <w:rFonts w:cs="Times New Roman"/>
          <w:szCs w:val="28"/>
        </w:rPr>
        <w:t>»:</w:t>
      </w:r>
    </w:p>
    <w:p w:rsidR="00055C1A" w:rsidRPr="00AD7EFD" w:rsidRDefault="00055C1A" w:rsidP="009B460F">
      <w:pPr>
        <w:rPr>
          <w:rFonts w:cs="Times New Roman"/>
          <w:szCs w:val="28"/>
        </w:rPr>
      </w:pPr>
    </w:p>
    <w:tbl>
      <w:tblPr>
        <w:tblW w:w="98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788"/>
        <w:gridCol w:w="1725"/>
        <w:gridCol w:w="1815"/>
      </w:tblGrid>
      <w:tr w:rsidR="00260923" w:rsidRPr="00AD7EFD" w:rsidTr="00A65EB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23" w:rsidRPr="00AD7EFD" w:rsidRDefault="007C7587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bookmarkStart w:id="2" w:name="Par466"/>
            <w:bookmarkEnd w:id="2"/>
            <w:r>
              <w:rPr>
                <w:rFonts w:cs="Times New Roman"/>
                <w:szCs w:val="28"/>
              </w:rPr>
              <w:t>№</w:t>
            </w:r>
            <w:r w:rsidR="00260923" w:rsidRPr="00AD7EFD">
              <w:rPr>
                <w:rFonts w:cs="Times New Roman"/>
                <w:szCs w:val="28"/>
              </w:rPr>
              <w:t xml:space="preserve"> </w:t>
            </w:r>
            <w:proofErr w:type="gramStart"/>
            <w:r w:rsidR="00260923" w:rsidRPr="00AD7EFD">
              <w:rPr>
                <w:rFonts w:cs="Times New Roman"/>
                <w:szCs w:val="28"/>
              </w:rPr>
              <w:t>п</w:t>
            </w:r>
            <w:proofErr w:type="gramEnd"/>
            <w:r w:rsidR="00260923" w:rsidRPr="00AD7EFD">
              <w:rPr>
                <w:rFonts w:cs="Times New Roman"/>
                <w:szCs w:val="28"/>
              </w:rPr>
              <w:t>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23" w:rsidRPr="00AD7EFD" w:rsidRDefault="00260923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Наименование критерия, характеристика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23" w:rsidRPr="00AD7EFD" w:rsidRDefault="00260923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Балльная оценка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23" w:rsidRPr="00AD7EFD" w:rsidRDefault="00260923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Комментарии</w:t>
            </w:r>
          </w:p>
        </w:tc>
      </w:tr>
      <w:tr w:rsidR="00260923" w:rsidRPr="00AD7EFD" w:rsidTr="00FE2BE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23" w:rsidRPr="00AD7EFD" w:rsidRDefault="00260923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23" w:rsidRPr="00AD7EFD" w:rsidRDefault="00260923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23" w:rsidRPr="00AD7EFD" w:rsidRDefault="00260923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23" w:rsidRPr="00AD7EFD" w:rsidRDefault="00260923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4</w:t>
            </w:r>
          </w:p>
        </w:tc>
      </w:tr>
      <w:tr w:rsidR="00FE6D0A" w:rsidRPr="00AD7EFD" w:rsidTr="004064B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0F6724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82" w:rsidRPr="00943CE2" w:rsidRDefault="00C44FFE" w:rsidP="009B460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Креативный</w:t>
            </w:r>
            <w:r w:rsidR="005B1582">
              <w:rPr>
                <w:rFonts w:cs="Times New Roman"/>
                <w:szCs w:val="28"/>
              </w:rPr>
              <w:t xml:space="preserve"> подход при оформлении (узнаваемость, яркий образ, уникальность </w:t>
            </w:r>
            <w:r w:rsidR="00F06821">
              <w:rPr>
                <w:rFonts w:cs="Times New Roman"/>
                <w:szCs w:val="28"/>
              </w:rPr>
              <w:br/>
            </w:r>
            <w:r w:rsidR="005B1582">
              <w:rPr>
                <w:rFonts w:cs="Times New Roman"/>
                <w:szCs w:val="28"/>
              </w:rPr>
              <w:t>и оригинальность и т.д.)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3A43A1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0A" w:rsidRPr="003A43A1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FE6D0A" w:rsidRPr="003A43A1" w:rsidRDefault="00FE6D0A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баллов</w:t>
            </w:r>
          </w:p>
        </w:tc>
      </w:tr>
      <w:tr w:rsidR="00687DEC" w:rsidRPr="00AD7EFD" w:rsidTr="004064B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EC" w:rsidRDefault="00D97E0C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EC" w:rsidRDefault="00687DEC" w:rsidP="009B460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Использование </w:t>
            </w:r>
            <w:r w:rsidR="00D97E0C">
              <w:rPr>
                <w:rFonts w:cs="Times New Roman"/>
                <w:szCs w:val="28"/>
              </w:rPr>
              <w:t>брэндинга</w:t>
            </w:r>
            <w:r>
              <w:rPr>
                <w:rFonts w:cs="Times New Roman"/>
                <w:szCs w:val="28"/>
              </w:rPr>
              <w:t xml:space="preserve"> населенного пункта и (или) Ленинградской области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EC" w:rsidRPr="003A43A1" w:rsidRDefault="00687DEC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EC" w:rsidRPr="003A43A1" w:rsidRDefault="00687DEC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687DEC" w:rsidRPr="003A43A1" w:rsidRDefault="00687DEC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баллов</w:t>
            </w:r>
          </w:p>
        </w:tc>
      </w:tr>
      <w:tr w:rsidR="00687DEC" w:rsidRPr="00AD7EFD" w:rsidTr="004064B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EC" w:rsidRDefault="00D97E0C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EC" w:rsidRDefault="00687DEC" w:rsidP="009B460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Использование в оформлении </w:t>
            </w:r>
            <w:proofErr w:type="spellStart"/>
            <w:r>
              <w:rPr>
                <w:rFonts w:cs="Times New Roman"/>
                <w:szCs w:val="28"/>
              </w:rPr>
              <w:t>хэштэгов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F06821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>с названием населенного пункта и (или) Ленинградской области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EC" w:rsidRPr="003A43A1" w:rsidRDefault="00687DEC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EC" w:rsidRPr="003A43A1" w:rsidRDefault="00687DEC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687DEC" w:rsidRPr="003A43A1" w:rsidRDefault="00687DEC" w:rsidP="009B46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баллов</w:t>
            </w:r>
          </w:p>
        </w:tc>
      </w:tr>
    </w:tbl>
    <w:p w:rsidR="00204A03" w:rsidRDefault="00204A03" w:rsidP="009B460F">
      <w:pPr>
        <w:ind w:firstLine="0"/>
        <w:jc w:val="center"/>
        <w:rPr>
          <w:rFonts w:cs="Times New Roman"/>
          <w:szCs w:val="28"/>
        </w:rPr>
      </w:pPr>
    </w:p>
    <w:p w:rsidR="00204A03" w:rsidRDefault="00204A03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55C1A" w:rsidRPr="003E20AC" w:rsidRDefault="004230DB" w:rsidP="003E20AC">
      <w:pPr>
        <w:ind w:firstLine="0"/>
        <w:jc w:val="center"/>
        <w:rPr>
          <w:rFonts w:cs="Times New Roman"/>
          <w:b/>
          <w:szCs w:val="28"/>
        </w:rPr>
      </w:pPr>
      <w:r w:rsidRPr="003E20AC">
        <w:rPr>
          <w:rFonts w:cs="Times New Roman"/>
          <w:b/>
          <w:szCs w:val="28"/>
        </w:rPr>
        <w:lastRenderedPageBreak/>
        <w:t>7</w:t>
      </w:r>
      <w:r w:rsidR="00055C1A" w:rsidRPr="003E20AC">
        <w:rPr>
          <w:rFonts w:cs="Times New Roman"/>
          <w:b/>
          <w:szCs w:val="28"/>
        </w:rPr>
        <w:t>. Награждение победителей конкурса</w:t>
      </w:r>
    </w:p>
    <w:p w:rsidR="00260923" w:rsidRPr="003E20AC" w:rsidRDefault="00260923" w:rsidP="003E20AC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061A6E" w:rsidRPr="003E20AC" w:rsidRDefault="00055C1A" w:rsidP="003E20AC">
      <w:pPr>
        <w:pStyle w:val="a4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vanish/>
          <w:szCs w:val="28"/>
        </w:rPr>
      </w:pPr>
      <w:r w:rsidRPr="003E20AC">
        <w:rPr>
          <w:rFonts w:cs="Times New Roman"/>
          <w:szCs w:val="28"/>
        </w:rPr>
        <w:t>Участникам, представившим конкурсные проекты, занявшие первое, второе и третье места в номинациях «</w:t>
      </w:r>
      <w:r w:rsidR="00427746" w:rsidRPr="003E20AC">
        <w:rPr>
          <w:rFonts w:cs="Times New Roman"/>
          <w:szCs w:val="28"/>
        </w:rPr>
        <w:t>Мастер-план «</w:t>
      </w:r>
      <w:proofErr w:type="gramStart"/>
      <w:r w:rsidR="00914826" w:rsidRPr="003E20AC">
        <w:rPr>
          <w:rFonts w:cs="Times New Roman"/>
          <w:szCs w:val="28"/>
        </w:rPr>
        <w:t>с</w:t>
      </w:r>
      <w:proofErr w:type="gramEnd"/>
      <w:r w:rsidR="00914826" w:rsidRPr="003E20AC">
        <w:rPr>
          <w:rFonts w:cs="Times New Roman"/>
          <w:szCs w:val="28"/>
        </w:rPr>
        <w:t>. Старая Ладога</w:t>
      </w:r>
      <w:r w:rsidRPr="003E20AC">
        <w:rPr>
          <w:rFonts w:cs="Times New Roman"/>
          <w:szCs w:val="28"/>
        </w:rPr>
        <w:t>», «</w:t>
      </w:r>
      <w:r w:rsidR="00427746" w:rsidRPr="003E20AC">
        <w:rPr>
          <w:rFonts w:cs="Times New Roman"/>
          <w:szCs w:val="28"/>
        </w:rPr>
        <w:t>Мастер-план регионального значения</w:t>
      </w:r>
      <w:r w:rsidR="00D137F8" w:rsidRPr="003E20AC">
        <w:rPr>
          <w:rFonts w:cs="Times New Roman"/>
          <w:szCs w:val="28"/>
        </w:rPr>
        <w:t>»</w:t>
      </w:r>
      <w:r w:rsidR="00BF37E1" w:rsidRPr="003E20AC">
        <w:rPr>
          <w:rFonts w:cs="Times New Roman"/>
          <w:szCs w:val="28"/>
        </w:rPr>
        <w:t xml:space="preserve">, </w:t>
      </w:r>
      <w:r w:rsidR="00D137F8" w:rsidRPr="003E20AC">
        <w:rPr>
          <w:rFonts w:cs="Times New Roman"/>
          <w:szCs w:val="28"/>
        </w:rPr>
        <w:t>«</w:t>
      </w:r>
      <w:r w:rsidR="00427746" w:rsidRPr="003E20AC">
        <w:rPr>
          <w:rFonts w:cs="Times New Roman"/>
          <w:szCs w:val="28"/>
        </w:rPr>
        <w:t>Мастер-план федерального значения</w:t>
      </w:r>
      <w:r w:rsidR="00D137F8" w:rsidRPr="003E20AC">
        <w:rPr>
          <w:rFonts w:cs="Times New Roman"/>
          <w:szCs w:val="28"/>
        </w:rPr>
        <w:t xml:space="preserve">» </w:t>
      </w:r>
      <w:r w:rsidRPr="003E20AC">
        <w:rPr>
          <w:rFonts w:cs="Times New Roman"/>
          <w:szCs w:val="28"/>
        </w:rPr>
        <w:t>и «</w:t>
      </w:r>
      <w:r w:rsidR="00BF37E1" w:rsidRPr="003E20AC">
        <w:rPr>
          <w:rFonts w:cs="Times New Roman"/>
          <w:szCs w:val="28"/>
        </w:rPr>
        <w:t xml:space="preserve">Лучшая фотозона Ленинградской области» </w:t>
      </w:r>
      <w:r w:rsidRPr="003E20AC">
        <w:rPr>
          <w:rFonts w:cs="Times New Roman"/>
          <w:szCs w:val="28"/>
        </w:rPr>
        <w:t xml:space="preserve">вручаются </w:t>
      </w:r>
      <w:r w:rsidR="000A71DC" w:rsidRPr="003E20AC">
        <w:rPr>
          <w:rFonts w:cs="Times New Roman"/>
          <w:szCs w:val="28"/>
        </w:rPr>
        <w:t>дипломы</w:t>
      </w:r>
      <w:r w:rsidRPr="003E20AC">
        <w:rPr>
          <w:rFonts w:cs="Times New Roman"/>
          <w:szCs w:val="28"/>
        </w:rPr>
        <w:t xml:space="preserve"> Губернатора Ленинградской области.</w:t>
      </w:r>
    </w:p>
    <w:p w:rsidR="00061A6E" w:rsidRPr="003E20AC" w:rsidRDefault="00061A6E" w:rsidP="003E20AC">
      <w:pPr>
        <w:pStyle w:val="a4"/>
        <w:tabs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095A1F" w:rsidRPr="003E20AC" w:rsidRDefault="00FF76D1" w:rsidP="003E20AC">
      <w:pPr>
        <w:pStyle w:val="a4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vanish/>
          <w:szCs w:val="28"/>
        </w:rPr>
      </w:pPr>
      <w:r w:rsidRPr="003E20AC">
        <w:rPr>
          <w:rFonts w:cs="Times New Roman"/>
          <w:szCs w:val="28"/>
        </w:rPr>
        <w:t xml:space="preserve">Участникам конкурса не указанным в пункте 7.1 вручаются </w:t>
      </w:r>
      <w:r w:rsidR="000A71DC" w:rsidRPr="003E20AC">
        <w:rPr>
          <w:rFonts w:cs="Times New Roman"/>
          <w:szCs w:val="28"/>
        </w:rPr>
        <w:t>сертификаты</w:t>
      </w:r>
      <w:r w:rsidRPr="003E20AC">
        <w:rPr>
          <w:rFonts w:cs="Times New Roman"/>
          <w:szCs w:val="28"/>
        </w:rPr>
        <w:t xml:space="preserve"> участника конкурса.</w:t>
      </w:r>
    </w:p>
    <w:p w:rsidR="00095A1F" w:rsidRPr="003E20AC" w:rsidRDefault="00095A1F" w:rsidP="003E20AC">
      <w:pPr>
        <w:pStyle w:val="a4"/>
        <w:tabs>
          <w:tab w:val="left" w:pos="1276"/>
        </w:tabs>
        <w:ind w:left="0"/>
        <w:contextualSpacing w:val="0"/>
        <w:rPr>
          <w:rFonts w:cs="Times New Roman"/>
          <w:szCs w:val="28"/>
        </w:rPr>
      </w:pPr>
    </w:p>
    <w:p w:rsidR="00055C1A" w:rsidRPr="003E20AC" w:rsidRDefault="00055C1A" w:rsidP="003E20AC">
      <w:pPr>
        <w:pStyle w:val="a4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vanish/>
          <w:szCs w:val="28"/>
        </w:rPr>
      </w:pPr>
      <w:r w:rsidRPr="003E20AC">
        <w:rPr>
          <w:rFonts w:cs="Times New Roman"/>
          <w:szCs w:val="28"/>
        </w:rPr>
        <w:t>Участникам - по</w:t>
      </w:r>
      <w:r w:rsidR="00D137F8" w:rsidRPr="003E20AC">
        <w:rPr>
          <w:rFonts w:cs="Times New Roman"/>
          <w:szCs w:val="28"/>
        </w:rPr>
        <w:t>бедителям конкурса в номинации «</w:t>
      </w:r>
      <w:r w:rsidR="00427746" w:rsidRPr="003E20AC">
        <w:rPr>
          <w:rFonts w:cs="Times New Roman"/>
          <w:szCs w:val="28"/>
        </w:rPr>
        <w:t>Мастер-план «</w:t>
      </w:r>
      <w:proofErr w:type="gramStart"/>
      <w:r w:rsidR="00A13D56" w:rsidRPr="003E20AC">
        <w:rPr>
          <w:rFonts w:cs="Times New Roman"/>
          <w:szCs w:val="28"/>
        </w:rPr>
        <w:t>с</w:t>
      </w:r>
      <w:proofErr w:type="gramEnd"/>
      <w:r w:rsidR="00A13D56" w:rsidRPr="003E20AC">
        <w:rPr>
          <w:rFonts w:cs="Times New Roman"/>
          <w:szCs w:val="28"/>
        </w:rPr>
        <w:t>. Старая Ладога</w:t>
      </w:r>
      <w:r w:rsidRPr="003E20AC">
        <w:rPr>
          <w:rFonts w:cs="Times New Roman"/>
          <w:szCs w:val="28"/>
        </w:rPr>
        <w:t>»</w:t>
      </w:r>
      <w:r w:rsidR="00D137F8" w:rsidRPr="003E20AC">
        <w:rPr>
          <w:rFonts w:cs="Times New Roman"/>
          <w:szCs w:val="28"/>
        </w:rPr>
        <w:t xml:space="preserve"> </w:t>
      </w:r>
      <w:r w:rsidRPr="003E20AC">
        <w:rPr>
          <w:rFonts w:cs="Times New Roman"/>
          <w:szCs w:val="28"/>
        </w:rPr>
        <w:t>выплачивается денежная премия. Размер денежной премии для премирования участников - победит</w:t>
      </w:r>
      <w:r w:rsidR="00D137F8" w:rsidRPr="003E20AC">
        <w:rPr>
          <w:rFonts w:cs="Times New Roman"/>
          <w:szCs w:val="28"/>
        </w:rPr>
        <w:t>елей конкурса в номинации «</w:t>
      </w:r>
      <w:r w:rsidR="00427746" w:rsidRPr="003E20AC">
        <w:rPr>
          <w:rFonts w:cs="Times New Roman"/>
          <w:szCs w:val="28"/>
        </w:rPr>
        <w:t>Мастер-план «</w:t>
      </w:r>
      <w:proofErr w:type="gramStart"/>
      <w:r w:rsidR="00A13D56" w:rsidRPr="003E20AC">
        <w:rPr>
          <w:rFonts w:cs="Times New Roman"/>
          <w:szCs w:val="28"/>
        </w:rPr>
        <w:t>с</w:t>
      </w:r>
      <w:proofErr w:type="gramEnd"/>
      <w:r w:rsidR="00A13D56" w:rsidRPr="003E20AC">
        <w:rPr>
          <w:rFonts w:cs="Times New Roman"/>
          <w:szCs w:val="28"/>
        </w:rPr>
        <w:t>. Старая Ладога</w:t>
      </w:r>
      <w:r w:rsidR="00D137F8" w:rsidRPr="003E20AC">
        <w:rPr>
          <w:rFonts w:cs="Times New Roman"/>
          <w:szCs w:val="28"/>
        </w:rPr>
        <w:t xml:space="preserve">» </w:t>
      </w:r>
      <w:r w:rsidRPr="003E20AC">
        <w:rPr>
          <w:rFonts w:cs="Times New Roman"/>
          <w:szCs w:val="28"/>
        </w:rPr>
        <w:t>составляет:</w:t>
      </w:r>
    </w:p>
    <w:p w:rsidR="00055C1A" w:rsidRPr="003E20AC" w:rsidRDefault="00055C1A" w:rsidP="003E20AC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5048"/>
      </w:tblGrid>
      <w:tr w:rsidR="00055C1A" w:rsidRPr="003E20AC" w:rsidTr="00260AD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1A" w:rsidRPr="003E20AC" w:rsidRDefault="00055C1A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Призовое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1A" w:rsidRPr="003E20AC" w:rsidRDefault="00055C1A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Сумма денежной премии</w:t>
            </w:r>
          </w:p>
        </w:tc>
      </w:tr>
      <w:tr w:rsidR="00055C1A" w:rsidRPr="003E20AC" w:rsidTr="00260AD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1A" w:rsidRPr="003E20AC" w:rsidRDefault="00055C1A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1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1A" w:rsidRPr="003E20AC" w:rsidRDefault="00F26C74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290</w:t>
            </w:r>
            <w:r w:rsidR="00260AD9" w:rsidRPr="003E20AC">
              <w:rPr>
                <w:rFonts w:cs="Times New Roman"/>
                <w:szCs w:val="28"/>
              </w:rPr>
              <w:t xml:space="preserve"> 000,00 рублей</w:t>
            </w:r>
          </w:p>
        </w:tc>
      </w:tr>
      <w:tr w:rsidR="00055C1A" w:rsidRPr="003E20AC" w:rsidTr="00260AD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1A" w:rsidRPr="003E20AC" w:rsidRDefault="00055C1A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2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1A" w:rsidRPr="003E20AC" w:rsidRDefault="00F26C74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174</w:t>
            </w:r>
            <w:r w:rsidR="00260AD9" w:rsidRPr="003E20AC">
              <w:rPr>
                <w:rFonts w:cs="Times New Roman"/>
                <w:szCs w:val="28"/>
              </w:rPr>
              <w:t xml:space="preserve"> 000,00 рублей</w:t>
            </w:r>
          </w:p>
        </w:tc>
      </w:tr>
      <w:tr w:rsidR="00055C1A" w:rsidRPr="003E20AC" w:rsidTr="00260AD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1A" w:rsidRPr="003E20AC" w:rsidRDefault="00055C1A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1A" w:rsidRPr="003E20AC" w:rsidRDefault="00F26C74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116</w:t>
            </w:r>
            <w:r w:rsidR="00260AD9" w:rsidRPr="003E20AC">
              <w:rPr>
                <w:rFonts w:cs="Times New Roman"/>
                <w:szCs w:val="28"/>
              </w:rPr>
              <w:t xml:space="preserve"> 000,00 рублей</w:t>
            </w:r>
          </w:p>
        </w:tc>
      </w:tr>
    </w:tbl>
    <w:p w:rsidR="00055C1A" w:rsidRPr="003E20AC" w:rsidRDefault="00055C1A" w:rsidP="003E20A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3E20AC" w:rsidRDefault="00055C1A" w:rsidP="003E20AC">
      <w:pPr>
        <w:autoSpaceDE w:val="0"/>
        <w:autoSpaceDN w:val="0"/>
        <w:adjustRightInd w:val="0"/>
        <w:rPr>
          <w:rFonts w:cs="Times New Roman"/>
          <w:szCs w:val="28"/>
        </w:rPr>
      </w:pPr>
      <w:r w:rsidRPr="003E20AC">
        <w:rPr>
          <w:rFonts w:cs="Times New Roman"/>
          <w:szCs w:val="28"/>
        </w:rPr>
        <w:t>Общая сумма денежной премии для премирования в номинации «</w:t>
      </w:r>
      <w:r w:rsidR="00427746" w:rsidRPr="003E20AC">
        <w:rPr>
          <w:rFonts w:cs="Times New Roman"/>
          <w:szCs w:val="28"/>
        </w:rPr>
        <w:t>Мастер-план «</w:t>
      </w:r>
      <w:proofErr w:type="gramStart"/>
      <w:r w:rsidR="00A13D56" w:rsidRPr="003E20AC">
        <w:rPr>
          <w:rFonts w:cs="Times New Roman"/>
          <w:szCs w:val="28"/>
        </w:rPr>
        <w:t>с</w:t>
      </w:r>
      <w:proofErr w:type="gramEnd"/>
      <w:r w:rsidR="00A13D56" w:rsidRPr="003E20AC">
        <w:rPr>
          <w:rFonts w:cs="Times New Roman"/>
          <w:szCs w:val="28"/>
        </w:rPr>
        <w:t>. Старая Ладога</w:t>
      </w:r>
      <w:r w:rsidRPr="003E20AC">
        <w:rPr>
          <w:rFonts w:cs="Times New Roman"/>
          <w:szCs w:val="28"/>
        </w:rPr>
        <w:t xml:space="preserve">» из областного бюджета Ленинградской области составляет </w:t>
      </w:r>
      <w:r w:rsidR="00260AD9" w:rsidRPr="003E20AC">
        <w:rPr>
          <w:rFonts w:cs="Times New Roman"/>
          <w:szCs w:val="28"/>
        </w:rPr>
        <w:t>580 000,00</w:t>
      </w:r>
      <w:r w:rsidR="00872A47" w:rsidRPr="003E20AC">
        <w:rPr>
          <w:rFonts w:cs="Times New Roman"/>
          <w:szCs w:val="28"/>
        </w:rPr>
        <w:t xml:space="preserve"> </w:t>
      </w:r>
      <w:r w:rsidRPr="003E20AC">
        <w:rPr>
          <w:rFonts w:cs="Times New Roman"/>
          <w:szCs w:val="28"/>
        </w:rPr>
        <w:t>руб.</w:t>
      </w:r>
    </w:p>
    <w:p w:rsidR="00055C1A" w:rsidRPr="003E20AC" w:rsidRDefault="00055C1A" w:rsidP="003E20A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3E20AC" w:rsidRDefault="00055C1A" w:rsidP="003E20AC">
      <w:pPr>
        <w:pStyle w:val="a4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E20AC">
        <w:rPr>
          <w:rFonts w:cs="Times New Roman"/>
          <w:szCs w:val="28"/>
        </w:rPr>
        <w:t>Участникам - победителям конкурса в номинации «</w:t>
      </w:r>
      <w:r w:rsidR="00427746" w:rsidRPr="003E20AC">
        <w:rPr>
          <w:rFonts w:cs="Times New Roman"/>
          <w:szCs w:val="28"/>
        </w:rPr>
        <w:t>Мастер-план регионального значения</w:t>
      </w:r>
      <w:r w:rsidR="00D137F8" w:rsidRPr="003E20AC">
        <w:rPr>
          <w:rFonts w:cs="Times New Roman"/>
          <w:szCs w:val="28"/>
        </w:rPr>
        <w:t xml:space="preserve">» </w:t>
      </w:r>
      <w:r w:rsidRPr="003E20AC">
        <w:rPr>
          <w:rFonts w:cs="Times New Roman"/>
          <w:szCs w:val="28"/>
        </w:rPr>
        <w:t>выплачивается денежная премия. Размер денежной премии для премирования участников - победителей конкурса в номинации «</w:t>
      </w:r>
      <w:r w:rsidR="00427746" w:rsidRPr="003E20AC">
        <w:rPr>
          <w:rFonts w:cs="Times New Roman"/>
          <w:szCs w:val="28"/>
        </w:rPr>
        <w:t>Мастер-план регионального значения</w:t>
      </w:r>
      <w:r w:rsidR="00D137F8" w:rsidRPr="003E20AC">
        <w:rPr>
          <w:rFonts w:cs="Times New Roman"/>
          <w:szCs w:val="28"/>
        </w:rPr>
        <w:t xml:space="preserve">» </w:t>
      </w:r>
      <w:r w:rsidRPr="003E20AC">
        <w:rPr>
          <w:rFonts w:cs="Times New Roman"/>
          <w:szCs w:val="28"/>
        </w:rPr>
        <w:t>составляет:</w:t>
      </w:r>
    </w:p>
    <w:p w:rsidR="00055C1A" w:rsidRPr="003E20AC" w:rsidRDefault="00055C1A" w:rsidP="003E20AC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99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5048"/>
      </w:tblGrid>
      <w:tr w:rsidR="00055C1A" w:rsidRPr="003E20AC" w:rsidTr="00260AD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1A" w:rsidRPr="003E20AC" w:rsidRDefault="00055C1A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Призовое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1A" w:rsidRPr="003E20AC" w:rsidRDefault="00055C1A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Сумма денежной премии</w:t>
            </w:r>
          </w:p>
        </w:tc>
      </w:tr>
      <w:tr w:rsidR="00260AD9" w:rsidRPr="003E20AC" w:rsidTr="00260AD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D9" w:rsidRPr="003E20AC" w:rsidRDefault="00260AD9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1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D9" w:rsidRPr="003E20AC" w:rsidRDefault="00FF020D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4</w:t>
            </w:r>
            <w:r w:rsidR="00260AD9" w:rsidRPr="003E20AC">
              <w:rPr>
                <w:rFonts w:cs="Times New Roman"/>
                <w:szCs w:val="28"/>
              </w:rPr>
              <w:t>00 000, 00 рублей</w:t>
            </w:r>
          </w:p>
        </w:tc>
      </w:tr>
      <w:tr w:rsidR="00260AD9" w:rsidRPr="003E20AC" w:rsidTr="00260AD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D9" w:rsidRPr="003E20AC" w:rsidRDefault="00260AD9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2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D9" w:rsidRPr="003E20AC" w:rsidRDefault="00FF020D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24</w:t>
            </w:r>
            <w:r w:rsidR="00260AD9" w:rsidRPr="003E20AC">
              <w:rPr>
                <w:rFonts w:cs="Times New Roman"/>
                <w:szCs w:val="28"/>
              </w:rPr>
              <w:t>0 000, 00 рублей</w:t>
            </w:r>
          </w:p>
        </w:tc>
      </w:tr>
      <w:tr w:rsidR="00260AD9" w:rsidRPr="003E20AC" w:rsidTr="00260AD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D9" w:rsidRPr="003E20AC" w:rsidRDefault="00260AD9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D9" w:rsidRPr="003E20AC" w:rsidRDefault="00FF020D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16</w:t>
            </w:r>
            <w:r w:rsidR="00260AD9" w:rsidRPr="003E20AC">
              <w:rPr>
                <w:rFonts w:cs="Times New Roman"/>
                <w:szCs w:val="28"/>
              </w:rPr>
              <w:t>0 000, 00 рублей</w:t>
            </w:r>
          </w:p>
        </w:tc>
      </w:tr>
    </w:tbl>
    <w:p w:rsidR="00055C1A" w:rsidRPr="003E20AC" w:rsidRDefault="00055C1A" w:rsidP="003E20A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40AB" w:rsidRPr="003E20AC" w:rsidRDefault="00055C1A" w:rsidP="003E20AC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8"/>
        </w:rPr>
      </w:pPr>
      <w:r w:rsidRPr="003E20AC">
        <w:rPr>
          <w:rFonts w:cs="Times New Roman"/>
          <w:szCs w:val="28"/>
        </w:rPr>
        <w:t>Общая сумма денежной премии для премирования в номинации «</w:t>
      </w:r>
      <w:r w:rsidR="00427746" w:rsidRPr="003E20AC">
        <w:rPr>
          <w:rFonts w:cs="Times New Roman"/>
          <w:szCs w:val="28"/>
        </w:rPr>
        <w:t>Мастер-план регионального значения</w:t>
      </w:r>
      <w:r w:rsidRPr="003E20AC">
        <w:rPr>
          <w:rFonts w:cs="Times New Roman"/>
          <w:szCs w:val="28"/>
        </w:rPr>
        <w:t>» из областного бюджета Ленинградской обл</w:t>
      </w:r>
      <w:r w:rsidR="00D840AB" w:rsidRPr="003E20AC">
        <w:rPr>
          <w:rFonts w:cs="Times New Roman"/>
          <w:szCs w:val="28"/>
        </w:rPr>
        <w:t xml:space="preserve">асти составляет </w:t>
      </w:r>
      <w:r w:rsidR="000B7CC9" w:rsidRPr="003E20AC">
        <w:rPr>
          <w:rFonts w:cs="Times New Roman"/>
          <w:szCs w:val="28"/>
        </w:rPr>
        <w:t>8</w:t>
      </w:r>
      <w:r w:rsidR="00260AD9" w:rsidRPr="003E20AC">
        <w:rPr>
          <w:rFonts w:cs="Times New Roman"/>
          <w:szCs w:val="28"/>
        </w:rPr>
        <w:t>00 000,00 рублей.</w:t>
      </w:r>
    </w:p>
    <w:p w:rsidR="00D137F8" w:rsidRPr="003E20AC" w:rsidRDefault="00D137F8" w:rsidP="003E20AC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137F8" w:rsidRPr="003E20AC" w:rsidRDefault="00D137F8" w:rsidP="003E20AC">
      <w:pPr>
        <w:pStyle w:val="a4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E20AC">
        <w:rPr>
          <w:rFonts w:cs="Times New Roman"/>
          <w:szCs w:val="28"/>
        </w:rPr>
        <w:lastRenderedPageBreak/>
        <w:t>Участникам - победителям конкурса в номинации «</w:t>
      </w:r>
      <w:r w:rsidR="00427746" w:rsidRPr="003E20AC">
        <w:rPr>
          <w:rFonts w:cs="Times New Roman"/>
          <w:szCs w:val="28"/>
        </w:rPr>
        <w:t>Мастер-план федерального значения</w:t>
      </w:r>
      <w:r w:rsidRPr="003E20AC">
        <w:rPr>
          <w:rFonts w:cs="Times New Roman"/>
          <w:szCs w:val="28"/>
        </w:rPr>
        <w:t>» выплачивается денежная премия. Размер денежной премии для премирования участников - победителей конкурса в номинации «</w:t>
      </w:r>
      <w:r w:rsidR="00427746" w:rsidRPr="003E20AC">
        <w:rPr>
          <w:rFonts w:cs="Times New Roman"/>
          <w:szCs w:val="28"/>
        </w:rPr>
        <w:t>Мастер-план федерального значения</w:t>
      </w:r>
      <w:r w:rsidRPr="003E20AC">
        <w:rPr>
          <w:rFonts w:cs="Times New Roman"/>
          <w:szCs w:val="28"/>
        </w:rPr>
        <w:t>» составляет:</w:t>
      </w:r>
    </w:p>
    <w:p w:rsidR="00D137F8" w:rsidRPr="003E20AC" w:rsidRDefault="00D137F8" w:rsidP="003E20AC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99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5048"/>
      </w:tblGrid>
      <w:tr w:rsidR="00D137F8" w:rsidRPr="003E20AC" w:rsidTr="00260AD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F8" w:rsidRPr="003E20AC" w:rsidRDefault="00D137F8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Призовое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F8" w:rsidRPr="003E20AC" w:rsidRDefault="00D137F8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Сумма денежной премии</w:t>
            </w:r>
          </w:p>
        </w:tc>
      </w:tr>
      <w:tr w:rsidR="00D137F8" w:rsidRPr="003E20AC" w:rsidTr="00260AD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F8" w:rsidRPr="003E20AC" w:rsidRDefault="00D137F8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1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F8" w:rsidRPr="003E20AC" w:rsidRDefault="00FF020D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6</w:t>
            </w:r>
            <w:r w:rsidR="00F26C74" w:rsidRPr="003E20AC">
              <w:rPr>
                <w:rFonts w:cs="Times New Roman"/>
                <w:szCs w:val="28"/>
              </w:rPr>
              <w:t>00</w:t>
            </w:r>
            <w:r w:rsidR="00260AD9" w:rsidRPr="003E20AC">
              <w:rPr>
                <w:rFonts w:cs="Times New Roman"/>
                <w:szCs w:val="28"/>
              </w:rPr>
              <w:t xml:space="preserve"> 000, 00 рублей</w:t>
            </w:r>
          </w:p>
        </w:tc>
      </w:tr>
      <w:tr w:rsidR="00D137F8" w:rsidRPr="003E20AC" w:rsidTr="00260AD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F8" w:rsidRPr="003E20AC" w:rsidRDefault="00D137F8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2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F8" w:rsidRPr="003E20AC" w:rsidRDefault="00FF020D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36</w:t>
            </w:r>
            <w:r w:rsidR="00260AD9" w:rsidRPr="003E20AC">
              <w:rPr>
                <w:rFonts w:cs="Times New Roman"/>
                <w:szCs w:val="28"/>
              </w:rPr>
              <w:t>0 000, 00 рублей</w:t>
            </w:r>
          </w:p>
        </w:tc>
      </w:tr>
      <w:tr w:rsidR="00D137F8" w:rsidRPr="003E20AC" w:rsidTr="00260AD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F8" w:rsidRPr="003E20AC" w:rsidRDefault="00D137F8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F8" w:rsidRPr="003E20AC" w:rsidRDefault="00FF020D" w:rsidP="003E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E20AC">
              <w:rPr>
                <w:rFonts w:cs="Times New Roman"/>
                <w:szCs w:val="28"/>
              </w:rPr>
              <w:t>24</w:t>
            </w:r>
            <w:r w:rsidR="00260AD9" w:rsidRPr="003E20AC">
              <w:rPr>
                <w:rFonts w:cs="Times New Roman"/>
                <w:szCs w:val="28"/>
              </w:rPr>
              <w:t>0 000, 00 рублей</w:t>
            </w:r>
          </w:p>
        </w:tc>
      </w:tr>
    </w:tbl>
    <w:p w:rsidR="00D137F8" w:rsidRPr="003E20AC" w:rsidRDefault="00D137F8" w:rsidP="003E20A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137F8" w:rsidRPr="003E20AC" w:rsidRDefault="00D137F8" w:rsidP="003E20AC">
      <w:pPr>
        <w:tabs>
          <w:tab w:val="left" w:pos="1276"/>
        </w:tabs>
        <w:autoSpaceDE w:val="0"/>
        <w:autoSpaceDN w:val="0"/>
        <w:adjustRightInd w:val="0"/>
        <w:rPr>
          <w:rFonts w:cs="Times New Roman"/>
          <w:szCs w:val="28"/>
        </w:rPr>
      </w:pPr>
      <w:r w:rsidRPr="003E20AC">
        <w:rPr>
          <w:rFonts w:cs="Times New Roman"/>
          <w:szCs w:val="28"/>
        </w:rPr>
        <w:t>Общая сумма денежной премии для премирования в номинации «</w:t>
      </w:r>
      <w:r w:rsidR="00427746" w:rsidRPr="003E20AC">
        <w:rPr>
          <w:rFonts w:cs="Times New Roman"/>
          <w:szCs w:val="28"/>
        </w:rPr>
        <w:t>Мастер-план федерального значения</w:t>
      </w:r>
      <w:r w:rsidRPr="003E20AC">
        <w:rPr>
          <w:rFonts w:cs="Times New Roman"/>
          <w:szCs w:val="28"/>
        </w:rPr>
        <w:t xml:space="preserve">» из областного бюджета Ленинградской области составляет </w:t>
      </w:r>
      <w:r w:rsidR="00260AD9" w:rsidRPr="003E20AC">
        <w:rPr>
          <w:rFonts w:cs="Times New Roman"/>
          <w:szCs w:val="28"/>
        </w:rPr>
        <w:t xml:space="preserve">1 </w:t>
      </w:r>
      <w:r w:rsidR="000B7CC9" w:rsidRPr="003E20AC">
        <w:rPr>
          <w:rFonts w:cs="Times New Roman"/>
          <w:szCs w:val="28"/>
        </w:rPr>
        <w:t>2</w:t>
      </w:r>
      <w:r w:rsidR="00260AD9" w:rsidRPr="003E20AC">
        <w:rPr>
          <w:rFonts w:cs="Times New Roman"/>
          <w:szCs w:val="28"/>
        </w:rPr>
        <w:t>00 000,00</w:t>
      </w:r>
      <w:r w:rsidRPr="003E20AC">
        <w:rPr>
          <w:rFonts w:cs="Times New Roman"/>
          <w:szCs w:val="28"/>
        </w:rPr>
        <w:t xml:space="preserve"> руб</w:t>
      </w:r>
      <w:r w:rsidR="00260AD9" w:rsidRPr="003E20AC">
        <w:rPr>
          <w:rFonts w:cs="Times New Roman"/>
          <w:szCs w:val="28"/>
        </w:rPr>
        <w:t>лей.</w:t>
      </w:r>
    </w:p>
    <w:p w:rsidR="00D840AB" w:rsidRPr="003E20AC" w:rsidRDefault="00D840AB" w:rsidP="003E20AC">
      <w:pPr>
        <w:tabs>
          <w:tab w:val="left" w:pos="1276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774DC8" w:rsidRPr="003E20AC" w:rsidRDefault="00466758" w:rsidP="003E20AC">
      <w:pPr>
        <w:pStyle w:val="a4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E20AC">
        <w:rPr>
          <w:rFonts w:cs="Times New Roman"/>
          <w:szCs w:val="28"/>
        </w:rPr>
        <w:t xml:space="preserve">Конкурсные проекты победителей конкурса в номинации </w:t>
      </w:r>
      <w:r w:rsidRPr="003E20AC">
        <w:rPr>
          <w:rFonts w:cs="Times New Roman"/>
          <w:szCs w:val="28"/>
        </w:rPr>
        <w:br/>
        <w:t>«</w:t>
      </w:r>
      <w:proofErr w:type="gramStart"/>
      <w:r w:rsidRPr="003E20AC">
        <w:rPr>
          <w:rFonts w:cs="Times New Roman"/>
          <w:szCs w:val="28"/>
        </w:rPr>
        <w:t>Лучшая</w:t>
      </w:r>
      <w:proofErr w:type="gramEnd"/>
      <w:r w:rsidRPr="003E20AC">
        <w:rPr>
          <w:rFonts w:cs="Times New Roman"/>
          <w:szCs w:val="28"/>
        </w:rPr>
        <w:t xml:space="preserve"> фотозона Ленинградской области» в 1 (одном) экземпляре вместе </w:t>
      </w:r>
      <w:r w:rsidRPr="003E20AC">
        <w:rPr>
          <w:rFonts w:cs="Times New Roman"/>
          <w:szCs w:val="28"/>
        </w:rPr>
        <w:br/>
        <w:t xml:space="preserve">с сопроводительным письмом Комитета направляются в </w:t>
      </w:r>
      <w:r w:rsidRPr="003E20AC">
        <w:rPr>
          <w:rFonts w:cs="Times New Roman"/>
          <w:bCs/>
          <w:szCs w:val="28"/>
        </w:rPr>
        <w:t xml:space="preserve">Комитет </w:t>
      </w:r>
      <w:r w:rsidRPr="003E20AC">
        <w:rPr>
          <w:rFonts w:cs="Times New Roman"/>
          <w:bCs/>
          <w:szCs w:val="28"/>
        </w:rPr>
        <w:br/>
        <w:t xml:space="preserve">по местному самоуправлению, межнациональным и межконфессиональным отношениям Ленинградской области для </w:t>
      </w:r>
      <w:r w:rsidR="00667AEB" w:rsidRPr="003E20AC">
        <w:rPr>
          <w:rFonts w:cs="Times New Roman"/>
          <w:bCs/>
          <w:szCs w:val="28"/>
        </w:rPr>
        <w:t>проведения работы</w:t>
      </w:r>
      <w:r w:rsidR="00290ECA" w:rsidRPr="003E20AC">
        <w:rPr>
          <w:rFonts w:cs="Times New Roman"/>
          <w:bCs/>
          <w:szCs w:val="28"/>
        </w:rPr>
        <w:t>,</w:t>
      </w:r>
      <w:r w:rsidR="00667AEB" w:rsidRPr="003E20AC">
        <w:rPr>
          <w:rFonts w:cs="Times New Roman"/>
          <w:bCs/>
          <w:szCs w:val="28"/>
        </w:rPr>
        <w:t xml:space="preserve"> направленной на развитие объектов общественной инфраструктуры муниципальных образований.</w:t>
      </w:r>
    </w:p>
    <w:p w:rsidR="00F3475D" w:rsidRPr="003E20AC" w:rsidRDefault="00F3475D" w:rsidP="003E20AC">
      <w:pPr>
        <w:pStyle w:val="a4"/>
        <w:tabs>
          <w:tab w:val="left" w:pos="1276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</w:p>
    <w:p w:rsidR="005F4F6E" w:rsidRPr="003E20AC" w:rsidRDefault="005F4F6E" w:rsidP="003E20AC">
      <w:pPr>
        <w:pStyle w:val="a4"/>
        <w:numPr>
          <w:ilvl w:val="1"/>
          <w:numId w:val="22"/>
        </w:numPr>
        <w:tabs>
          <w:tab w:val="left" w:pos="0"/>
          <w:tab w:val="left" w:pos="1276"/>
          <w:tab w:val="left" w:pos="1418"/>
        </w:tabs>
        <w:ind w:left="0" w:firstLine="709"/>
        <w:contextualSpacing w:val="0"/>
        <w:rPr>
          <w:rFonts w:cs="Times New Roman"/>
          <w:szCs w:val="28"/>
        </w:rPr>
      </w:pPr>
      <w:r w:rsidRPr="003E20AC">
        <w:rPr>
          <w:rFonts w:cs="Times New Roman"/>
          <w:szCs w:val="28"/>
        </w:rPr>
        <w:t xml:space="preserve">После подведения итогов конкурса Комитет организует проведение церемонии награждения участников в соответствии со сроками, </w:t>
      </w:r>
      <w:r w:rsidR="00E87C19" w:rsidRPr="0037478C">
        <w:rPr>
          <w:rFonts w:cs="Times New Roman"/>
          <w:szCs w:val="28"/>
        </w:rPr>
        <w:t>установленн</w:t>
      </w:r>
      <w:r w:rsidR="00E87C19">
        <w:rPr>
          <w:rFonts w:cs="Times New Roman"/>
          <w:szCs w:val="28"/>
        </w:rPr>
        <w:t>ыми</w:t>
      </w:r>
      <w:r w:rsidR="00E87C19" w:rsidRPr="0037478C">
        <w:rPr>
          <w:rFonts w:cs="Times New Roman"/>
          <w:szCs w:val="28"/>
        </w:rPr>
        <w:t xml:space="preserve"> в информационном сообщении, размещенном</w:t>
      </w:r>
      <w:r w:rsidR="00E87C19">
        <w:rPr>
          <w:rStyle w:val="FontStyle66"/>
          <w:rFonts w:cs="Times New Roman"/>
          <w:sz w:val="28"/>
          <w:szCs w:val="28"/>
        </w:rPr>
        <w:t xml:space="preserve"> </w:t>
      </w:r>
      <w:r w:rsidR="00820068">
        <w:rPr>
          <w:rStyle w:val="FontStyle66"/>
          <w:rFonts w:cs="Times New Roman"/>
          <w:sz w:val="28"/>
          <w:szCs w:val="28"/>
        </w:rPr>
        <w:br/>
      </w:r>
      <w:r w:rsidR="00E87C19" w:rsidRPr="0037478C">
        <w:rPr>
          <w:rFonts w:cs="Times New Roman"/>
          <w:szCs w:val="28"/>
        </w:rPr>
        <w:t>на официальном сайте</w:t>
      </w:r>
      <w:r w:rsidRPr="003E20AC">
        <w:rPr>
          <w:rStyle w:val="FontStyle66"/>
          <w:rFonts w:cs="Times New Roman"/>
          <w:sz w:val="28"/>
          <w:szCs w:val="28"/>
        </w:rPr>
        <w:t xml:space="preserve"> </w:t>
      </w:r>
      <w:r w:rsidRPr="003E20AC">
        <w:rPr>
          <w:rFonts w:cs="Times New Roman"/>
          <w:szCs w:val="28"/>
        </w:rPr>
        <w:t>Комитета в информационно-телекоммуникационной сети «Интернет».</w:t>
      </w:r>
    </w:p>
    <w:p w:rsidR="005F4F6E" w:rsidRPr="003E20AC" w:rsidRDefault="005F4F6E" w:rsidP="003E20AC">
      <w:pPr>
        <w:pStyle w:val="a4"/>
        <w:ind w:left="0"/>
        <w:contextualSpacing w:val="0"/>
        <w:rPr>
          <w:rFonts w:cs="Times New Roman"/>
          <w:szCs w:val="28"/>
        </w:rPr>
      </w:pPr>
    </w:p>
    <w:p w:rsidR="005F4F6E" w:rsidRPr="003E20AC" w:rsidRDefault="005F4F6E" w:rsidP="003E20AC">
      <w:pPr>
        <w:pStyle w:val="a4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E20AC">
        <w:rPr>
          <w:rFonts w:cs="Times New Roman"/>
          <w:szCs w:val="28"/>
        </w:rPr>
        <w:t xml:space="preserve">Информация об итогах конкурса размещается </w:t>
      </w:r>
      <w:r w:rsidR="00E87C19" w:rsidRPr="0037478C">
        <w:rPr>
          <w:rFonts w:cs="Times New Roman"/>
          <w:szCs w:val="28"/>
        </w:rPr>
        <w:t>в информационном сообщении</w:t>
      </w:r>
      <w:r w:rsidR="00E87C19">
        <w:rPr>
          <w:rStyle w:val="FontStyle66"/>
          <w:rFonts w:cs="Times New Roman"/>
          <w:sz w:val="28"/>
          <w:szCs w:val="28"/>
        </w:rPr>
        <w:t xml:space="preserve"> </w:t>
      </w:r>
      <w:r w:rsidR="00E87C19" w:rsidRPr="0037478C">
        <w:rPr>
          <w:rFonts w:cs="Times New Roman"/>
          <w:szCs w:val="28"/>
        </w:rPr>
        <w:t>на официальном сайте</w:t>
      </w:r>
      <w:r w:rsidR="00E87C19" w:rsidRPr="003E20AC">
        <w:rPr>
          <w:rStyle w:val="FontStyle66"/>
          <w:rFonts w:cs="Times New Roman"/>
          <w:sz w:val="28"/>
          <w:szCs w:val="28"/>
        </w:rPr>
        <w:t xml:space="preserve"> </w:t>
      </w:r>
      <w:r w:rsidR="00E87C19" w:rsidRPr="003E20AC">
        <w:rPr>
          <w:rFonts w:cs="Times New Roman"/>
          <w:szCs w:val="28"/>
        </w:rPr>
        <w:t>Комитета в информационно-телекоммуникационной сети «Интернет</w:t>
      </w:r>
      <w:r w:rsidR="00E87C19">
        <w:rPr>
          <w:rFonts w:cs="Times New Roman"/>
          <w:szCs w:val="28"/>
        </w:rPr>
        <w:t>»</w:t>
      </w:r>
      <w:r w:rsidRPr="003E20AC">
        <w:rPr>
          <w:rFonts w:cs="Times New Roman"/>
          <w:szCs w:val="28"/>
        </w:rPr>
        <w:t xml:space="preserve"> не позднее 3 рабочих дней после проведени</w:t>
      </w:r>
      <w:r w:rsidR="00660051">
        <w:rPr>
          <w:rFonts w:cs="Times New Roman"/>
          <w:szCs w:val="28"/>
        </w:rPr>
        <w:t>я</w:t>
      </w:r>
      <w:r w:rsidRPr="003E20AC">
        <w:rPr>
          <w:rFonts w:cs="Times New Roman"/>
          <w:szCs w:val="28"/>
        </w:rPr>
        <w:t xml:space="preserve"> церемонии награждения участников.</w:t>
      </w:r>
    </w:p>
    <w:p w:rsidR="00667AEB" w:rsidRPr="003E20AC" w:rsidRDefault="00667AEB" w:rsidP="003E20AC">
      <w:pPr>
        <w:ind w:firstLine="0"/>
        <w:jc w:val="center"/>
        <w:rPr>
          <w:rFonts w:cs="Times New Roman"/>
          <w:szCs w:val="28"/>
        </w:rPr>
      </w:pPr>
    </w:p>
    <w:p w:rsidR="00774DC8" w:rsidRPr="003E20AC" w:rsidRDefault="00BA009A" w:rsidP="003E20AC">
      <w:pPr>
        <w:ind w:firstLine="0"/>
        <w:jc w:val="center"/>
        <w:rPr>
          <w:rFonts w:cs="Times New Roman"/>
          <w:b/>
          <w:szCs w:val="28"/>
        </w:rPr>
      </w:pPr>
      <w:r w:rsidRPr="003E20AC">
        <w:rPr>
          <w:rFonts w:cs="Times New Roman"/>
          <w:b/>
          <w:szCs w:val="28"/>
        </w:rPr>
        <w:t xml:space="preserve">8. </w:t>
      </w:r>
      <w:r w:rsidR="00774DC8" w:rsidRPr="003E20AC">
        <w:rPr>
          <w:rFonts w:cs="Times New Roman"/>
          <w:b/>
          <w:szCs w:val="28"/>
        </w:rPr>
        <w:t>Возврат конкурных проектов</w:t>
      </w:r>
    </w:p>
    <w:p w:rsidR="00D137F8" w:rsidRPr="003E20AC" w:rsidRDefault="00D137F8" w:rsidP="003E20AC">
      <w:pPr>
        <w:ind w:firstLine="0"/>
        <w:jc w:val="center"/>
        <w:rPr>
          <w:rFonts w:cs="Times New Roman"/>
          <w:szCs w:val="28"/>
        </w:rPr>
      </w:pPr>
    </w:p>
    <w:p w:rsidR="00371C05" w:rsidRPr="00702366" w:rsidRDefault="006B79AD" w:rsidP="00702366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3E20AC">
        <w:rPr>
          <w:rFonts w:cs="Times New Roman"/>
          <w:szCs w:val="28"/>
        </w:rPr>
        <w:t xml:space="preserve">Возврат конкурсных проектов осуществляется Комитетом </w:t>
      </w:r>
      <w:r w:rsidR="00133BAF">
        <w:rPr>
          <w:rFonts w:cs="Times New Roman"/>
          <w:szCs w:val="28"/>
        </w:rPr>
        <w:br/>
      </w:r>
      <w:r w:rsidRPr="003E20AC">
        <w:rPr>
          <w:rFonts w:cs="Times New Roman"/>
          <w:szCs w:val="28"/>
        </w:rPr>
        <w:t xml:space="preserve">по запросам участников в течение 30 календарных дней </w:t>
      </w:r>
      <w:r w:rsidR="00FB4020" w:rsidRPr="003E20AC">
        <w:rPr>
          <w:rFonts w:cs="Times New Roman"/>
          <w:szCs w:val="28"/>
        </w:rPr>
        <w:t xml:space="preserve">со </w:t>
      </w:r>
      <w:r w:rsidRPr="003E20AC">
        <w:rPr>
          <w:rFonts w:cs="Times New Roman"/>
          <w:szCs w:val="28"/>
        </w:rPr>
        <w:t xml:space="preserve">дня </w:t>
      </w:r>
      <w:r w:rsidR="005F4F6E" w:rsidRPr="003E20AC">
        <w:rPr>
          <w:rFonts w:cs="Times New Roman"/>
          <w:szCs w:val="28"/>
        </w:rPr>
        <w:t xml:space="preserve">размещения </w:t>
      </w:r>
      <w:r w:rsidR="00166CF9">
        <w:rPr>
          <w:rFonts w:cs="Times New Roman"/>
          <w:szCs w:val="28"/>
        </w:rPr>
        <w:t>информационно</w:t>
      </w:r>
      <w:r w:rsidR="00133BAF">
        <w:rPr>
          <w:rFonts w:cs="Times New Roman"/>
          <w:szCs w:val="28"/>
        </w:rPr>
        <w:t>го</w:t>
      </w:r>
      <w:r w:rsidR="00166CF9">
        <w:rPr>
          <w:rFonts w:cs="Times New Roman"/>
          <w:szCs w:val="28"/>
        </w:rPr>
        <w:t xml:space="preserve"> сообщени</w:t>
      </w:r>
      <w:r w:rsidR="00133BAF">
        <w:rPr>
          <w:rFonts w:cs="Times New Roman"/>
          <w:szCs w:val="28"/>
        </w:rPr>
        <w:t>я</w:t>
      </w:r>
      <w:r w:rsidR="00166CF9">
        <w:rPr>
          <w:rFonts w:cs="Times New Roman"/>
          <w:szCs w:val="28"/>
        </w:rPr>
        <w:t xml:space="preserve"> </w:t>
      </w:r>
      <w:r w:rsidR="005F4F6E" w:rsidRPr="003E20AC">
        <w:rPr>
          <w:rFonts w:cs="Times New Roman"/>
          <w:szCs w:val="28"/>
        </w:rPr>
        <w:t xml:space="preserve">на официальном сайте Комитета </w:t>
      </w:r>
      <w:r w:rsidR="0082112F">
        <w:rPr>
          <w:rFonts w:cs="Times New Roman"/>
          <w:szCs w:val="28"/>
        </w:rPr>
        <w:br/>
      </w:r>
      <w:r w:rsidR="005F4F6E" w:rsidRPr="003E20AC">
        <w:rPr>
          <w:rFonts w:cs="Times New Roman"/>
          <w:szCs w:val="28"/>
        </w:rPr>
        <w:t>в информационно-телек</w:t>
      </w:r>
      <w:r w:rsidR="0082112F">
        <w:rPr>
          <w:rFonts w:cs="Times New Roman"/>
          <w:szCs w:val="28"/>
        </w:rPr>
        <w:t xml:space="preserve">оммуникационной сети «Интернет» </w:t>
      </w:r>
      <w:r w:rsidR="005F4F6E" w:rsidRPr="003E20AC">
        <w:rPr>
          <w:rFonts w:cs="Times New Roman"/>
          <w:szCs w:val="28"/>
        </w:rPr>
        <w:t xml:space="preserve">об итогах </w:t>
      </w:r>
      <w:r w:rsidRPr="003E20AC">
        <w:rPr>
          <w:rFonts w:cs="Times New Roman"/>
          <w:szCs w:val="28"/>
        </w:rPr>
        <w:t>конкурса.</w:t>
      </w:r>
      <w:r w:rsidR="00FB4020" w:rsidRPr="003E20AC">
        <w:rPr>
          <w:rFonts w:cs="Times New Roman"/>
          <w:szCs w:val="28"/>
        </w:rPr>
        <w:t xml:space="preserve"> По истечению указанного срока невостребованные конкурсные проекты подлежат утилизации.</w:t>
      </w:r>
    </w:p>
    <w:sectPr w:rsidR="00371C05" w:rsidRPr="00702366" w:rsidSect="00702366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4F" w:rsidRDefault="00746B4F" w:rsidP="00FC46BF">
      <w:r>
        <w:separator/>
      </w:r>
    </w:p>
  </w:endnote>
  <w:endnote w:type="continuationSeparator" w:id="0">
    <w:p w:rsidR="00746B4F" w:rsidRDefault="00746B4F" w:rsidP="00FC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4F" w:rsidRDefault="00746B4F" w:rsidP="00FC46BF">
      <w:r>
        <w:separator/>
      </w:r>
    </w:p>
  </w:footnote>
  <w:footnote w:type="continuationSeparator" w:id="0">
    <w:p w:rsidR="00746B4F" w:rsidRDefault="00746B4F" w:rsidP="00FC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20"/>
    <w:multiLevelType w:val="multilevel"/>
    <w:tmpl w:val="A33224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31BC6"/>
    <w:multiLevelType w:val="multilevel"/>
    <w:tmpl w:val="811443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1851BD"/>
    <w:multiLevelType w:val="hybridMultilevel"/>
    <w:tmpl w:val="1AE2BB8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3CD0"/>
    <w:multiLevelType w:val="hybridMultilevel"/>
    <w:tmpl w:val="A00EB81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0F6F61"/>
    <w:multiLevelType w:val="multilevel"/>
    <w:tmpl w:val="6BD8CE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5">
    <w:nsid w:val="24883D2F"/>
    <w:multiLevelType w:val="multilevel"/>
    <w:tmpl w:val="72547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BE77BE"/>
    <w:multiLevelType w:val="multilevel"/>
    <w:tmpl w:val="0F9074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CE4BC3"/>
    <w:multiLevelType w:val="hybridMultilevel"/>
    <w:tmpl w:val="79F6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7070"/>
    <w:multiLevelType w:val="hybridMultilevel"/>
    <w:tmpl w:val="F348D79A"/>
    <w:lvl w:ilvl="0" w:tplc="A150EF4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6E507D"/>
    <w:multiLevelType w:val="hybridMultilevel"/>
    <w:tmpl w:val="DE60C5EA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50D4B"/>
    <w:multiLevelType w:val="hybridMultilevel"/>
    <w:tmpl w:val="7958A8B2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8E68F1"/>
    <w:multiLevelType w:val="multilevel"/>
    <w:tmpl w:val="7B061E7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  <w:i w:val="0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3BA43A2F"/>
    <w:multiLevelType w:val="multilevel"/>
    <w:tmpl w:val="81144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580409"/>
    <w:multiLevelType w:val="hybridMultilevel"/>
    <w:tmpl w:val="F348D79A"/>
    <w:lvl w:ilvl="0" w:tplc="A150EF4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CF2682"/>
    <w:multiLevelType w:val="hybridMultilevel"/>
    <w:tmpl w:val="820CA456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660E0"/>
    <w:multiLevelType w:val="multilevel"/>
    <w:tmpl w:val="811443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C76458"/>
    <w:multiLevelType w:val="hybridMultilevel"/>
    <w:tmpl w:val="2842F964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372042"/>
    <w:multiLevelType w:val="multilevel"/>
    <w:tmpl w:val="8176F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900A9D"/>
    <w:multiLevelType w:val="hybridMultilevel"/>
    <w:tmpl w:val="B79EBE5A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275D0"/>
    <w:multiLevelType w:val="multilevel"/>
    <w:tmpl w:val="DA90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C36A01"/>
    <w:multiLevelType w:val="multilevel"/>
    <w:tmpl w:val="DA905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64B0968"/>
    <w:multiLevelType w:val="hybridMultilevel"/>
    <w:tmpl w:val="07CA51FC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95E"/>
    <w:multiLevelType w:val="multilevel"/>
    <w:tmpl w:val="FB1A961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9050CF7"/>
    <w:multiLevelType w:val="multilevel"/>
    <w:tmpl w:val="DA905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F6A4C22"/>
    <w:multiLevelType w:val="hybridMultilevel"/>
    <w:tmpl w:val="36861E4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2"/>
  </w:num>
  <w:num w:numId="9">
    <w:abstractNumId w:val="21"/>
  </w:num>
  <w:num w:numId="10">
    <w:abstractNumId w:val="17"/>
  </w:num>
  <w:num w:numId="11">
    <w:abstractNumId w:val="9"/>
  </w:num>
  <w:num w:numId="12">
    <w:abstractNumId w:val="16"/>
  </w:num>
  <w:num w:numId="13">
    <w:abstractNumId w:val="8"/>
  </w:num>
  <w:num w:numId="14">
    <w:abstractNumId w:val="11"/>
  </w:num>
  <w:num w:numId="15">
    <w:abstractNumId w:val="19"/>
  </w:num>
  <w:num w:numId="16">
    <w:abstractNumId w:val="20"/>
  </w:num>
  <w:num w:numId="17">
    <w:abstractNumId w:val="23"/>
  </w:num>
  <w:num w:numId="18">
    <w:abstractNumId w:val="13"/>
  </w:num>
  <w:num w:numId="19">
    <w:abstractNumId w:val="0"/>
  </w:num>
  <w:num w:numId="20">
    <w:abstractNumId w:val="14"/>
  </w:num>
  <w:num w:numId="21">
    <w:abstractNumId w:val="15"/>
  </w:num>
  <w:num w:numId="22">
    <w:abstractNumId w:val="1"/>
  </w:num>
  <w:num w:numId="23">
    <w:abstractNumId w:val="12"/>
  </w:num>
  <w:num w:numId="24">
    <w:abstractNumId w:val="22"/>
  </w:num>
  <w:num w:numId="2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486D"/>
    <w:rsid w:val="00004D1C"/>
    <w:rsid w:val="00007457"/>
    <w:rsid w:val="00010D40"/>
    <w:rsid w:val="00011A9F"/>
    <w:rsid w:val="000172C3"/>
    <w:rsid w:val="00024EAA"/>
    <w:rsid w:val="00030E38"/>
    <w:rsid w:val="000326A1"/>
    <w:rsid w:val="00035F0A"/>
    <w:rsid w:val="00036719"/>
    <w:rsid w:val="00037369"/>
    <w:rsid w:val="00043B01"/>
    <w:rsid w:val="00043D57"/>
    <w:rsid w:val="000457F1"/>
    <w:rsid w:val="00047004"/>
    <w:rsid w:val="00051395"/>
    <w:rsid w:val="00054980"/>
    <w:rsid w:val="00055C1A"/>
    <w:rsid w:val="00056DE5"/>
    <w:rsid w:val="000617D9"/>
    <w:rsid w:val="00061A6E"/>
    <w:rsid w:val="000624B3"/>
    <w:rsid w:val="00063192"/>
    <w:rsid w:val="000641BC"/>
    <w:rsid w:val="00065283"/>
    <w:rsid w:val="00066098"/>
    <w:rsid w:val="00073134"/>
    <w:rsid w:val="0007351B"/>
    <w:rsid w:val="00076B7D"/>
    <w:rsid w:val="00081E39"/>
    <w:rsid w:val="0008293F"/>
    <w:rsid w:val="000832B0"/>
    <w:rsid w:val="00083931"/>
    <w:rsid w:val="00086EA6"/>
    <w:rsid w:val="0009072C"/>
    <w:rsid w:val="0009367E"/>
    <w:rsid w:val="00095A1F"/>
    <w:rsid w:val="0009649B"/>
    <w:rsid w:val="000A1252"/>
    <w:rsid w:val="000A361E"/>
    <w:rsid w:val="000A5128"/>
    <w:rsid w:val="000A71DC"/>
    <w:rsid w:val="000B27CB"/>
    <w:rsid w:val="000B3616"/>
    <w:rsid w:val="000B7102"/>
    <w:rsid w:val="000B7CC9"/>
    <w:rsid w:val="000C4D92"/>
    <w:rsid w:val="000D6D7D"/>
    <w:rsid w:val="000E4F53"/>
    <w:rsid w:val="000E5F41"/>
    <w:rsid w:val="000E6363"/>
    <w:rsid w:val="000E7203"/>
    <w:rsid w:val="000F0B8E"/>
    <w:rsid w:val="000F15E6"/>
    <w:rsid w:val="000F219F"/>
    <w:rsid w:val="000F30F4"/>
    <w:rsid w:val="000F320C"/>
    <w:rsid w:val="000F43BD"/>
    <w:rsid w:val="000F4801"/>
    <w:rsid w:val="000F61C9"/>
    <w:rsid w:val="000F6724"/>
    <w:rsid w:val="001021E5"/>
    <w:rsid w:val="00102237"/>
    <w:rsid w:val="00104AFC"/>
    <w:rsid w:val="00106DD0"/>
    <w:rsid w:val="00107F6E"/>
    <w:rsid w:val="00110A13"/>
    <w:rsid w:val="0011104B"/>
    <w:rsid w:val="001125EE"/>
    <w:rsid w:val="0011267F"/>
    <w:rsid w:val="0011408C"/>
    <w:rsid w:val="00116843"/>
    <w:rsid w:val="0011693C"/>
    <w:rsid w:val="001207A4"/>
    <w:rsid w:val="00121BC3"/>
    <w:rsid w:val="00123880"/>
    <w:rsid w:val="001257E1"/>
    <w:rsid w:val="001259F2"/>
    <w:rsid w:val="00126FE4"/>
    <w:rsid w:val="00133BAF"/>
    <w:rsid w:val="00141A7C"/>
    <w:rsid w:val="001447CE"/>
    <w:rsid w:val="00145D2D"/>
    <w:rsid w:val="00152984"/>
    <w:rsid w:val="00152A5E"/>
    <w:rsid w:val="00157335"/>
    <w:rsid w:val="0016068F"/>
    <w:rsid w:val="00160D2B"/>
    <w:rsid w:val="001617D1"/>
    <w:rsid w:val="00166CF9"/>
    <w:rsid w:val="00171AE9"/>
    <w:rsid w:val="00171CEF"/>
    <w:rsid w:val="00172F22"/>
    <w:rsid w:val="00173B0A"/>
    <w:rsid w:val="00174771"/>
    <w:rsid w:val="00180570"/>
    <w:rsid w:val="00180E39"/>
    <w:rsid w:val="001815CB"/>
    <w:rsid w:val="0018695A"/>
    <w:rsid w:val="00187E6F"/>
    <w:rsid w:val="00191E32"/>
    <w:rsid w:val="001921F8"/>
    <w:rsid w:val="001929D2"/>
    <w:rsid w:val="001A1D1F"/>
    <w:rsid w:val="001A2C83"/>
    <w:rsid w:val="001A337A"/>
    <w:rsid w:val="001A5938"/>
    <w:rsid w:val="001A68AD"/>
    <w:rsid w:val="001B0CFF"/>
    <w:rsid w:val="001B34FA"/>
    <w:rsid w:val="001B3973"/>
    <w:rsid w:val="001B44A6"/>
    <w:rsid w:val="001B4FB2"/>
    <w:rsid w:val="001B75DB"/>
    <w:rsid w:val="001B7CCD"/>
    <w:rsid w:val="001C3750"/>
    <w:rsid w:val="001C3DD1"/>
    <w:rsid w:val="001C3F41"/>
    <w:rsid w:val="001C4A57"/>
    <w:rsid w:val="001C616C"/>
    <w:rsid w:val="001C6ECA"/>
    <w:rsid w:val="001C7A99"/>
    <w:rsid w:val="001D4F86"/>
    <w:rsid w:val="001D539A"/>
    <w:rsid w:val="001D621D"/>
    <w:rsid w:val="001E22F5"/>
    <w:rsid w:val="001E29E7"/>
    <w:rsid w:val="001E3FF7"/>
    <w:rsid w:val="001E49DC"/>
    <w:rsid w:val="001E553C"/>
    <w:rsid w:val="001F6B3E"/>
    <w:rsid w:val="0020046D"/>
    <w:rsid w:val="002004C6"/>
    <w:rsid w:val="00204A03"/>
    <w:rsid w:val="00204E26"/>
    <w:rsid w:val="00205ABB"/>
    <w:rsid w:val="00220109"/>
    <w:rsid w:val="002213CF"/>
    <w:rsid w:val="002230DF"/>
    <w:rsid w:val="00224129"/>
    <w:rsid w:val="002268EB"/>
    <w:rsid w:val="00230DEA"/>
    <w:rsid w:val="002346D9"/>
    <w:rsid w:val="0023500A"/>
    <w:rsid w:val="00235AFA"/>
    <w:rsid w:val="00242523"/>
    <w:rsid w:val="00243047"/>
    <w:rsid w:val="002449ED"/>
    <w:rsid w:val="00246285"/>
    <w:rsid w:val="00247E6E"/>
    <w:rsid w:val="002509EC"/>
    <w:rsid w:val="00253C8F"/>
    <w:rsid w:val="0025498B"/>
    <w:rsid w:val="00257C09"/>
    <w:rsid w:val="00260253"/>
    <w:rsid w:val="00260923"/>
    <w:rsid w:val="00260AD9"/>
    <w:rsid w:val="002611A0"/>
    <w:rsid w:val="00264848"/>
    <w:rsid w:val="00267BCC"/>
    <w:rsid w:val="002708F5"/>
    <w:rsid w:val="002748ED"/>
    <w:rsid w:val="0028288F"/>
    <w:rsid w:val="00290ECA"/>
    <w:rsid w:val="00291A47"/>
    <w:rsid w:val="00292B7A"/>
    <w:rsid w:val="00292F5F"/>
    <w:rsid w:val="00295985"/>
    <w:rsid w:val="00296866"/>
    <w:rsid w:val="00297057"/>
    <w:rsid w:val="002973B8"/>
    <w:rsid w:val="00297426"/>
    <w:rsid w:val="002A508C"/>
    <w:rsid w:val="002A574B"/>
    <w:rsid w:val="002B30A1"/>
    <w:rsid w:val="002C307D"/>
    <w:rsid w:val="002D4528"/>
    <w:rsid w:val="002D5E48"/>
    <w:rsid w:val="002D6F9B"/>
    <w:rsid w:val="002D7758"/>
    <w:rsid w:val="002E3693"/>
    <w:rsid w:val="002E6E4F"/>
    <w:rsid w:val="002E7790"/>
    <w:rsid w:val="002E7D15"/>
    <w:rsid w:val="002F05ED"/>
    <w:rsid w:val="002F3D50"/>
    <w:rsid w:val="002F4484"/>
    <w:rsid w:val="003026FF"/>
    <w:rsid w:val="00306734"/>
    <w:rsid w:val="00311E13"/>
    <w:rsid w:val="00317E25"/>
    <w:rsid w:val="003213D4"/>
    <w:rsid w:val="003216E0"/>
    <w:rsid w:val="003241EA"/>
    <w:rsid w:val="00331FAD"/>
    <w:rsid w:val="0033460B"/>
    <w:rsid w:val="003353D1"/>
    <w:rsid w:val="003423AF"/>
    <w:rsid w:val="003449B6"/>
    <w:rsid w:val="00345602"/>
    <w:rsid w:val="003465F3"/>
    <w:rsid w:val="00351E87"/>
    <w:rsid w:val="00353B73"/>
    <w:rsid w:val="003561BA"/>
    <w:rsid w:val="00357BEE"/>
    <w:rsid w:val="0036098F"/>
    <w:rsid w:val="003609EC"/>
    <w:rsid w:val="00361080"/>
    <w:rsid w:val="00361C08"/>
    <w:rsid w:val="003700DC"/>
    <w:rsid w:val="00371C05"/>
    <w:rsid w:val="0037478C"/>
    <w:rsid w:val="003805B6"/>
    <w:rsid w:val="00381533"/>
    <w:rsid w:val="00384C03"/>
    <w:rsid w:val="00385C03"/>
    <w:rsid w:val="0038729A"/>
    <w:rsid w:val="00387D3E"/>
    <w:rsid w:val="00391A32"/>
    <w:rsid w:val="0039437B"/>
    <w:rsid w:val="0039790B"/>
    <w:rsid w:val="003A04BF"/>
    <w:rsid w:val="003A1399"/>
    <w:rsid w:val="003A3565"/>
    <w:rsid w:val="003A43A1"/>
    <w:rsid w:val="003A553D"/>
    <w:rsid w:val="003A5A57"/>
    <w:rsid w:val="003B1A7C"/>
    <w:rsid w:val="003B1B78"/>
    <w:rsid w:val="003B40A7"/>
    <w:rsid w:val="003B54C6"/>
    <w:rsid w:val="003B64DF"/>
    <w:rsid w:val="003B7E6F"/>
    <w:rsid w:val="003C7D42"/>
    <w:rsid w:val="003D1C0B"/>
    <w:rsid w:val="003D31E1"/>
    <w:rsid w:val="003D3368"/>
    <w:rsid w:val="003D77CF"/>
    <w:rsid w:val="003E20AC"/>
    <w:rsid w:val="003E5782"/>
    <w:rsid w:val="003E79E2"/>
    <w:rsid w:val="003F242C"/>
    <w:rsid w:val="003F3EBC"/>
    <w:rsid w:val="003F683B"/>
    <w:rsid w:val="003F7DCF"/>
    <w:rsid w:val="00402F9A"/>
    <w:rsid w:val="004057D8"/>
    <w:rsid w:val="00405845"/>
    <w:rsid w:val="004060FC"/>
    <w:rsid w:val="004064B5"/>
    <w:rsid w:val="0040745F"/>
    <w:rsid w:val="0041058E"/>
    <w:rsid w:val="00413710"/>
    <w:rsid w:val="0041432F"/>
    <w:rsid w:val="00414FD7"/>
    <w:rsid w:val="00415AD1"/>
    <w:rsid w:val="00417E4B"/>
    <w:rsid w:val="00421FF2"/>
    <w:rsid w:val="004230DB"/>
    <w:rsid w:val="004235DD"/>
    <w:rsid w:val="00424E1E"/>
    <w:rsid w:val="00425023"/>
    <w:rsid w:val="00427746"/>
    <w:rsid w:val="004278F1"/>
    <w:rsid w:val="00433058"/>
    <w:rsid w:val="00434A3C"/>
    <w:rsid w:val="0043563A"/>
    <w:rsid w:val="004359F9"/>
    <w:rsid w:val="0043635D"/>
    <w:rsid w:val="0044187B"/>
    <w:rsid w:val="00443BDD"/>
    <w:rsid w:val="00444328"/>
    <w:rsid w:val="00446055"/>
    <w:rsid w:val="00446C02"/>
    <w:rsid w:val="0046120C"/>
    <w:rsid w:val="004648A2"/>
    <w:rsid w:val="00466128"/>
    <w:rsid w:val="00466758"/>
    <w:rsid w:val="004702DC"/>
    <w:rsid w:val="00470385"/>
    <w:rsid w:val="00473E4D"/>
    <w:rsid w:val="0047406A"/>
    <w:rsid w:val="00476C1B"/>
    <w:rsid w:val="00480CED"/>
    <w:rsid w:val="00481B48"/>
    <w:rsid w:val="00482BF0"/>
    <w:rsid w:val="0048430C"/>
    <w:rsid w:val="0048510D"/>
    <w:rsid w:val="00485174"/>
    <w:rsid w:val="004860CD"/>
    <w:rsid w:val="00491223"/>
    <w:rsid w:val="00492BFD"/>
    <w:rsid w:val="00493E79"/>
    <w:rsid w:val="004956A1"/>
    <w:rsid w:val="004A2E59"/>
    <w:rsid w:val="004A348B"/>
    <w:rsid w:val="004A352A"/>
    <w:rsid w:val="004A4CD3"/>
    <w:rsid w:val="004B13E6"/>
    <w:rsid w:val="004B2B7B"/>
    <w:rsid w:val="004B6660"/>
    <w:rsid w:val="004B6F8A"/>
    <w:rsid w:val="004C0123"/>
    <w:rsid w:val="004C30FA"/>
    <w:rsid w:val="004C408E"/>
    <w:rsid w:val="004C51A2"/>
    <w:rsid w:val="004C5615"/>
    <w:rsid w:val="004C7ECE"/>
    <w:rsid w:val="004D0325"/>
    <w:rsid w:val="004D2CC0"/>
    <w:rsid w:val="004D4364"/>
    <w:rsid w:val="004D5904"/>
    <w:rsid w:val="004D6C72"/>
    <w:rsid w:val="004D7504"/>
    <w:rsid w:val="004E033C"/>
    <w:rsid w:val="004E2985"/>
    <w:rsid w:val="004E5A50"/>
    <w:rsid w:val="004E5F34"/>
    <w:rsid w:val="004F0682"/>
    <w:rsid w:val="004F2056"/>
    <w:rsid w:val="004F415B"/>
    <w:rsid w:val="004F687E"/>
    <w:rsid w:val="00504AAD"/>
    <w:rsid w:val="00504E01"/>
    <w:rsid w:val="00512206"/>
    <w:rsid w:val="00512622"/>
    <w:rsid w:val="005144EC"/>
    <w:rsid w:val="00522F85"/>
    <w:rsid w:val="005272C6"/>
    <w:rsid w:val="00531A33"/>
    <w:rsid w:val="00535DD0"/>
    <w:rsid w:val="00536D36"/>
    <w:rsid w:val="00540748"/>
    <w:rsid w:val="005430F8"/>
    <w:rsid w:val="0054334D"/>
    <w:rsid w:val="00545EC0"/>
    <w:rsid w:val="00547670"/>
    <w:rsid w:val="005506CE"/>
    <w:rsid w:val="0055237D"/>
    <w:rsid w:val="00555A06"/>
    <w:rsid w:val="00563830"/>
    <w:rsid w:val="00565A77"/>
    <w:rsid w:val="00565AF6"/>
    <w:rsid w:val="00566DFC"/>
    <w:rsid w:val="005711C1"/>
    <w:rsid w:val="00572B59"/>
    <w:rsid w:val="00572CC6"/>
    <w:rsid w:val="00573E2D"/>
    <w:rsid w:val="005755EA"/>
    <w:rsid w:val="00575A94"/>
    <w:rsid w:val="00581F85"/>
    <w:rsid w:val="0058444B"/>
    <w:rsid w:val="005A0BD7"/>
    <w:rsid w:val="005A3117"/>
    <w:rsid w:val="005A480B"/>
    <w:rsid w:val="005A7860"/>
    <w:rsid w:val="005B0AC1"/>
    <w:rsid w:val="005B1582"/>
    <w:rsid w:val="005B3110"/>
    <w:rsid w:val="005B3B55"/>
    <w:rsid w:val="005C2C0B"/>
    <w:rsid w:val="005D0086"/>
    <w:rsid w:val="005D24E1"/>
    <w:rsid w:val="005D2F59"/>
    <w:rsid w:val="005D46D4"/>
    <w:rsid w:val="005D5FD4"/>
    <w:rsid w:val="005E0D66"/>
    <w:rsid w:val="005E37A0"/>
    <w:rsid w:val="005E6632"/>
    <w:rsid w:val="005E7719"/>
    <w:rsid w:val="005F0786"/>
    <w:rsid w:val="005F3C25"/>
    <w:rsid w:val="005F4F6E"/>
    <w:rsid w:val="005F5E10"/>
    <w:rsid w:val="005F6227"/>
    <w:rsid w:val="005F7106"/>
    <w:rsid w:val="005F7E7B"/>
    <w:rsid w:val="006013E2"/>
    <w:rsid w:val="006023BF"/>
    <w:rsid w:val="006029FD"/>
    <w:rsid w:val="00611228"/>
    <w:rsid w:val="006112C3"/>
    <w:rsid w:val="006128E3"/>
    <w:rsid w:val="006156E9"/>
    <w:rsid w:val="00624D47"/>
    <w:rsid w:val="00627BD3"/>
    <w:rsid w:val="00631C98"/>
    <w:rsid w:val="0063338D"/>
    <w:rsid w:val="006355D2"/>
    <w:rsid w:val="006362C1"/>
    <w:rsid w:val="00637750"/>
    <w:rsid w:val="00637BBD"/>
    <w:rsid w:val="006408FF"/>
    <w:rsid w:val="00651F75"/>
    <w:rsid w:val="006563B0"/>
    <w:rsid w:val="0065643F"/>
    <w:rsid w:val="0065745B"/>
    <w:rsid w:val="00657F1F"/>
    <w:rsid w:val="00660051"/>
    <w:rsid w:val="00662377"/>
    <w:rsid w:val="006653BA"/>
    <w:rsid w:val="00665E46"/>
    <w:rsid w:val="00667AEB"/>
    <w:rsid w:val="00667FD5"/>
    <w:rsid w:val="0067138B"/>
    <w:rsid w:val="006713E2"/>
    <w:rsid w:val="00675A9F"/>
    <w:rsid w:val="00675E42"/>
    <w:rsid w:val="00680282"/>
    <w:rsid w:val="00682017"/>
    <w:rsid w:val="0068228C"/>
    <w:rsid w:val="00682F97"/>
    <w:rsid w:val="00687132"/>
    <w:rsid w:val="00687DEC"/>
    <w:rsid w:val="006A25D4"/>
    <w:rsid w:val="006A4B95"/>
    <w:rsid w:val="006A5023"/>
    <w:rsid w:val="006A7C25"/>
    <w:rsid w:val="006B059C"/>
    <w:rsid w:val="006B3549"/>
    <w:rsid w:val="006B53DD"/>
    <w:rsid w:val="006B79AD"/>
    <w:rsid w:val="006C67CC"/>
    <w:rsid w:val="006C6FDF"/>
    <w:rsid w:val="006D3CFF"/>
    <w:rsid w:val="006D4D98"/>
    <w:rsid w:val="006D5E4E"/>
    <w:rsid w:val="006E0759"/>
    <w:rsid w:val="006E0BAD"/>
    <w:rsid w:val="006E0C3F"/>
    <w:rsid w:val="006E43B8"/>
    <w:rsid w:val="006E4DB8"/>
    <w:rsid w:val="006F1C63"/>
    <w:rsid w:val="007002AD"/>
    <w:rsid w:val="00701EB9"/>
    <w:rsid w:val="00702366"/>
    <w:rsid w:val="0070789E"/>
    <w:rsid w:val="00707B7E"/>
    <w:rsid w:val="00714443"/>
    <w:rsid w:val="0071472E"/>
    <w:rsid w:val="00724135"/>
    <w:rsid w:val="00724F61"/>
    <w:rsid w:val="00727DEF"/>
    <w:rsid w:val="007316C8"/>
    <w:rsid w:val="00735022"/>
    <w:rsid w:val="00735448"/>
    <w:rsid w:val="00735E1B"/>
    <w:rsid w:val="00736EF8"/>
    <w:rsid w:val="0074081C"/>
    <w:rsid w:val="007410B8"/>
    <w:rsid w:val="00746B4F"/>
    <w:rsid w:val="00750B47"/>
    <w:rsid w:val="00751083"/>
    <w:rsid w:val="00753582"/>
    <w:rsid w:val="00755C56"/>
    <w:rsid w:val="0075629A"/>
    <w:rsid w:val="00760CE8"/>
    <w:rsid w:val="00761494"/>
    <w:rsid w:val="007632FC"/>
    <w:rsid w:val="00764D1E"/>
    <w:rsid w:val="007704D7"/>
    <w:rsid w:val="00772483"/>
    <w:rsid w:val="0077292E"/>
    <w:rsid w:val="0077462B"/>
    <w:rsid w:val="00774DC8"/>
    <w:rsid w:val="00776399"/>
    <w:rsid w:val="00777A36"/>
    <w:rsid w:val="007819A7"/>
    <w:rsid w:val="00783F32"/>
    <w:rsid w:val="00787E66"/>
    <w:rsid w:val="00795D90"/>
    <w:rsid w:val="007A1135"/>
    <w:rsid w:val="007A29CE"/>
    <w:rsid w:val="007A3D29"/>
    <w:rsid w:val="007A63C6"/>
    <w:rsid w:val="007A7D1D"/>
    <w:rsid w:val="007B10AD"/>
    <w:rsid w:val="007B2B21"/>
    <w:rsid w:val="007B2E73"/>
    <w:rsid w:val="007B3AE7"/>
    <w:rsid w:val="007B6EB1"/>
    <w:rsid w:val="007C007A"/>
    <w:rsid w:val="007C47F5"/>
    <w:rsid w:val="007C7587"/>
    <w:rsid w:val="007C772F"/>
    <w:rsid w:val="007D0634"/>
    <w:rsid w:val="007D0A6B"/>
    <w:rsid w:val="007D13C6"/>
    <w:rsid w:val="007D1807"/>
    <w:rsid w:val="007D1AD8"/>
    <w:rsid w:val="007D21F3"/>
    <w:rsid w:val="007D44A4"/>
    <w:rsid w:val="007D5DFD"/>
    <w:rsid w:val="007D7A4D"/>
    <w:rsid w:val="007E251A"/>
    <w:rsid w:val="007E6A24"/>
    <w:rsid w:val="007F1AF3"/>
    <w:rsid w:val="007F1CDE"/>
    <w:rsid w:val="007F431E"/>
    <w:rsid w:val="0080064D"/>
    <w:rsid w:val="00802E97"/>
    <w:rsid w:val="00805DAA"/>
    <w:rsid w:val="00806B64"/>
    <w:rsid w:val="0080713B"/>
    <w:rsid w:val="00807607"/>
    <w:rsid w:val="00810069"/>
    <w:rsid w:val="00814FC9"/>
    <w:rsid w:val="00815BCE"/>
    <w:rsid w:val="00820068"/>
    <w:rsid w:val="00820FD4"/>
    <w:rsid w:val="0082112F"/>
    <w:rsid w:val="00826B5D"/>
    <w:rsid w:val="008275AE"/>
    <w:rsid w:val="00832B23"/>
    <w:rsid w:val="00834A7C"/>
    <w:rsid w:val="00837524"/>
    <w:rsid w:val="00837C6C"/>
    <w:rsid w:val="00843F8C"/>
    <w:rsid w:val="0084539F"/>
    <w:rsid w:val="008468A7"/>
    <w:rsid w:val="0085237F"/>
    <w:rsid w:val="00853945"/>
    <w:rsid w:val="00854508"/>
    <w:rsid w:val="00855F9F"/>
    <w:rsid w:val="00862A54"/>
    <w:rsid w:val="00862D95"/>
    <w:rsid w:val="00863224"/>
    <w:rsid w:val="00864EDD"/>
    <w:rsid w:val="008664A8"/>
    <w:rsid w:val="00872A47"/>
    <w:rsid w:val="00875B76"/>
    <w:rsid w:val="00880D56"/>
    <w:rsid w:val="008820DC"/>
    <w:rsid w:val="00885387"/>
    <w:rsid w:val="008859E6"/>
    <w:rsid w:val="00892E04"/>
    <w:rsid w:val="008950C6"/>
    <w:rsid w:val="008A0491"/>
    <w:rsid w:val="008A17FA"/>
    <w:rsid w:val="008A3BD7"/>
    <w:rsid w:val="008A502F"/>
    <w:rsid w:val="008A63DE"/>
    <w:rsid w:val="008B12B5"/>
    <w:rsid w:val="008B39D2"/>
    <w:rsid w:val="008B6325"/>
    <w:rsid w:val="008B7C35"/>
    <w:rsid w:val="008B7CCD"/>
    <w:rsid w:val="008D14D7"/>
    <w:rsid w:val="008D616E"/>
    <w:rsid w:val="008E36D5"/>
    <w:rsid w:val="008E4634"/>
    <w:rsid w:val="008E5754"/>
    <w:rsid w:val="008F0BC9"/>
    <w:rsid w:val="008F13E9"/>
    <w:rsid w:val="008F23F1"/>
    <w:rsid w:val="008F4C5A"/>
    <w:rsid w:val="008F5E96"/>
    <w:rsid w:val="009000B2"/>
    <w:rsid w:val="00900A33"/>
    <w:rsid w:val="00901806"/>
    <w:rsid w:val="00902027"/>
    <w:rsid w:val="0090202A"/>
    <w:rsid w:val="00903594"/>
    <w:rsid w:val="0090526A"/>
    <w:rsid w:val="00906AFD"/>
    <w:rsid w:val="00912275"/>
    <w:rsid w:val="00912381"/>
    <w:rsid w:val="009127B3"/>
    <w:rsid w:val="00913521"/>
    <w:rsid w:val="00914826"/>
    <w:rsid w:val="00915FD3"/>
    <w:rsid w:val="009300C7"/>
    <w:rsid w:val="00940522"/>
    <w:rsid w:val="0094102A"/>
    <w:rsid w:val="00943CE2"/>
    <w:rsid w:val="009505CC"/>
    <w:rsid w:val="009513DA"/>
    <w:rsid w:val="0095186E"/>
    <w:rsid w:val="00952B4C"/>
    <w:rsid w:val="00967334"/>
    <w:rsid w:val="00981190"/>
    <w:rsid w:val="00982BDB"/>
    <w:rsid w:val="00982F71"/>
    <w:rsid w:val="00983767"/>
    <w:rsid w:val="00986B2B"/>
    <w:rsid w:val="009A1859"/>
    <w:rsid w:val="009B460F"/>
    <w:rsid w:val="009B4DCA"/>
    <w:rsid w:val="009B4EBE"/>
    <w:rsid w:val="009B7287"/>
    <w:rsid w:val="009C2ABF"/>
    <w:rsid w:val="009C2CAF"/>
    <w:rsid w:val="009C2CCE"/>
    <w:rsid w:val="009C3B92"/>
    <w:rsid w:val="009D2864"/>
    <w:rsid w:val="009D5AD7"/>
    <w:rsid w:val="009D6FF2"/>
    <w:rsid w:val="009E0094"/>
    <w:rsid w:val="009E1CB5"/>
    <w:rsid w:val="009E1EFE"/>
    <w:rsid w:val="009E2353"/>
    <w:rsid w:val="009E24AD"/>
    <w:rsid w:val="009E3EDC"/>
    <w:rsid w:val="009E55B3"/>
    <w:rsid w:val="009F31CC"/>
    <w:rsid w:val="009F4829"/>
    <w:rsid w:val="009F6120"/>
    <w:rsid w:val="009F793E"/>
    <w:rsid w:val="00A00B10"/>
    <w:rsid w:val="00A018CD"/>
    <w:rsid w:val="00A03268"/>
    <w:rsid w:val="00A062A1"/>
    <w:rsid w:val="00A10465"/>
    <w:rsid w:val="00A13D56"/>
    <w:rsid w:val="00A1430C"/>
    <w:rsid w:val="00A22469"/>
    <w:rsid w:val="00A30935"/>
    <w:rsid w:val="00A371C0"/>
    <w:rsid w:val="00A40844"/>
    <w:rsid w:val="00A4268A"/>
    <w:rsid w:val="00A54897"/>
    <w:rsid w:val="00A60FAB"/>
    <w:rsid w:val="00A6102A"/>
    <w:rsid w:val="00A65EB4"/>
    <w:rsid w:val="00A67FFE"/>
    <w:rsid w:val="00A71334"/>
    <w:rsid w:val="00A728AC"/>
    <w:rsid w:val="00A73CE6"/>
    <w:rsid w:val="00A810E1"/>
    <w:rsid w:val="00A81E8E"/>
    <w:rsid w:val="00A8410D"/>
    <w:rsid w:val="00A84FA2"/>
    <w:rsid w:val="00A87D3D"/>
    <w:rsid w:val="00A90F65"/>
    <w:rsid w:val="00A955A5"/>
    <w:rsid w:val="00A95842"/>
    <w:rsid w:val="00A97476"/>
    <w:rsid w:val="00AA20EB"/>
    <w:rsid w:val="00AA52F7"/>
    <w:rsid w:val="00AA7DE8"/>
    <w:rsid w:val="00AB1886"/>
    <w:rsid w:val="00AB19EF"/>
    <w:rsid w:val="00AB6E87"/>
    <w:rsid w:val="00AC36C0"/>
    <w:rsid w:val="00AC3C5C"/>
    <w:rsid w:val="00AC496A"/>
    <w:rsid w:val="00AC6BF7"/>
    <w:rsid w:val="00AD06B0"/>
    <w:rsid w:val="00AD1B81"/>
    <w:rsid w:val="00AD27DF"/>
    <w:rsid w:val="00AD5673"/>
    <w:rsid w:val="00AD7EFD"/>
    <w:rsid w:val="00AE17C9"/>
    <w:rsid w:val="00AE1A5D"/>
    <w:rsid w:val="00AE2E6C"/>
    <w:rsid w:val="00AE366B"/>
    <w:rsid w:val="00AE5B25"/>
    <w:rsid w:val="00AF4132"/>
    <w:rsid w:val="00AF4AD4"/>
    <w:rsid w:val="00AF4E10"/>
    <w:rsid w:val="00B01BAA"/>
    <w:rsid w:val="00B10688"/>
    <w:rsid w:val="00B10ECD"/>
    <w:rsid w:val="00B12B60"/>
    <w:rsid w:val="00B13DCC"/>
    <w:rsid w:val="00B163CC"/>
    <w:rsid w:val="00B165AF"/>
    <w:rsid w:val="00B24DA0"/>
    <w:rsid w:val="00B260E7"/>
    <w:rsid w:val="00B30AAA"/>
    <w:rsid w:val="00B313EC"/>
    <w:rsid w:val="00B3322B"/>
    <w:rsid w:val="00B43B6C"/>
    <w:rsid w:val="00B44675"/>
    <w:rsid w:val="00B44A4D"/>
    <w:rsid w:val="00B502C9"/>
    <w:rsid w:val="00B508B4"/>
    <w:rsid w:val="00B52CAB"/>
    <w:rsid w:val="00B54AE5"/>
    <w:rsid w:val="00B54B6E"/>
    <w:rsid w:val="00B54C91"/>
    <w:rsid w:val="00B553C8"/>
    <w:rsid w:val="00B57A5F"/>
    <w:rsid w:val="00B64F36"/>
    <w:rsid w:val="00B65FDF"/>
    <w:rsid w:val="00B6601B"/>
    <w:rsid w:val="00B666BF"/>
    <w:rsid w:val="00B67477"/>
    <w:rsid w:val="00B676ED"/>
    <w:rsid w:val="00B70D0D"/>
    <w:rsid w:val="00B77AAF"/>
    <w:rsid w:val="00B80477"/>
    <w:rsid w:val="00B80BA5"/>
    <w:rsid w:val="00B81091"/>
    <w:rsid w:val="00B81986"/>
    <w:rsid w:val="00B8295E"/>
    <w:rsid w:val="00B87483"/>
    <w:rsid w:val="00B90187"/>
    <w:rsid w:val="00B93E9C"/>
    <w:rsid w:val="00B9439C"/>
    <w:rsid w:val="00BA0054"/>
    <w:rsid w:val="00BA009A"/>
    <w:rsid w:val="00BA0B39"/>
    <w:rsid w:val="00BA4F35"/>
    <w:rsid w:val="00BA5BFC"/>
    <w:rsid w:val="00BA6AAB"/>
    <w:rsid w:val="00BA7B58"/>
    <w:rsid w:val="00BB1011"/>
    <w:rsid w:val="00BB3705"/>
    <w:rsid w:val="00BB5030"/>
    <w:rsid w:val="00BB515C"/>
    <w:rsid w:val="00BB6348"/>
    <w:rsid w:val="00BC5833"/>
    <w:rsid w:val="00BC6880"/>
    <w:rsid w:val="00BD41E9"/>
    <w:rsid w:val="00BD6A4F"/>
    <w:rsid w:val="00BD7539"/>
    <w:rsid w:val="00BF0742"/>
    <w:rsid w:val="00BF1CD3"/>
    <w:rsid w:val="00BF355A"/>
    <w:rsid w:val="00BF37E1"/>
    <w:rsid w:val="00BF409C"/>
    <w:rsid w:val="00BF7AB1"/>
    <w:rsid w:val="00C04EDC"/>
    <w:rsid w:val="00C054AC"/>
    <w:rsid w:val="00C123D4"/>
    <w:rsid w:val="00C15651"/>
    <w:rsid w:val="00C160A9"/>
    <w:rsid w:val="00C2075F"/>
    <w:rsid w:val="00C20F37"/>
    <w:rsid w:val="00C23842"/>
    <w:rsid w:val="00C31121"/>
    <w:rsid w:val="00C4020A"/>
    <w:rsid w:val="00C4029C"/>
    <w:rsid w:val="00C41933"/>
    <w:rsid w:val="00C42671"/>
    <w:rsid w:val="00C4340C"/>
    <w:rsid w:val="00C4399F"/>
    <w:rsid w:val="00C44C6D"/>
    <w:rsid w:val="00C44FFE"/>
    <w:rsid w:val="00C45E16"/>
    <w:rsid w:val="00C50743"/>
    <w:rsid w:val="00C50B87"/>
    <w:rsid w:val="00C55C0C"/>
    <w:rsid w:val="00C62626"/>
    <w:rsid w:val="00C644F8"/>
    <w:rsid w:val="00C64EFD"/>
    <w:rsid w:val="00C7310D"/>
    <w:rsid w:val="00C77111"/>
    <w:rsid w:val="00C8270A"/>
    <w:rsid w:val="00C93765"/>
    <w:rsid w:val="00CA1B43"/>
    <w:rsid w:val="00CA727E"/>
    <w:rsid w:val="00CB089A"/>
    <w:rsid w:val="00CB116D"/>
    <w:rsid w:val="00CB19D2"/>
    <w:rsid w:val="00CB2C27"/>
    <w:rsid w:val="00CB2EC3"/>
    <w:rsid w:val="00CB51EC"/>
    <w:rsid w:val="00CB76A2"/>
    <w:rsid w:val="00CC216A"/>
    <w:rsid w:val="00CC63D0"/>
    <w:rsid w:val="00CD3ADC"/>
    <w:rsid w:val="00CD4BC2"/>
    <w:rsid w:val="00CD4C61"/>
    <w:rsid w:val="00CD612D"/>
    <w:rsid w:val="00CD6EB1"/>
    <w:rsid w:val="00CE1A94"/>
    <w:rsid w:val="00CE1E6F"/>
    <w:rsid w:val="00CF3B77"/>
    <w:rsid w:val="00CF3CFA"/>
    <w:rsid w:val="00CF5EF0"/>
    <w:rsid w:val="00D01342"/>
    <w:rsid w:val="00D0255E"/>
    <w:rsid w:val="00D04504"/>
    <w:rsid w:val="00D053BE"/>
    <w:rsid w:val="00D0766A"/>
    <w:rsid w:val="00D07E5C"/>
    <w:rsid w:val="00D126AA"/>
    <w:rsid w:val="00D137F8"/>
    <w:rsid w:val="00D16755"/>
    <w:rsid w:val="00D25A36"/>
    <w:rsid w:val="00D25F1E"/>
    <w:rsid w:val="00D26C96"/>
    <w:rsid w:val="00D31943"/>
    <w:rsid w:val="00D327CA"/>
    <w:rsid w:val="00D33AD8"/>
    <w:rsid w:val="00D3446B"/>
    <w:rsid w:val="00D347F4"/>
    <w:rsid w:val="00D44E0F"/>
    <w:rsid w:val="00D551BD"/>
    <w:rsid w:val="00D55FC2"/>
    <w:rsid w:val="00D60741"/>
    <w:rsid w:val="00D647BE"/>
    <w:rsid w:val="00D66F9B"/>
    <w:rsid w:val="00D6714C"/>
    <w:rsid w:val="00D67D6B"/>
    <w:rsid w:val="00D718CB"/>
    <w:rsid w:val="00D71E01"/>
    <w:rsid w:val="00D73F95"/>
    <w:rsid w:val="00D76ACF"/>
    <w:rsid w:val="00D77D03"/>
    <w:rsid w:val="00D80029"/>
    <w:rsid w:val="00D82B6A"/>
    <w:rsid w:val="00D840AB"/>
    <w:rsid w:val="00D8508E"/>
    <w:rsid w:val="00D850BA"/>
    <w:rsid w:val="00D853BB"/>
    <w:rsid w:val="00D87F32"/>
    <w:rsid w:val="00D91969"/>
    <w:rsid w:val="00D92CE6"/>
    <w:rsid w:val="00D9349D"/>
    <w:rsid w:val="00D9354E"/>
    <w:rsid w:val="00D94D4E"/>
    <w:rsid w:val="00D97E0C"/>
    <w:rsid w:val="00DA2CEC"/>
    <w:rsid w:val="00DA5467"/>
    <w:rsid w:val="00DA7321"/>
    <w:rsid w:val="00DA7936"/>
    <w:rsid w:val="00DB02A9"/>
    <w:rsid w:val="00DB03F8"/>
    <w:rsid w:val="00DB1244"/>
    <w:rsid w:val="00DB1D00"/>
    <w:rsid w:val="00DB3C30"/>
    <w:rsid w:val="00DB42CA"/>
    <w:rsid w:val="00DB4C6D"/>
    <w:rsid w:val="00DB6CC5"/>
    <w:rsid w:val="00DC0B0A"/>
    <w:rsid w:val="00DC0F65"/>
    <w:rsid w:val="00DC309D"/>
    <w:rsid w:val="00DC6249"/>
    <w:rsid w:val="00DD150A"/>
    <w:rsid w:val="00DD2DDA"/>
    <w:rsid w:val="00DD34A2"/>
    <w:rsid w:val="00DD51DD"/>
    <w:rsid w:val="00DD65AA"/>
    <w:rsid w:val="00DD6B92"/>
    <w:rsid w:val="00DE032E"/>
    <w:rsid w:val="00DE2B12"/>
    <w:rsid w:val="00DE56AE"/>
    <w:rsid w:val="00DE5957"/>
    <w:rsid w:val="00DF0847"/>
    <w:rsid w:val="00DF09BD"/>
    <w:rsid w:val="00DF3996"/>
    <w:rsid w:val="00E013C7"/>
    <w:rsid w:val="00E0150C"/>
    <w:rsid w:val="00E14755"/>
    <w:rsid w:val="00E159F6"/>
    <w:rsid w:val="00E20A7B"/>
    <w:rsid w:val="00E20BEF"/>
    <w:rsid w:val="00E22B96"/>
    <w:rsid w:val="00E2390E"/>
    <w:rsid w:val="00E252F5"/>
    <w:rsid w:val="00E341F6"/>
    <w:rsid w:val="00E3589C"/>
    <w:rsid w:val="00E370B5"/>
    <w:rsid w:val="00E37F50"/>
    <w:rsid w:val="00E411D7"/>
    <w:rsid w:val="00E42F08"/>
    <w:rsid w:val="00E43FDE"/>
    <w:rsid w:val="00E467AF"/>
    <w:rsid w:val="00E5284D"/>
    <w:rsid w:val="00E53658"/>
    <w:rsid w:val="00E54B46"/>
    <w:rsid w:val="00E54C39"/>
    <w:rsid w:val="00E56A24"/>
    <w:rsid w:val="00E64A91"/>
    <w:rsid w:val="00E67120"/>
    <w:rsid w:val="00E715D6"/>
    <w:rsid w:val="00E76D48"/>
    <w:rsid w:val="00E76F8A"/>
    <w:rsid w:val="00E77899"/>
    <w:rsid w:val="00E85394"/>
    <w:rsid w:val="00E86C6E"/>
    <w:rsid w:val="00E87C19"/>
    <w:rsid w:val="00EA031A"/>
    <w:rsid w:val="00EA039E"/>
    <w:rsid w:val="00EA0F1A"/>
    <w:rsid w:val="00EA55DD"/>
    <w:rsid w:val="00EA679D"/>
    <w:rsid w:val="00EB3AA8"/>
    <w:rsid w:val="00EB4B72"/>
    <w:rsid w:val="00EB5E41"/>
    <w:rsid w:val="00EC220E"/>
    <w:rsid w:val="00EC3B48"/>
    <w:rsid w:val="00EC4967"/>
    <w:rsid w:val="00ED4569"/>
    <w:rsid w:val="00ED53E3"/>
    <w:rsid w:val="00ED7564"/>
    <w:rsid w:val="00EE0AC6"/>
    <w:rsid w:val="00EE0C28"/>
    <w:rsid w:val="00EE2E8D"/>
    <w:rsid w:val="00EF2F20"/>
    <w:rsid w:val="00EF3BEC"/>
    <w:rsid w:val="00EF6D47"/>
    <w:rsid w:val="00F00072"/>
    <w:rsid w:val="00F0203A"/>
    <w:rsid w:val="00F036AD"/>
    <w:rsid w:val="00F05994"/>
    <w:rsid w:val="00F06821"/>
    <w:rsid w:val="00F17444"/>
    <w:rsid w:val="00F174DD"/>
    <w:rsid w:val="00F200A7"/>
    <w:rsid w:val="00F207B6"/>
    <w:rsid w:val="00F214B7"/>
    <w:rsid w:val="00F23421"/>
    <w:rsid w:val="00F26C74"/>
    <w:rsid w:val="00F32632"/>
    <w:rsid w:val="00F3475D"/>
    <w:rsid w:val="00F356D7"/>
    <w:rsid w:val="00F40C85"/>
    <w:rsid w:val="00F41215"/>
    <w:rsid w:val="00F4713B"/>
    <w:rsid w:val="00F524DE"/>
    <w:rsid w:val="00F5293C"/>
    <w:rsid w:val="00F53074"/>
    <w:rsid w:val="00F5488B"/>
    <w:rsid w:val="00F5694B"/>
    <w:rsid w:val="00F56E23"/>
    <w:rsid w:val="00F60B48"/>
    <w:rsid w:val="00F60BC8"/>
    <w:rsid w:val="00F60BD2"/>
    <w:rsid w:val="00F6496A"/>
    <w:rsid w:val="00F65347"/>
    <w:rsid w:val="00F65BDA"/>
    <w:rsid w:val="00F65D99"/>
    <w:rsid w:val="00F67C18"/>
    <w:rsid w:val="00F7348E"/>
    <w:rsid w:val="00F75679"/>
    <w:rsid w:val="00F856F8"/>
    <w:rsid w:val="00F87D19"/>
    <w:rsid w:val="00F95DEB"/>
    <w:rsid w:val="00FA369D"/>
    <w:rsid w:val="00FA5F8C"/>
    <w:rsid w:val="00FA7974"/>
    <w:rsid w:val="00FB0F82"/>
    <w:rsid w:val="00FB4020"/>
    <w:rsid w:val="00FB45DA"/>
    <w:rsid w:val="00FB5DCE"/>
    <w:rsid w:val="00FB6A36"/>
    <w:rsid w:val="00FB6D9C"/>
    <w:rsid w:val="00FB714F"/>
    <w:rsid w:val="00FC0F7D"/>
    <w:rsid w:val="00FC1698"/>
    <w:rsid w:val="00FC410C"/>
    <w:rsid w:val="00FC46BF"/>
    <w:rsid w:val="00FC7799"/>
    <w:rsid w:val="00FD181F"/>
    <w:rsid w:val="00FD2D3C"/>
    <w:rsid w:val="00FD5BC1"/>
    <w:rsid w:val="00FD6A9F"/>
    <w:rsid w:val="00FD7360"/>
    <w:rsid w:val="00FD771E"/>
    <w:rsid w:val="00FE248F"/>
    <w:rsid w:val="00FE2BE0"/>
    <w:rsid w:val="00FE6A46"/>
    <w:rsid w:val="00FE6D0A"/>
    <w:rsid w:val="00FE744D"/>
    <w:rsid w:val="00FE776D"/>
    <w:rsid w:val="00FF020D"/>
    <w:rsid w:val="00FF12FB"/>
    <w:rsid w:val="00FF2D3B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styleId="ad">
    <w:name w:val="Normal (Web)"/>
    <w:basedOn w:val="a"/>
    <w:uiPriority w:val="99"/>
    <w:semiHidden/>
    <w:unhideWhenUsed/>
    <w:rsid w:val="001805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C46B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C46B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C46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46B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EA039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039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039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039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039E"/>
    <w:rPr>
      <w:rFonts w:ascii="Times New Roman" w:hAnsi="Times New Roman"/>
      <w:b/>
      <w:bCs/>
      <w:sz w:val="20"/>
      <w:szCs w:val="20"/>
    </w:rPr>
  </w:style>
  <w:style w:type="character" w:customStyle="1" w:styleId="FontStyle66">
    <w:name w:val="Font Style66"/>
    <w:uiPriority w:val="99"/>
    <w:rsid w:val="005F4F6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styleId="ad">
    <w:name w:val="Normal (Web)"/>
    <w:basedOn w:val="a"/>
    <w:uiPriority w:val="99"/>
    <w:semiHidden/>
    <w:unhideWhenUsed/>
    <w:rsid w:val="001805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C46B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C46B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C46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46B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EA039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039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039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039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039E"/>
    <w:rPr>
      <w:rFonts w:ascii="Times New Roman" w:hAnsi="Times New Roman"/>
      <w:b/>
      <w:bCs/>
      <w:sz w:val="20"/>
      <w:szCs w:val="20"/>
    </w:rPr>
  </w:style>
  <w:style w:type="character" w:customStyle="1" w:styleId="FontStyle66">
    <w:name w:val="Font Style66"/>
    <w:uiPriority w:val="99"/>
    <w:rsid w:val="005F4F6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0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2827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71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227D-64EA-41DF-B0C4-CBC770CB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14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90</cp:revision>
  <cp:lastPrinted>2022-12-16T12:34:00Z</cp:lastPrinted>
  <dcterms:created xsi:type="dcterms:W3CDTF">2022-12-07T08:06:00Z</dcterms:created>
  <dcterms:modified xsi:type="dcterms:W3CDTF">2023-03-29T14:48:00Z</dcterms:modified>
</cp:coreProperties>
</file>