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Pr="00FE2B2B" w:rsidRDefault="00DD5CD5" w:rsidP="00890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2B2B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8902DA" w:rsidRPr="00FE2B2B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</w:p>
    <w:p w:rsidR="00150B91" w:rsidRPr="00150B91" w:rsidRDefault="00150B91" w:rsidP="00150B9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50B91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  <w:r w:rsidRPr="00150B91">
        <w:rPr>
          <w:b/>
          <w:sz w:val="28"/>
          <w:szCs w:val="28"/>
        </w:rPr>
        <w:t>правила землепользования и застройки на селитебную часть территории муниципального образования «</w:t>
      </w:r>
      <w:proofErr w:type="spellStart"/>
      <w:r w:rsidRPr="00150B91">
        <w:rPr>
          <w:b/>
          <w:sz w:val="28"/>
          <w:szCs w:val="28"/>
        </w:rPr>
        <w:t>Новодевяткинское</w:t>
      </w:r>
      <w:proofErr w:type="spellEnd"/>
      <w:r w:rsidRPr="00150B91">
        <w:rPr>
          <w:b/>
          <w:sz w:val="28"/>
          <w:szCs w:val="28"/>
        </w:rPr>
        <w:t xml:space="preserve"> сельское поселение» </w:t>
      </w:r>
    </w:p>
    <w:p w:rsidR="00FE2B2B" w:rsidRDefault="00150B91" w:rsidP="00150B9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50B91">
        <w:rPr>
          <w:b/>
          <w:sz w:val="28"/>
          <w:szCs w:val="28"/>
        </w:rPr>
        <w:t>Всеволожского муниципального района Ленинградской области</w:t>
      </w:r>
    </w:p>
    <w:p w:rsidR="00150B91" w:rsidRDefault="00150B91" w:rsidP="00150B91">
      <w:pPr>
        <w:widowControl w:val="0"/>
        <w:autoSpaceDE w:val="0"/>
        <w:autoSpaceDN w:val="0"/>
        <w:jc w:val="center"/>
        <w:rPr>
          <w:b/>
          <w:sz w:val="24"/>
        </w:rPr>
      </w:pPr>
    </w:p>
    <w:p w:rsidR="00102278" w:rsidRDefault="00102278" w:rsidP="00150B91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</w:t>
      </w:r>
      <w:r w:rsidR="0070611F">
        <w:rPr>
          <w:rFonts w:ascii="Times New Roman" w:hAnsi="Times New Roman" w:cs="Times New Roman"/>
          <w:b w:val="0"/>
          <w:bCs/>
          <w:sz w:val="28"/>
          <w:szCs w:val="28"/>
        </w:rPr>
        <w:t>ем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150B91">
        <w:rPr>
          <w:rFonts w:ascii="Times New Roman" w:hAnsi="Times New Roman" w:cs="Times New Roman"/>
          <w:b w:val="0"/>
          <w:bCs/>
          <w:sz w:val="28"/>
          <w:szCs w:val="28"/>
        </w:rPr>
        <w:t xml:space="preserve">27 июля 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>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150B91">
        <w:rPr>
          <w:rFonts w:ascii="Times New Roman" w:hAnsi="Times New Roman" w:cs="Times New Roman"/>
          <w:b w:val="0"/>
          <w:bCs/>
          <w:sz w:val="28"/>
          <w:szCs w:val="28"/>
        </w:rPr>
        <w:t>43</w:t>
      </w:r>
      <w:r w:rsidR="0085290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проекта </w:t>
      </w:r>
      <w:r w:rsidR="00150B91" w:rsidRPr="00150B91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</w:t>
      </w:r>
      <w:r w:rsidR="00150B9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50B91" w:rsidRPr="00150B91">
        <w:rPr>
          <w:rFonts w:ascii="Times New Roman" w:hAnsi="Times New Roman" w:cs="Times New Roman"/>
          <w:b w:val="0"/>
          <w:bCs/>
          <w:sz w:val="28"/>
          <w:szCs w:val="28"/>
        </w:rPr>
        <w:t>правила землепользования и застройки на селитебную часть территории муниципального образования «</w:t>
      </w:r>
      <w:proofErr w:type="spellStart"/>
      <w:r w:rsidR="00150B91" w:rsidRPr="00150B91">
        <w:rPr>
          <w:rFonts w:ascii="Times New Roman" w:hAnsi="Times New Roman" w:cs="Times New Roman"/>
          <w:b w:val="0"/>
          <w:bCs/>
          <w:sz w:val="28"/>
          <w:szCs w:val="28"/>
        </w:rPr>
        <w:t>Новодевяткинское</w:t>
      </w:r>
      <w:proofErr w:type="spellEnd"/>
      <w:r w:rsidR="00150B91" w:rsidRPr="00150B91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FE2B2B" w:rsidRPr="00FE2B2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4789A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Распоряжени</w:t>
      </w:r>
      <w:r w:rsidR="00150B91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Комитета градостроительной политики Ленинградской области 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150B91">
        <w:rPr>
          <w:rFonts w:ascii="Times New Roman" w:hAnsi="Times New Roman" w:cs="Times New Roman"/>
          <w:b w:val="0"/>
          <w:bCs/>
          <w:sz w:val="28"/>
          <w:szCs w:val="28"/>
        </w:rPr>
        <w:t>27 июля</w:t>
      </w:r>
      <w:r w:rsidR="0054131A" w:rsidRP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2022 года №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150B91">
        <w:rPr>
          <w:rFonts w:ascii="Times New Roman" w:hAnsi="Times New Roman" w:cs="Times New Roman"/>
          <w:b w:val="0"/>
          <w:bCs/>
          <w:sz w:val="28"/>
          <w:szCs w:val="28"/>
        </w:rPr>
        <w:t>43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опубликован</w:t>
      </w:r>
      <w:r w:rsidR="00150B91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50B91">
        <w:rPr>
          <w:rFonts w:ascii="Times New Roman" w:hAnsi="Times New Roman" w:cs="Times New Roman"/>
          <w:b w:val="0"/>
          <w:bCs/>
          <w:sz w:val="28"/>
          <w:szCs w:val="28"/>
        </w:rPr>
        <w:t>27 июля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Pr="00150B91" w:rsidRDefault="0001597C" w:rsidP="00150B9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 w:rsidRPr="00150B91">
        <w:rPr>
          <w:bCs/>
          <w:szCs w:val="28"/>
        </w:rPr>
        <w:t xml:space="preserve">Состав и порядок деятельности комиссии по подготовке </w:t>
      </w:r>
      <w:r w:rsidR="00FD6C2C" w:rsidRPr="00FD6C2C">
        <w:rPr>
          <w:bCs/>
          <w:szCs w:val="28"/>
        </w:rPr>
        <w:t>проектов Правил землепользования и застройки муниципальных образований Всеволожского муниципального района Ленинградской области (далее - Комиссия) утверждены постановлением администрации муниципального образования Всеволожский муниципальный район Ленинградской области от 16 февраля 2018 года № 374 (с изменениями), которое размещено в информационно-телекоммуникационной сети «Интернет» на официальном сайте муниципального образования Всеволожский муниципальный район Ленинградской области по адресу: https://www.vsevreg</w:t>
      </w:r>
      <w:proofErr w:type="gramEnd"/>
      <w:r w:rsidR="00FD6C2C" w:rsidRPr="00FD6C2C">
        <w:rPr>
          <w:bCs/>
          <w:szCs w:val="28"/>
        </w:rPr>
        <w:t>.ru/</w:t>
      </w:r>
      <w:bookmarkStart w:id="0" w:name="_GoBack"/>
      <w:bookmarkEnd w:id="0"/>
      <w:r w:rsidR="00150B91" w:rsidRPr="00150B91">
        <w:rPr>
          <w:bCs/>
          <w:szCs w:val="28"/>
        </w:rPr>
        <w:t>.</w:t>
      </w:r>
    </w:p>
    <w:p w:rsidR="002F7382" w:rsidRPr="00737B5F" w:rsidRDefault="002F7382" w:rsidP="00737B5F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737B5F">
        <w:rPr>
          <w:bCs/>
          <w:szCs w:val="28"/>
        </w:rPr>
        <w:t>Последовательность градостроительн</w:t>
      </w:r>
      <w:r w:rsidR="003D7C4E" w:rsidRPr="00737B5F">
        <w:rPr>
          <w:bCs/>
          <w:szCs w:val="28"/>
        </w:rPr>
        <w:t xml:space="preserve">ого зонирования применительно к </w:t>
      </w:r>
      <w:r w:rsidR="00737B5F" w:rsidRPr="00737B5F">
        <w:rPr>
          <w:szCs w:val="28"/>
        </w:rPr>
        <w:t>селитебной части</w:t>
      </w:r>
      <w:r w:rsidR="00737B5F" w:rsidRPr="00150B91">
        <w:rPr>
          <w:b/>
          <w:szCs w:val="28"/>
        </w:rPr>
        <w:t xml:space="preserve"> </w:t>
      </w:r>
      <w:r w:rsidRPr="00737B5F">
        <w:rPr>
          <w:bCs/>
          <w:szCs w:val="28"/>
        </w:rPr>
        <w:t>территори</w:t>
      </w:r>
      <w:r w:rsidR="00150B91" w:rsidRPr="00737B5F">
        <w:rPr>
          <w:bCs/>
          <w:szCs w:val="28"/>
        </w:rPr>
        <w:t>и</w:t>
      </w:r>
      <w:r w:rsidR="004C7039" w:rsidRPr="00737B5F">
        <w:rPr>
          <w:bCs/>
          <w:szCs w:val="28"/>
        </w:rPr>
        <w:t xml:space="preserve"> </w:t>
      </w:r>
      <w:r w:rsidR="00737B5F" w:rsidRPr="00737B5F">
        <w:rPr>
          <w:bCs/>
          <w:szCs w:val="28"/>
        </w:rPr>
        <w:t>муниципального образования «</w:t>
      </w:r>
      <w:proofErr w:type="spellStart"/>
      <w:r w:rsidR="00737B5F" w:rsidRPr="00737B5F">
        <w:rPr>
          <w:bCs/>
          <w:szCs w:val="28"/>
        </w:rPr>
        <w:t>Новодевяткинское</w:t>
      </w:r>
      <w:proofErr w:type="spellEnd"/>
      <w:r w:rsidR="00737B5F" w:rsidRPr="00737B5F">
        <w:rPr>
          <w:bCs/>
          <w:szCs w:val="28"/>
        </w:rPr>
        <w:t xml:space="preserve"> сельское поселение» Всеволожского муниципального района Ленинградской области</w:t>
      </w:r>
      <w:r w:rsidRPr="00737B5F">
        <w:rPr>
          <w:bCs/>
          <w:szCs w:val="28"/>
        </w:rPr>
        <w:t xml:space="preserve"> </w:t>
      </w:r>
      <w:r w:rsidR="00E75380" w:rsidRPr="00737B5F">
        <w:rPr>
          <w:bCs/>
          <w:szCs w:val="28"/>
        </w:rPr>
        <w:t>установлена</w:t>
      </w:r>
      <w:r w:rsidR="00F04082" w:rsidRPr="00737B5F">
        <w:rPr>
          <w:bCs/>
          <w:szCs w:val="28"/>
        </w:rPr>
        <w:t xml:space="preserve"> в </w:t>
      </w:r>
      <w:r w:rsidR="00150B91" w:rsidRPr="00737B5F">
        <w:rPr>
          <w:bCs/>
          <w:szCs w:val="28"/>
        </w:rPr>
        <w:t>один</w:t>
      </w:r>
      <w:r w:rsidRPr="00737B5F">
        <w:rPr>
          <w:bCs/>
          <w:szCs w:val="28"/>
        </w:rPr>
        <w:t xml:space="preserve"> этап.</w:t>
      </w:r>
    </w:p>
    <w:p w:rsidR="002260FF" w:rsidRPr="0070611F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737B5F">
        <w:rPr>
          <w:bCs/>
          <w:szCs w:val="28"/>
        </w:rPr>
        <w:t>27 июля</w:t>
      </w:r>
      <w:r w:rsidR="006F5266">
        <w:rPr>
          <w:bCs/>
          <w:szCs w:val="28"/>
        </w:rPr>
        <w:t xml:space="preserve"> 2022 года</w:t>
      </w:r>
      <w:r w:rsidR="008902DA">
        <w:rPr>
          <w:bCs/>
          <w:szCs w:val="28"/>
        </w:rPr>
        <w:t xml:space="preserve"> № </w:t>
      </w:r>
      <w:r w:rsidR="00737B5F">
        <w:rPr>
          <w:bCs/>
          <w:szCs w:val="28"/>
        </w:rPr>
        <w:t>243</w:t>
      </w:r>
      <w:r w:rsidR="0093658C" w:rsidRPr="0070611F">
        <w:rPr>
          <w:bCs/>
          <w:szCs w:val="28"/>
        </w:rPr>
        <w:t>.</w:t>
      </w:r>
    </w:p>
    <w:p w:rsidR="00E75380" w:rsidRPr="008335EC" w:rsidRDefault="00E75380" w:rsidP="008335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335EC">
        <w:rPr>
          <w:bCs/>
          <w:szCs w:val="28"/>
        </w:rPr>
        <w:t>Предложения заинтересованных лиц по под</w:t>
      </w:r>
      <w:r w:rsidR="00053356" w:rsidRPr="008335EC">
        <w:rPr>
          <w:bCs/>
          <w:szCs w:val="28"/>
        </w:rPr>
        <w:t>готовке</w:t>
      </w:r>
      <w:r w:rsidR="00737B5F">
        <w:rPr>
          <w:bCs/>
          <w:szCs w:val="28"/>
        </w:rPr>
        <w:t>: -</w:t>
      </w:r>
    </w:p>
    <w:sectPr w:rsidR="00E75380" w:rsidRPr="008335EC" w:rsidSect="001D6807">
      <w:pgSz w:w="11907" w:h="16840"/>
      <w:pgMar w:top="851" w:right="850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597C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50B91"/>
    <w:rsid w:val="00161AD2"/>
    <w:rsid w:val="00176892"/>
    <w:rsid w:val="001A0A67"/>
    <w:rsid w:val="001A54ED"/>
    <w:rsid w:val="001D6807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73FD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C7039"/>
    <w:rsid w:val="004D410D"/>
    <w:rsid w:val="004D53AD"/>
    <w:rsid w:val="004D7B5D"/>
    <w:rsid w:val="004E300E"/>
    <w:rsid w:val="004E35DE"/>
    <w:rsid w:val="005052BA"/>
    <w:rsid w:val="005147B8"/>
    <w:rsid w:val="00536FB2"/>
    <w:rsid w:val="0054131A"/>
    <w:rsid w:val="005526A9"/>
    <w:rsid w:val="00556810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5266"/>
    <w:rsid w:val="006F6517"/>
    <w:rsid w:val="006F664D"/>
    <w:rsid w:val="00704DF1"/>
    <w:rsid w:val="0070611F"/>
    <w:rsid w:val="007116B9"/>
    <w:rsid w:val="00737B5F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335EC"/>
    <w:rsid w:val="0084466D"/>
    <w:rsid w:val="0084789A"/>
    <w:rsid w:val="0085290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16FAA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AF746E"/>
    <w:rsid w:val="00B46B02"/>
    <w:rsid w:val="00B71133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86906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36290"/>
    <w:rsid w:val="00F614B9"/>
    <w:rsid w:val="00F75545"/>
    <w:rsid w:val="00FA3915"/>
    <w:rsid w:val="00FA7754"/>
    <w:rsid w:val="00FD6C2C"/>
    <w:rsid w:val="00FD7558"/>
    <w:rsid w:val="00FE2B2B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3DAD0-31F9-4AFA-BB25-76E26705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4</cp:revision>
  <cp:lastPrinted>2020-10-06T09:34:00Z</cp:lastPrinted>
  <dcterms:created xsi:type="dcterms:W3CDTF">2022-07-29T13:33:00Z</dcterms:created>
  <dcterms:modified xsi:type="dcterms:W3CDTF">2022-09-26T14:11:00Z</dcterms:modified>
</cp:coreProperties>
</file>