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DE3525">
        <w:rPr>
          <w:rFonts w:ascii="Times New Roman" w:hAnsi="Times New Roman" w:cs="Times New Roman"/>
          <w:sz w:val="26"/>
          <w:szCs w:val="26"/>
        </w:rPr>
        <w:t>Тихвинского городского поселения Тихвинского</w:t>
      </w:r>
      <w:r w:rsidR="003B5840" w:rsidRPr="003B584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  <w:r w:rsidR="00DE3525">
        <w:rPr>
          <w:rFonts w:ascii="Times New Roman" w:hAnsi="Times New Roman" w:cs="Times New Roman"/>
          <w:sz w:val="26"/>
          <w:szCs w:val="26"/>
        </w:rPr>
        <w:t xml:space="preserve"> применительно к территориям населенных пунктов и части территории земель промышленности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>18 февраля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>45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Тихвинского городского поселения Тихвинского муниципального района Ленинградской области применительно к территориям населенных пунктов и части территории земель промышленности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18 февраля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23423F">
        <w:rPr>
          <w:rFonts w:ascii="Times New Roman" w:hAnsi="Times New Roman" w:cs="Times New Roman"/>
          <w:b w:val="0"/>
          <w:bCs/>
          <w:sz w:val="28"/>
          <w:szCs w:val="28"/>
        </w:rPr>
        <w:t>45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23423F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DE3525" w:rsidRPr="00303A4C">
        <w:rPr>
          <w:bCs/>
          <w:szCs w:val="28"/>
        </w:rPr>
        <w:t>на территории Тихвинского</w:t>
      </w:r>
      <w:r w:rsidR="007B2B5D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>района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DE3525" w:rsidRPr="00303A4C">
        <w:rPr>
          <w:bCs/>
          <w:szCs w:val="28"/>
        </w:rPr>
        <w:t>Тихвинский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DE3525" w:rsidRPr="00303A4C">
        <w:rPr>
          <w:bCs/>
          <w:szCs w:val="28"/>
        </w:rPr>
        <w:t>14 ноября 2019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DE3525" w:rsidRPr="00303A4C">
        <w:rPr>
          <w:bCs/>
          <w:szCs w:val="28"/>
        </w:rPr>
        <w:t>01-2670-а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3B255A" w:rsidRPr="00303A4C">
        <w:rPr>
          <w:bCs/>
          <w:szCs w:val="28"/>
        </w:rPr>
        <w:t>Тихвинский</w:t>
      </w:r>
      <w:r w:rsidR="003B5840" w:rsidRPr="00303A4C">
        <w:rPr>
          <w:bCs/>
          <w:szCs w:val="28"/>
        </w:rPr>
        <w:t xml:space="preserve"> 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303A4C" w:rsidRPr="00303A4C">
        <w:t>https://tikhvin.org/</w:t>
      </w:r>
      <w:r w:rsidR="002F7382" w:rsidRPr="00303A4C">
        <w:rPr>
          <w:bCs/>
          <w:szCs w:val="28"/>
        </w:rPr>
        <w:t>.</w:t>
      </w:r>
      <w:proofErr w:type="gramEnd"/>
    </w:p>
    <w:p w:rsidR="002F7382" w:rsidRDefault="002F7382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</w:t>
      </w:r>
      <w:bookmarkStart w:id="0" w:name="_GoBack"/>
      <w:r>
        <w:rPr>
          <w:bCs/>
          <w:szCs w:val="28"/>
        </w:rPr>
        <w:t>ь</w:t>
      </w:r>
      <w:bookmarkEnd w:id="0"/>
      <w:r>
        <w:rPr>
          <w:bCs/>
          <w:szCs w:val="28"/>
        </w:rPr>
        <w:t>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303A4C">
        <w:rPr>
          <w:bCs/>
          <w:szCs w:val="28"/>
        </w:rPr>
        <w:t>Тихвинское городское поселение Тихвинского</w:t>
      </w:r>
      <w:r w:rsidR="00FA7754" w:rsidRPr="00FA7754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21F00">
        <w:rPr>
          <w:bCs/>
          <w:szCs w:val="28"/>
        </w:rPr>
        <w:t>18 февраля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</w:t>
      </w:r>
      <w:r w:rsidR="00621F00">
        <w:rPr>
          <w:bCs/>
          <w:szCs w:val="28"/>
        </w:rPr>
        <w:t xml:space="preserve">2 года </w:t>
      </w:r>
      <w:r w:rsidR="008902DA">
        <w:rPr>
          <w:bCs/>
          <w:szCs w:val="28"/>
        </w:rPr>
        <w:t xml:space="preserve">№ </w:t>
      </w:r>
      <w:r w:rsidR="00621F00">
        <w:rPr>
          <w:bCs/>
          <w:szCs w:val="28"/>
        </w:rPr>
        <w:t>45</w:t>
      </w:r>
      <w:r w:rsidR="0093658C">
        <w:rPr>
          <w:bCs/>
          <w:szCs w:val="28"/>
        </w:rPr>
        <w:t>.</w:t>
      </w:r>
    </w:p>
    <w:p w:rsidR="00E75380" w:rsidRDefault="00E75380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621F00" w:rsidRPr="00F72A14">
        <w:rPr>
          <w:bCs/>
          <w:szCs w:val="28"/>
        </w:rPr>
        <w:t>2</w:t>
      </w:r>
      <w:r w:rsidR="00F72A14" w:rsidRPr="00F72A14">
        <w:rPr>
          <w:bCs/>
          <w:szCs w:val="28"/>
        </w:rPr>
        <w:t>8</w:t>
      </w:r>
      <w:r w:rsidR="00621F00" w:rsidRPr="00F72A14">
        <w:rPr>
          <w:bCs/>
          <w:szCs w:val="28"/>
        </w:rPr>
        <w:t xml:space="preserve"> марта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621F00" w:rsidRPr="00F72A14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B0984-829A-4DB6-8867-D23250C0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17</cp:revision>
  <cp:lastPrinted>2020-10-06T09:34:00Z</cp:lastPrinted>
  <dcterms:created xsi:type="dcterms:W3CDTF">2021-02-14T10:58:00Z</dcterms:created>
  <dcterms:modified xsi:type="dcterms:W3CDTF">2022-02-21T13:35:00Z</dcterms:modified>
</cp:coreProperties>
</file>