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EF" w:rsidRDefault="00D7197D" w:rsidP="00B31FEF">
      <w:pPr>
        <w:widowControl/>
        <w:autoSpaceDE w:val="0"/>
        <w:autoSpaceDN w:val="0"/>
        <w:adjustRightInd w:val="0"/>
        <w:jc w:val="right"/>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Принят</w:t>
      </w:r>
      <w:proofErr w:type="gramEnd"/>
    </w:p>
    <w:p w:rsidR="00563993" w:rsidRDefault="00563993" w:rsidP="00B31FEF">
      <w:pPr>
        <w:widowControl/>
        <w:autoSpaceDE w:val="0"/>
        <w:autoSpaceDN w:val="0"/>
        <w:adjustRightInd w:val="0"/>
        <w:jc w:val="right"/>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решением консультативно - </w:t>
      </w:r>
      <w:proofErr w:type="gramStart"/>
      <w:r>
        <w:rPr>
          <w:rFonts w:ascii="Times New Roman" w:hAnsi="Times New Roman" w:cs="Times New Roman"/>
          <w:bCs/>
          <w:color w:val="auto"/>
          <w:sz w:val="28"/>
          <w:szCs w:val="28"/>
        </w:rPr>
        <w:t>экспертного</w:t>
      </w:r>
      <w:proofErr w:type="gramEnd"/>
      <w:r>
        <w:rPr>
          <w:rFonts w:ascii="Times New Roman" w:hAnsi="Times New Roman" w:cs="Times New Roman"/>
          <w:bCs/>
          <w:color w:val="auto"/>
          <w:sz w:val="28"/>
          <w:szCs w:val="28"/>
        </w:rPr>
        <w:t xml:space="preserve"> </w:t>
      </w:r>
    </w:p>
    <w:p w:rsidR="00563993" w:rsidRDefault="00563993" w:rsidP="00B31FEF">
      <w:pPr>
        <w:widowControl/>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bCs/>
          <w:color w:val="auto"/>
          <w:sz w:val="28"/>
          <w:szCs w:val="28"/>
        </w:rPr>
        <w:t xml:space="preserve">совета </w:t>
      </w:r>
      <w:r w:rsidRPr="00563993">
        <w:rPr>
          <w:rFonts w:ascii="Times New Roman" w:hAnsi="Times New Roman" w:cs="Times New Roman"/>
          <w:color w:val="auto"/>
          <w:sz w:val="28"/>
          <w:szCs w:val="28"/>
        </w:rPr>
        <w:t xml:space="preserve">по рассмотрению </w:t>
      </w:r>
    </w:p>
    <w:p w:rsidR="00563993" w:rsidRDefault="00563993" w:rsidP="00B31FEF">
      <w:pPr>
        <w:widowControl/>
        <w:autoSpaceDE w:val="0"/>
        <w:autoSpaceDN w:val="0"/>
        <w:adjustRightInd w:val="0"/>
        <w:jc w:val="right"/>
        <w:rPr>
          <w:rFonts w:ascii="Times New Roman" w:hAnsi="Times New Roman" w:cs="Times New Roman"/>
          <w:color w:val="auto"/>
          <w:sz w:val="28"/>
          <w:szCs w:val="28"/>
        </w:rPr>
      </w:pPr>
      <w:r w:rsidRPr="00563993">
        <w:rPr>
          <w:rFonts w:ascii="Times New Roman" w:hAnsi="Times New Roman" w:cs="Times New Roman"/>
          <w:color w:val="auto"/>
          <w:sz w:val="28"/>
          <w:szCs w:val="28"/>
        </w:rPr>
        <w:t xml:space="preserve">архитектурно - градостроительного облика </w:t>
      </w:r>
    </w:p>
    <w:p w:rsidR="00563993" w:rsidRDefault="00563993" w:rsidP="00B31FEF">
      <w:pPr>
        <w:widowControl/>
        <w:autoSpaceDE w:val="0"/>
        <w:autoSpaceDN w:val="0"/>
        <w:adjustRightInd w:val="0"/>
        <w:jc w:val="right"/>
        <w:rPr>
          <w:rFonts w:ascii="Times New Roman" w:hAnsi="Times New Roman" w:cs="Times New Roman"/>
          <w:color w:val="auto"/>
          <w:sz w:val="28"/>
          <w:szCs w:val="28"/>
        </w:rPr>
      </w:pPr>
      <w:r w:rsidRPr="00563993">
        <w:rPr>
          <w:rFonts w:ascii="Times New Roman" w:hAnsi="Times New Roman" w:cs="Times New Roman"/>
          <w:color w:val="auto"/>
          <w:sz w:val="28"/>
          <w:szCs w:val="28"/>
        </w:rPr>
        <w:t xml:space="preserve">населенных пунктов, зданий, сооружений </w:t>
      </w:r>
    </w:p>
    <w:p w:rsidR="00563993" w:rsidRPr="00563993" w:rsidRDefault="00563993" w:rsidP="00B31FEF">
      <w:pPr>
        <w:widowControl/>
        <w:autoSpaceDE w:val="0"/>
        <w:autoSpaceDN w:val="0"/>
        <w:adjustRightInd w:val="0"/>
        <w:jc w:val="right"/>
        <w:rPr>
          <w:rFonts w:ascii="Times New Roman" w:hAnsi="Times New Roman" w:cs="Times New Roman"/>
          <w:bCs/>
          <w:color w:val="auto"/>
          <w:sz w:val="28"/>
          <w:szCs w:val="28"/>
        </w:rPr>
      </w:pPr>
      <w:r w:rsidRPr="00563993">
        <w:rPr>
          <w:rFonts w:ascii="Times New Roman" w:hAnsi="Times New Roman" w:cs="Times New Roman"/>
          <w:color w:val="auto"/>
          <w:sz w:val="28"/>
          <w:szCs w:val="28"/>
        </w:rPr>
        <w:t>Ленинградской области</w:t>
      </w:r>
    </w:p>
    <w:p w:rsidR="00563993" w:rsidRPr="00563993" w:rsidRDefault="00563993" w:rsidP="00B31FEF">
      <w:pPr>
        <w:widowControl/>
        <w:autoSpaceDE w:val="0"/>
        <w:autoSpaceDN w:val="0"/>
        <w:adjustRightInd w:val="0"/>
        <w:jc w:val="right"/>
        <w:rPr>
          <w:rFonts w:ascii="Times New Roman" w:hAnsi="Times New Roman" w:cs="Times New Roman"/>
          <w:bCs/>
          <w:color w:val="auto"/>
          <w:sz w:val="28"/>
          <w:szCs w:val="28"/>
        </w:rPr>
      </w:pPr>
    </w:p>
    <w:p w:rsidR="00D7197D" w:rsidRDefault="00563993" w:rsidP="00D7197D">
      <w:pPr>
        <w:widowControl/>
        <w:autoSpaceDE w:val="0"/>
        <w:autoSpaceDN w:val="0"/>
        <w:adjustRightInd w:val="0"/>
        <w:spacing w:line="360" w:lineRule="auto"/>
        <w:jc w:val="right"/>
        <w:rPr>
          <w:rFonts w:ascii="Times New Roman" w:hAnsi="Times New Roman" w:cs="Times New Roman"/>
          <w:bCs/>
          <w:color w:val="auto"/>
          <w:sz w:val="28"/>
          <w:szCs w:val="28"/>
        </w:rPr>
      </w:pPr>
      <w:r>
        <w:rPr>
          <w:rFonts w:ascii="Times New Roman" w:hAnsi="Times New Roman" w:cs="Times New Roman"/>
          <w:bCs/>
          <w:color w:val="auto"/>
          <w:sz w:val="28"/>
          <w:szCs w:val="28"/>
        </w:rPr>
        <w:t>Протокол заседания</w:t>
      </w:r>
      <w:r w:rsidR="00D7197D">
        <w:rPr>
          <w:rFonts w:ascii="Times New Roman" w:hAnsi="Times New Roman" w:cs="Times New Roman"/>
          <w:bCs/>
          <w:color w:val="auto"/>
          <w:sz w:val="28"/>
          <w:szCs w:val="28"/>
        </w:rPr>
        <w:t xml:space="preserve"> совета</w:t>
      </w:r>
    </w:p>
    <w:p w:rsidR="00B31FEF" w:rsidRPr="00B31FEF" w:rsidRDefault="001925D4" w:rsidP="00D7197D">
      <w:pPr>
        <w:widowControl/>
        <w:autoSpaceDE w:val="0"/>
        <w:autoSpaceDN w:val="0"/>
        <w:adjustRightInd w:val="0"/>
        <w:spacing w:line="360" w:lineRule="auto"/>
        <w:jc w:val="right"/>
        <w:rPr>
          <w:rFonts w:ascii="Times New Roman" w:hAnsi="Times New Roman" w:cs="Times New Roman"/>
          <w:bCs/>
          <w:color w:val="auto"/>
          <w:sz w:val="28"/>
          <w:szCs w:val="28"/>
        </w:rPr>
      </w:pPr>
      <w:r>
        <w:rPr>
          <w:rFonts w:ascii="Times New Roman" w:hAnsi="Times New Roman" w:cs="Times New Roman"/>
          <w:bCs/>
          <w:color w:val="auto"/>
          <w:sz w:val="28"/>
          <w:szCs w:val="28"/>
        </w:rPr>
        <w:t>№</w:t>
      </w:r>
      <w:r w:rsidR="005A5F36">
        <w:rPr>
          <w:rFonts w:ascii="Times New Roman" w:hAnsi="Times New Roman" w:cs="Times New Roman"/>
          <w:bCs/>
          <w:color w:val="auto"/>
          <w:sz w:val="28"/>
          <w:szCs w:val="28"/>
        </w:rPr>
        <w:t>5</w:t>
      </w:r>
      <w:r>
        <w:rPr>
          <w:rFonts w:ascii="Times New Roman" w:hAnsi="Times New Roman" w:cs="Times New Roman"/>
          <w:bCs/>
          <w:color w:val="auto"/>
          <w:sz w:val="28"/>
          <w:szCs w:val="28"/>
        </w:rPr>
        <w:t xml:space="preserve"> от </w:t>
      </w:r>
      <w:r w:rsidR="005A5F36">
        <w:rPr>
          <w:rFonts w:ascii="Times New Roman" w:hAnsi="Times New Roman" w:cs="Times New Roman"/>
          <w:bCs/>
          <w:color w:val="auto"/>
          <w:sz w:val="28"/>
          <w:szCs w:val="28"/>
        </w:rPr>
        <w:t>24.12.2021</w:t>
      </w:r>
      <w:bookmarkStart w:id="0" w:name="_GoBack"/>
      <w:bookmarkEnd w:id="0"/>
    </w:p>
    <w:p w:rsidR="00B31FEF" w:rsidRDefault="00B31FEF" w:rsidP="00D9600D">
      <w:pPr>
        <w:widowControl/>
        <w:autoSpaceDE w:val="0"/>
        <w:autoSpaceDN w:val="0"/>
        <w:adjustRightInd w:val="0"/>
        <w:jc w:val="center"/>
        <w:rPr>
          <w:rFonts w:ascii="Times New Roman" w:hAnsi="Times New Roman" w:cs="Times New Roman"/>
          <w:b/>
          <w:bCs/>
          <w:color w:val="auto"/>
          <w:sz w:val="28"/>
          <w:szCs w:val="28"/>
        </w:rPr>
      </w:pPr>
    </w:p>
    <w:p w:rsidR="009044FA" w:rsidRDefault="009044FA" w:rsidP="00204637">
      <w:pPr>
        <w:widowControl/>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w:t>
      </w:r>
      <w:r w:rsidR="00D60142" w:rsidRPr="00D9600D">
        <w:rPr>
          <w:rFonts w:ascii="Times New Roman" w:hAnsi="Times New Roman" w:cs="Times New Roman"/>
          <w:b/>
          <w:bCs/>
          <w:color w:val="auto"/>
          <w:sz w:val="28"/>
          <w:szCs w:val="28"/>
        </w:rPr>
        <w:t>оряд</w:t>
      </w:r>
      <w:r>
        <w:rPr>
          <w:rFonts w:ascii="Times New Roman" w:hAnsi="Times New Roman" w:cs="Times New Roman"/>
          <w:b/>
          <w:bCs/>
          <w:color w:val="auto"/>
          <w:sz w:val="28"/>
          <w:szCs w:val="28"/>
        </w:rPr>
        <w:t>ок</w:t>
      </w:r>
    </w:p>
    <w:p w:rsidR="00204637" w:rsidRDefault="00D60142" w:rsidP="00204637">
      <w:pPr>
        <w:widowControl/>
        <w:autoSpaceDE w:val="0"/>
        <w:autoSpaceDN w:val="0"/>
        <w:adjustRightInd w:val="0"/>
        <w:jc w:val="center"/>
        <w:rPr>
          <w:rFonts w:ascii="Times New Roman" w:hAnsi="Times New Roman" w:cs="Times New Roman"/>
          <w:b/>
          <w:bCs/>
          <w:color w:val="auto"/>
          <w:sz w:val="28"/>
          <w:szCs w:val="28"/>
        </w:rPr>
      </w:pPr>
      <w:r w:rsidRPr="00D9600D">
        <w:rPr>
          <w:rFonts w:ascii="Times New Roman" w:hAnsi="Times New Roman" w:cs="Times New Roman"/>
          <w:b/>
          <w:bCs/>
          <w:color w:val="auto"/>
          <w:sz w:val="28"/>
          <w:szCs w:val="28"/>
        </w:rPr>
        <w:t xml:space="preserve"> </w:t>
      </w:r>
      <w:r w:rsidR="00480811" w:rsidRPr="00D9600D">
        <w:rPr>
          <w:rFonts w:ascii="Times New Roman" w:hAnsi="Times New Roman" w:cs="Times New Roman"/>
          <w:b/>
          <w:bCs/>
          <w:color w:val="auto"/>
          <w:sz w:val="28"/>
          <w:szCs w:val="28"/>
        </w:rPr>
        <w:t xml:space="preserve"> рассмотрени</w:t>
      </w:r>
      <w:r w:rsidR="009044FA">
        <w:rPr>
          <w:rFonts w:ascii="Times New Roman" w:hAnsi="Times New Roman" w:cs="Times New Roman"/>
          <w:b/>
          <w:bCs/>
          <w:color w:val="auto"/>
          <w:sz w:val="28"/>
          <w:szCs w:val="28"/>
        </w:rPr>
        <w:t>я</w:t>
      </w:r>
      <w:r w:rsidR="00480811" w:rsidRPr="00D9600D">
        <w:rPr>
          <w:rFonts w:ascii="Times New Roman" w:hAnsi="Times New Roman" w:cs="Times New Roman"/>
          <w:b/>
          <w:bCs/>
          <w:color w:val="auto"/>
          <w:sz w:val="28"/>
          <w:szCs w:val="28"/>
        </w:rPr>
        <w:t xml:space="preserve"> </w:t>
      </w:r>
      <w:r w:rsidR="00B31FEF">
        <w:rPr>
          <w:rFonts w:ascii="Times New Roman" w:hAnsi="Times New Roman" w:cs="Times New Roman"/>
          <w:b/>
          <w:bCs/>
          <w:color w:val="auto"/>
          <w:sz w:val="28"/>
          <w:szCs w:val="28"/>
          <w:lang w:bidi="ar-SA"/>
        </w:rPr>
        <w:t xml:space="preserve"> к</w:t>
      </w:r>
      <w:r w:rsidR="00D9600D" w:rsidRPr="00D9600D">
        <w:rPr>
          <w:rFonts w:ascii="Times New Roman" w:hAnsi="Times New Roman" w:cs="Times New Roman"/>
          <w:b/>
          <w:bCs/>
          <w:color w:val="auto"/>
          <w:sz w:val="28"/>
          <w:szCs w:val="28"/>
          <w:lang w:bidi="ar-SA"/>
        </w:rPr>
        <w:t>онсультативн</w:t>
      </w:r>
      <w:r w:rsidR="00563993">
        <w:rPr>
          <w:rFonts w:ascii="Times New Roman" w:hAnsi="Times New Roman" w:cs="Times New Roman"/>
          <w:b/>
          <w:bCs/>
          <w:color w:val="auto"/>
          <w:sz w:val="28"/>
          <w:szCs w:val="28"/>
          <w:lang w:bidi="ar-SA"/>
        </w:rPr>
        <w:t>о</w:t>
      </w:r>
      <w:r w:rsidR="001925D4">
        <w:rPr>
          <w:rFonts w:ascii="Times New Roman" w:hAnsi="Times New Roman" w:cs="Times New Roman"/>
          <w:b/>
          <w:bCs/>
          <w:color w:val="auto"/>
          <w:sz w:val="28"/>
          <w:szCs w:val="28"/>
          <w:lang w:bidi="ar-SA"/>
        </w:rPr>
        <w:t xml:space="preserve"> </w:t>
      </w:r>
      <w:r w:rsidR="00D9600D" w:rsidRPr="00D9600D">
        <w:rPr>
          <w:rFonts w:ascii="Times New Roman" w:hAnsi="Times New Roman" w:cs="Times New Roman"/>
          <w:b/>
          <w:bCs/>
          <w:color w:val="auto"/>
          <w:sz w:val="28"/>
          <w:szCs w:val="28"/>
          <w:lang w:bidi="ar-SA"/>
        </w:rPr>
        <w:t>-</w:t>
      </w:r>
      <w:r w:rsidR="001925D4">
        <w:rPr>
          <w:rFonts w:ascii="Times New Roman" w:hAnsi="Times New Roman" w:cs="Times New Roman"/>
          <w:b/>
          <w:bCs/>
          <w:color w:val="auto"/>
          <w:sz w:val="28"/>
          <w:szCs w:val="28"/>
          <w:lang w:bidi="ar-SA"/>
        </w:rPr>
        <w:t xml:space="preserve"> </w:t>
      </w:r>
      <w:r w:rsidR="00D9600D" w:rsidRPr="00D9600D">
        <w:rPr>
          <w:rFonts w:ascii="Times New Roman" w:hAnsi="Times New Roman" w:cs="Times New Roman"/>
          <w:b/>
          <w:bCs/>
          <w:color w:val="auto"/>
          <w:sz w:val="28"/>
          <w:szCs w:val="28"/>
          <w:lang w:bidi="ar-SA"/>
        </w:rPr>
        <w:t>экспертны</w:t>
      </w:r>
      <w:r w:rsidR="00D9600D">
        <w:rPr>
          <w:rFonts w:ascii="Times New Roman" w:hAnsi="Times New Roman" w:cs="Times New Roman"/>
          <w:b/>
          <w:bCs/>
          <w:color w:val="auto"/>
          <w:sz w:val="28"/>
          <w:szCs w:val="28"/>
          <w:lang w:bidi="ar-SA"/>
        </w:rPr>
        <w:t>м</w:t>
      </w:r>
      <w:r w:rsidR="00D9600D" w:rsidRPr="00D9600D">
        <w:rPr>
          <w:rFonts w:ascii="Times New Roman" w:hAnsi="Times New Roman" w:cs="Times New Roman"/>
          <w:b/>
          <w:bCs/>
          <w:color w:val="auto"/>
          <w:sz w:val="28"/>
          <w:szCs w:val="28"/>
          <w:lang w:bidi="ar-SA"/>
        </w:rPr>
        <w:t xml:space="preserve"> совет</w:t>
      </w:r>
      <w:r w:rsidR="00D9600D">
        <w:rPr>
          <w:rFonts w:ascii="Times New Roman" w:hAnsi="Times New Roman" w:cs="Times New Roman"/>
          <w:b/>
          <w:bCs/>
          <w:color w:val="auto"/>
          <w:sz w:val="28"/>
          <w:szCs w:val="28"/>
          <w:lang w:bidi="ar-SA"/>
        </w:rPr>
        <w:t>ом</w:t>
      </w:r>
      <w:r w:rsidR="00D9600D" w:rsidRPr="00D9600D">
        <w:rPr>
          <w:rFonts w:ascii="Times New Roman" w:hAnsi="Times New Roman" w:cs="Times New Roman"/>
          <w:b/>
          <w:bCs/>
          <w:color w:val="auto"/>
          <w:sz w:val="28"/>
          <w:szCs w:val="28"/>
          <w:lang w:bidi="ar-SA"/>
        </w:rPr>
        <w:t xml:space="preserve"> по рассмотрению архитектурно</w:t>
      </w:r>
      <w:r w:rsidR="005B5B39">
        <w:rPr>
          <w:rFonts w:ascii="Times New Roman" w:hAnsi="Times New Roman" w:cs="Times New Roman"/>
          <w:b/>
          <w:bCs/>
          <w:color w:val="auto"/>
          <w:sz w:val="28"/>
          <w:szCs w:val="28"/>
          <w:lang w:bidi="ar-SA"/>
        </w:rPr>
        <w:t xml:space="preserve"> </w:t>
      </w:r>
      <w:r w:rsidR="00D9600D" w:rsidRPr="00D9600D">
        <w:rPr>
          <w:rFonts w:ascii="Times New Roman" w:hAnsi="Times New Roman" w:cs="Times New Roman"/>
          <w:b/>
          <w:bCs/>
          <w:color w:val="auto"/>
          <w:sz w:val="28"/>
          <w:szCs w:val="28"/>
          <w:lang w:bidi="ar-SA"/>
        </w:rPr>
        <w:t>-</w:t>
      </w:r>
      <w:r w:rsidR="005B5B39">
        <w:rPr>
          <w:rFonts w:ascii="Times New Roman" w:hAnsi="Times New Roman" w:cs="Times New Roman"/>
          <w:b/>
          <w:bCs/>
          <w:color w:val="auto"/>
          <w:sz w:val="28"/>
          <w:szCs w:val="28"/>
          <w:lang w:bidi="ar-SA"/>
        </w:rPr>
        <w:t xml:space="preserve"> </w:t>
      </w:r>
      <w:r w:rsidR="00D9600D" w:rsidRPr="00D9600D">
        <w:rPr>
          <w:rFonts w:ascii="Times New Roman" w:hAnsi="Times New Roman" w:cs="Times New Roman"/>
          <w:b/>
          <w:bCs/>
          <w:color w:val="auto"/>
          <w:sz w:val="28"/>
          <w:szCs w:val="28"/>
          <w:lang w:bidi="ar-SA"/>
        </w:rPr>
        <w:t>градостроительного облика населенных пунктов, зданий, сооружений Ленинградской области</w:t>
      </w:r>
      <w:r w:rsidR="00204637">
        <w:rPr>
          <w:rFonts w:ascii="Times New Roman" w:hAnsi="Times New Roman" w:cs="Times New Roman"/>
          <w:b/>
          <w:bCs/>
          <w:color w:val="auto"/>
          <w:sz w:val="28"/>
          <w:szCs w:val="28"/>
          <w:lang w:bidi="ar-SA"/>
        </w:rPr>
        <w:t xml:space="preserve"> </w:t>
      </w:r>
      <w:r w:rsidR="00480811" w:rsidRPr="00D9600D">
        <w:rPr>
          <w:rFonts w:ascii="Times New Roman" w:hAnsi="Times New Roman" w:cs="Times New Roman"/>
          <w:b/>
          <w:bCs/>
          <w:color w:val="auto"/>
          <w:sz w:val="28"/>
          <w:szCs w:val="28"/>
        </w:rPr>
        <w:t>архитектурно</w:t>
      </w:r>
      <w:r w:rsidR="002504EA">
        <w:rPr>
          <w:rFonts w:ascii="Times New Roman" w:hAnsi="Times New Roman" w:cs="Times New Roman"/>
          <w:b/>
          <w:bCs/>
          <w:color w:val="auto"/>
          <w:sz w:val="28"/>
          <w:szCs w:val="28"/>
        </w:rPr>
        <w:t xml:space="preserve"> </w:t>
      </w:r>
      <w:r w:rsidR="00480811" w:rsidRPr="00D9600D">
        <w:rPr>
          <w:rFonts w:ascii="Times New Roman" w:hAnsi="Times New Roman" w:cs="Times New Roman"/>
          <w:b/>
          <w:bCs/>
          <w:color w:val="auto"/>
          <w:sz w:val="28"/>
          <w:szCs w:val="28"/>
        </w:rPr>
        <w:t>-</w:t>
      </w:r>
      <w:r w:rsidR="002504EA">
        <w:rPr>
          <w:rFonts w:ascii="Times New Roman" w:hAnsi="Times New Roman" w:cs="Times New Roman"/>
          <w:b/>
          <w:bCs/>
          <w:color w:val="auto"/>
          <w:sz w:val="28"/>
          <w:szCs w:val="28"/>
        </w:rPr>
        <w:t xml:space="preserve"> </w:t>
      </w:r>
      <w:r w:rsidR="00480811" w:rsidRPr="00D9600D">
        <w:rPr>
          <w:rFonts w:ascii="Times New Roman" w:hAnsi="Times New Roman" w:cs="Times New Roman"/>
          <w:b/>
          <w:bCs/>
          <w:color w:val="auto"/>
          <w:sz w:val="28"/>
          <w:szCs w:val="28"/>
        </w:rPr>
        <w:t>градостроительного облика</w:t>
      </w:r>
      <w:r w:rsidR="00480811" w:rsidRPr="00D9600D">
        <w:rPr>
          <w:rFonts w:ascii="Times New Roman" w:hAnsi="Times New Roman" w:cs="Times New Roman"/>
          <w:b/>
          <w:bCs/>
          <w:color w:val="auto"/>
          <w:sz w:val="28"/>
          <w:szCs w:val="28"/>
        </w:rPr>
        <w:br/>
        <w:t>объект</w:t>
      </w:r>
      <w:r w:rsidR="009044FA">
        <w:rPr>
          <w:rFonts w:ascii="Times New Roman" w:hAnsi="Times New Roman" w:cs="Times New Roman"/>
          <w:b/>
          <w:bCs/>
          <w:color w:val="auto"/>
          <w:sz w:val="28"/>
          <w:szCs w:val="28"/>
        </w:rPr>
        <w:t>ов</w:t>
      </w:r>
      <w:r w:rsidR="00480811" w:rsidRPr="00D9600D">
        <w:rPr>
          <w:rFonts w:ascii="Times New Roman" w:hAnsi="Times New Roman" w:cs="Times New Roman"/>
          <w:b/>
          <w:bCs/>
          <w:color w:val="auto"/>
          <w:sz w:val="28"/>
          <w:szCs w:val="28"/>
        </w:rPr>
        <w:t xml:space="preserve"> капитального строительства </w:t>
      </w:r>
    </w:p>
    <w:p w:rsidR="00204637" w:rsidRDefault="00204637" w:rsidP="00204637">
      <w:pPr>
        <w:widowControl/>
        <w:autoSpaceDE w:val="0"/>
        <w:autoSpaceDN w:val="0"/>
        <w:adjustRightInd w:val="0"/>
        <w:jc w:val="center"/>
        <w:rPr>
          <w:rFonts w:ascii="Times New Roman" w:hAnsi="Times New Roman" w:cs="Times New Roman"/>
          <w:b/>
          <w:bCs/>
          <w:color w:val="auto"/>
          <w:sz w:val="28"/>
          <w:szCs w:val="28"/>
        </w:rPr>
      </w:pPr>
    </w:p>
    <w:p w:rsidR="00204637" w:rsidRPr="00204637" w:rsidRDefault="00204637" w:rsidP="00204637">
      <w:pPr>
        <w:widowControl/>
        <w:autoSpaceDE w:val="0"/>
        <w:autoSpaceDN w:val="0"/>
        <w:adjustRightInd w:val="0"/>
        <w:rPr>
          <w:rFonts w:ascii="Times New Roman" w:hAnsi="Times New Roman" w:cs="Times New Roman"/>
          <w:bCs/>
          <w:color w:val="auto"/>
          <w:sz w:val="26"/>
          <w:szCs w:val="26"/>
          <w:lang w:bidi="ar-SA"/>
        </w:rPr>
      </w:pPr>
    </w:p>
    <w:p w:rsidR="00204637" w:rsidRPr="00934ABE" w:rsidRDefault="00204637" w:rsidP="002504EA">
      <w:pPr>
        <w:pStyle w:val="1"/>
        <w:numPr>
          <w:ilvl w:val="0"/>
          <w:numId w:val="1"/>
        </w:numPr>
        <w:shd w:val="clear" w:color="auto" w:fill="auto"/>
        <w:tabs>
          <w:tab w:val="left" w:pos="902"/>
        </w:tabs>
        <w:spacing w:line="240" w:lineRule="auto"/>
        <w:ind w:firstLine="902"/>
        <w:jc w:val="both"/>
        <w:rPr>
          <w:color w:val="auto"/>
          <w:sz w:val="28"/>
          <w:szCs w:val="28"/>
        </w:rPr>
      </w:pPr>
      <w:proofErr w:type="gramStart"/>
      <w:r w:rsidRPr="00934ABE">
        <w:rPr>
          <w:color w:val="auto"/>
          <w:sz w:val="28"/>
          <w:szCs w:val="28"/>
        </w:rPr>
        <w:t>Настоящ</w:t>
      </w:r>
      <w:r w:rsidR="009044FA" w:rsidRPr="00934ABE">
        <w:rPr>
          <w:color w:val="auto"/>
          <w:sz w:val="28"/>
          <w:szCs w:val="28"/>
        </w:rPr>
        <w:t>ий Порядок</w:t>
      </w:r>
      <w:r w:rsidRPr="00934ABE">
        <w:rPr>
          <w:color w:val="auto"/>
          <w:sz w:val="28"/>
          <w:szCs w:val="28"/>
        </w:rPr>
        <w:t xml:space="preserve"> разработан в целях реализации </w:t>
      </w:r>
      <w:r w:rsidR="009044FA" w:rsidRPr="00934ABE">
        <w:rPr>
          <w:color w:val="auto"/>
          <w:sz w:val="28"/>
          <w:szCs w:val="28"/>
        </w:rPr>
        <w:t>задач консультативно - экспертного совета по рассмотрению архитектурно</w:t>
      </w:r>
      <w:r w:rsidR="002504EA">
        <w:rPr>
          <w:color w:val="auto"/>
          <w:sz w:val="28"/>
          <w:szCs w:val="28"/>
        </w:rPr>
        <w:t xml:space="preserve"> </w:t>
      </w:r>
      <w:r w:rsidR="009044FA" w:rsidRPr="00934ABE">
        <w:rPr>
          <w:color w:val="auto"/>
          <w:sz w:val="28"/>
          <w:szCs w:val="28"/>
        </w:rPr>
        <w:t>-</w:t>
      </w:r>
      <w:r w:rsidR="002504EA">
        <w:rPr>
          <w:color w:val="auto"/>
          <w:sz w:val="28"/>
          <w:szCs w:val="28"/>
        </w:rPr>
        <w:t xml:space="preserve"> </w:t>
      </w:r>
      <w:r w:rsidR="009044FA" w:rsidRPr="00934ABE">
        <w:rPr>
          <w:color w:val="auto"/>
          <w:sz w:val="28"/>
          <w:szCs w:val="28"/>
        </w:rPr>
        <w:t xml:space="preserve">градостроительного облика населенных пунктов, зданий, сооружений Ленинградской области, утвержденного </w:t>
      </w:r>
      <w:r w:rsidRPr="00934ABE">
        <w:rPr>
          <w:color w:val="auto"/>
          <w:sz w:val="28"/>
          <w:szCs w:val="28"/>
        </w:rPr>
        <w:t>постановлени</w:t>
      </w:r>
      <w:r w:rsidR="009044FA" w:rsidRPr="00934ABE">
        <w:rPr>
          <w:color w:val="auto"/>
          <w:sz w:val="28"/>
          <w:szCs w:val="28"/>
        </w:rPr>
        <w:t>ем</w:t>
      </w:r>
      <w:r w:rsidRPr="00934ABE">
        <w:rPr>
          <w:color w:val="auto"/>
          <w:sz w:val="28"/>
          <w:szCs w:val="28"/>
        </w:rPr>
        <w:t xml:space="preserve"> Губернатора Ленинградской области от 31 мая 2021 года № 40-пг «О создании  Консультативно-экспертного совета по рассмотрению архитектурно-градостроительного облика населенных пунктов, зданий, сооружений Ленинградской области</w:t>
      </w:r>
      <w:r w:rsidR="00D912ED" w:rsidRPr="00934ABE">
        <w:rPr>
          <w:color w:val="auto"/>
          <w:sz w:val="28"/>
          <w:szCs w:val="28"/>
        </w:rPr>
        <w:t>»</w:t>
      </w:r>
      <w:r w:rsidR="007E11F2" w:rsidRPr="00934ABE">
        <w:rPr>
          <w:color w:val="auto"/>
          <w:sz w:val="28"/>
          <w:szCs w:val="28"/>
        </w:rPr>
        <w:t>,</w:t>
      </w:r>
      <w:r w:rsidRPr="00934ABE">
        <w:rPr>
          <w:color w:val="auto"/>
          <w:sz w:val="28"/>
          <w:szCs w:val="28"/>
        </w:rPr>
        <w:t xml:space="preserve"> и регламентирует порядок рассмотрения архитектурно-градостроительного облика объект</w:t>
      </w:r>
      <w:r w:rsidR="009044FA" w:rsidRPr="00934ABE">
        <w:rPr>
          <w:color w:val="auto"/>
          <w:sz w:val="28"/>
          <w:szCs w:val="28"/>
        </w:rPr>
        <w:t>ов</w:t>
      </w:r>
      <w:r w:rsidRPr="00934ABE">
        <w:rPr>
          <w:color w:val="auto"/>
          <w:sz w:val="28"/>
          <w:szCs w:val="28"/>
        </w:rPr>
        <w:t xml:space="preserve"> капитального строительства.</w:t>
      </w:r>
      <w:proofErr w:type="gramEnd"/>
    </w:p>
    <w:p w:rsidR="001A071F" w:rsidRPr="00934ABE" w:rsidRDefault="00480811" w:rsidP="002504EA">
      <w:pPr>
        <w:pStyle w:val="1"/>
        <w:numPr>
          <w:ilvl w:val="0"/>
          <w:numId w:val="1"/>
        </w:numPr>
        <w:shd w:val="clear" w:color="auto" w:fill="auto"/>
        <w:tabs>
          <w:tab w:val="left" w:pos="902"/>
        </w:tabs>
        <w:spacing w:line="240" w:lineRule="auto"/>
        <w:ind w:firstLine="902"/>
        <w:jc w:val="both"/>
        <w:rPr>
          <w:color w:val="auto"/>
          <w:sz w:val="28"/>
          <w:szCs w:val="28"/>
        </w:rPr>
      </w:pPr>
      <w:r w:rsidRPr="00934ABE">
        <w:rPr>
          <w:color w:val="auto"/>
          <w:sz w:val="28"/>
          <w:szCs w:val="28"/>
        </w:rPr>
        <w:t>Архитектурно-градостроительный облик объекта капитального строительства (далее - АГО) - комплекс характеристик, в которых зафиксированы архитектурные и градостроительные решения объекта капитальн</w:t>
      </w:r>
      <w:r w:rsidR="00204637" w:rsidRPr="00934ABE">
        <w:rPr>
          <w:color w:val="auto"/>
          <w:sz w:val="28"/>
          <w:szCs w:val="28"/>
        </w:rPr>
        <w:t>ого строительства на территории населенных пунктов, земельных участках (далее - ОКС)</w:t>
      </w:r>
      <w:r w:rsidRPr="00934ABE">
        <w:rPr>
          <w:color w:val="auto"/>
          <w:sz w:val="28"/>
          <w:szCs w:val="28"/>
        </w:rPr>
        <w:t>.</w:t>
      </w:r>
    </w:p>
    <w:p w:rsidR="001A071F" w:rsidRPr="00934ABE" w:rsidRDefault="00480811" w:rsidP="002504EA">
      <w:pPr>
        <w:pStyle w:val="1"/>
        <w:numPr>
          <w:ilvl w:val="0"/>
          <w:numId w:val="1"/>
        </w:numPr>
        <w:shd w:val="clear" w:color="auto" w:fill="auto"/>
        <w:tabs>
          <w:tab w:val="left" w:pos="912"/>
        </w:tabs>
        <w:spacing w:line="240" w:lineRule="auto"/>
        <w:ind w:firstLine="902"/>
        <w:jc w:val="both"/>
        <w:rPr>
          <w:color w:val="auto"/>
          <w:sz w:val="28"/>
          <w:szCs w:val="28"/>
        </w:rPr>
      </w:pPr>
      <w:r w:rsidRPr="00934ABE">
        <w:rPr>
          <w:color w:val="auto"/>
          <w:sz w:val="28"/>
          <w:szCs w:val="28"/>
        </w:rPr>
        <w:t>Основными целями рассмотрения АГО являются:</w:t>
      </w:r>
    </w:p>
    <w:p w:rsidR="001A071F" w:rsidRPr="00934ABE" w:rsidRDefault="00480811" w:rsidP="002504EA">
      <w:pPr>
        <w:pStyle w:val="1"/>
        <w:numPr>
          <w:ilvl w:val="1"/>
          <w:numId w:val="1"/>
        </w:numPr>
        <w:shd w:val="clear" w:color="auto" w:fill="auto"/>
        <w:tabs>
          <w:tab w:val="left" w:pos="1418"/>
        </w:tabs>
        <w:spacing w:line="240" w:lineRule="auto"/>
        <w:ind w:firstLine="902"/>
        <w:jc w:val="both"/>
        <w:rPr>
          <w:color w:val="auto"/>
          <w:sz w:val="28"/>
          <w:szCs w:val="28"/>
        </w:rPr>
      </w:pPr>
      <w:r w:rsidRPr="00934ABE">
        <w:rPr>
          <w:color w:val="auto"/>
          <w:sz w:val="28"/>
          <w:szCs w:val="28"/>
        </w:rPr>
        <w:t xml:space="preserve">Обеспечение визуальной привлекательности и комфорта застройки на территории </w:t>
      </w:r>
      <w:r w:rsidR="005E63FA" w:rsidRPr="00934ABE">
        <w:rPr>
          <w:color w:val="auto"/>
          <w:sz w:val="28"/>
          <w:szCs w:val="28"/>
        </w:rPr>
        <w:t>Ленинградской области</w:t>
      </w:r>
      <w:r w:rsidRPr="00934ABE">
        <w:rPr>
          <w:color w:val="auto"/>
          <w:sz w:val="28"/>
          <w:szCs w:val="28"/>
        </w:rPr>
        <w:t>;</w:t>
      </w:r>
    </w:p>
    <w:p w:rsidR="001A071F" w:rsidRPr="00934ABE" w:rsidRDefault="00480811" w:rsidP="002504EA">
      <w:pPr>
        <w:pStyle w:val="1"/>
        <w:numPr>
          <w:ilvl w:val="1"/>
          <w:numId w:val="1"/>
        </w:numPr>
        <w:shd w:val="clear" w:color="auto" w:fill="auto"/>
        <w:tabs>
          <w:tab w:val="left" w:pos="1418"/>
        </w:tabs>
        <w:spacing w:line="240" w:lineRule="auto"/>
        <w:ind w:firstLine="902"/>
        <w:jc w:val="both"/>
        <w:rPr>
          <w:color w:val="auto"/>
          <w:sz w:val="28"/>
          <w:szCs w:val="28"/>
        </w:rPr>
      </w:pPr>
      <w:r w:rsidRPr="00934ABE">
        <w:rPr>
          <w:color w:val="auto"/>
          <w:sz w:val="28"/>
          <w:szCs w:val="28"/>
        </w:rPr>
        <w:t xml:space="preserve">Формирование силуэта, стиля, композиции и колористического решения застройки на территории </w:t>
      </w:r>
      <w:r w:rsidR="005E63FA" w:rsidRPr="00934ABE">
        <w:rPr>
          <w:color w:val="auto"/>
          <w:sz w:val="28"/>
          <w:szCs w:val="28"/>
        </w:rPr>
        <w:t>Ленинградской области</w:t>
      </w:r>
      <w:r w:rsidRPr="00934ABE">
        <w:rPr>
          <w:color w:val="auto"/>
          <w:sz w:val="28"/>
          <w:szCs w:val="28"/>
        </w:rPr>
        <w:t xml:space="preserve"> с учетом сложившейся архитектурной среды и достижений в области архитектурного искусства;</w:t>
      </w:r>
    </w:p>
    <w:p w:rsidR="001A071F" w:rsidRPr="00934ABE" w:rsidRDefault="00480811" w:rsidP="002504EA">
      <w:pPr>
        <w:pStyle w:val="1"/>
        <w:numPr>
          <w:ilvl w:val="1"/>
          <w:numId w:val="1"/>
        </w:numPr>
        <w:shd w:val="clear" w:color="auto" w:fill="auto"/>
        <w:tabs>
          <w:tab w:val="left" w:pos="1418"/>
        </w:tabs>
        <w:spacing w:line="240" w:lineRule="auto"/>
        <w:ind w:firstLine="902"/>
        <w:jc w:val="both"/>
        <w:rPr>
          <w:color w:val="auto"/>
          <w:sz w:val="28"/>
          <w:szCs w:val="28"/>
        </w:rPr>
      </w:pPr>
      <w:r w:rsidRPr="00934ABE">
        <w:rPr>
          <w:color w:val="auto"/>
          <w:sz w:val="28"/>
          <w:szCs w:val="28"/>
        </w:rPr>
        <w:t xml:space="preserve">Формирование </w:t>
      </w:r>
      <w:proofErr w:type="gramStart"/>
      <w:r w:rsidRPr="00934ABE">
        <w:rPr>
          <w:color w:val="auto"/>
          <w:sz w:val="28"/>
          <w:szCs w:val="28"/>
        </w:rPr>
        <w:t>архитектурных решений</w:t>
      </w:r>
      <w:proofErr w:type="gramEnd"/>
      <w:r w:rsidR="007E11F2" w:rsidRPr="00934ABE">
        <w:rPr>
          <w:color w:val="auto"/>
          <w:sz w:val="28"/>
          <w:szCs w:val="28"/>
        </w:rPr>
        <w:t>,</w:t>
      </w:r>
      <w:r w:rsidRPr="00934ABE">
        <w:rPr>
          <w:color w:val="auto"/>
          <w:sz w:val="28"/>
          <w:szCs w:val="28"/>
        </w:rPr>
        <w:t xml:space="preserve"> исходя из современных стандартов качества организации жилых, общественных и рекреационных территорий;</w:t>
      </w:r>
    </w:p>
    <w:p w:rsidR="001A071F" w:rsidRPr="00934ABE" w:rsidRDefault="00480811" w:rsidP="002504EA">
      <w:pPr>
        <w:pStyle w:val="1"/>
        <w:numPr>
          <w:ilvl w:val="1"/>
          <w:numId w:val="1"/>
        </w:numPr>
        <w:shd w:val="clear" w:color="auto" w:fill="auto"/>
        <w:tabs>
          <w:tab w:val="left" w:pos="1418"/>
        </w:tabs>
        <w:spacing w:line="240" w:lineRule="auto"/>
        <w:ind w:firstLine="902"/>
        <w:jc w:val="both"/>
        <w:rPr>
          <w:color w:val="auto"/>
          <w:sz w:val="28"/>
          <w:szCs w:val="28"/>
        </w:rPr>
      </w:pPr>
      <w:r w:rsidRPr="00934ABE">
        <w:rPr>
          <w:color w:val="auto"/>
          <w:sz w:val="28"/>
          <w:szCs w:val="28"/>
        </w:rPr>
        <w:t>Обеспечение при создании ОКС комфортного движения пешеходов и транспорта с учетом маломобильных групп населения;</w:t>
      </w:r>
    </w:p>
    <w:p w:rsidR="001A071F" w:rsidRPr="00934ABE" w:rsidRDefault="00480811" w:rsidP="002504EA">
      <w:pPr>
        <w:pStyle w:val="1"/>
        <w:numPr>
          <w:ilvl w:val="0"/>
          <w:numId w:val="1"/>
        </w:numPr>
        <w:shd w:val="clear" w:color="auto" w:fill="auto"/>
        <w:tabs>
          <w:tab w:val="left" w:pos="1418"/>
        </w:tabs>
        <w:spacing w:line="240" w:lineRule="auto"/>
        <w:ind w:firstLine="902"/>
        <w:jc w:val="both"/>
        <w:rPr>
          <w:color w:val="auto"/>
          <w:sz w:val="28"/>
          <w:szCs w:val="28"/>
        </w:rPr>
      </w:pPr>
      <w:r w:rsidRPr="00934ABE">
        <w:rPr>
          <w:color w:val="auto"/>
          <w:sz w:val="28"/>
          <w:szCs w:val="28"/>
        </w:rPr>
        <w:t xml:space="preserve">Рассмотрение АГО </w:t>
      </w:r>
      <w:r w:rsidR="00E512C4" w:rsidRPr="00934ABE">
        <w:rPr>
          <w:color w:val="auto"/>
          <w:sz w:val="28"/>
          <w:szCs w:val="28"/>
        </w:rPr>
        <w:t xml:space="preserve">является добровольным мероприятием и </w:t>
      </w:r>
      <w:r w:rsidRPr="00934ABE">
        <w:rPr>
          <w:color w:val="auto"/>
          <w:sz w:val="28"/>
          <w:szCs w:val="28"/>
        </w:rPr>
        <w:t>осуществля</w:t>
      </w:r>
      <w:r w:rsidR="00E512C4" w:rsidRPr="00934ABE">
        <w:rPr>
          <w:color w:val="auto"/>
          <w:sz w:val="28"/>
          <w:szCs w:val="28"/>
        </w:rPr>
        <w:t>ется</w:t>
      </w:r>
      <w:r w:rsidRPr="00934ABE">
        <w:rPr>
          <w:color w:val="auto"/>
          <w:sz w:val="28"/>
          <w:szCs w:val="28"/>
        </w:rPr>
        <w:t xml:space="preserve"> в отношении</w:t>
      </w:r>
      <w:r w:rsidR="007E11F2" w:rsidRPr="00934ABE">
        <w:rPr>
          <w:color w:val="auto"/>
          <w:sz w:val="28"/>
          <w:szCs w:val="28"/>
        </w:rPr>
        <w:t xml:space="preserve"> архитектурных решений</w:t>
      </w:r>
      <w:r w:rsidRPr="00934ABE">
        <w:rPr>
          <w:color w:val="auto"/>
          <w:sz w:val="28"/>
          <w:szCs w:val="28"/>
        </w:rPr>
        <w:t>:</w:t>
      </w:r>
    </w:p>
    <w:p w:rsidR="000A097A" w:rsidRPr="00934ABE" w:rsidRDefault="000A097A" w:rsidP="002504EA">
      <w:pPr>
        <w:pStyle w:val="af"/>
        <w:numPr>
          <w:ilvl w:val="1"/>
          <w:numId w:val="1"/>
        </w:numPr>
        <w:ind w:left="0" w:firstLine="902"/>
        <w:jc w:val="both"/>
        <w:rPr>
          <w:rFonts w:ascii="Times New Roman" w:eastAsia="Times New Roman" w:hAnsi="Times New Roman" w:cs="Times New Roman"/>
          <w:color w:val="auto"/>
          <w:sz w:val="28"/>
          <w:szCs w:val="28"/>
        </w:rPr>
      </w:pPr>
      <w:proofErr w:type="gramStart"/>
      <w:r w:rsidRPr="00934ABE">
        <w:rPr>
          <w:rFonts w:ascii="Times New Roman" w:eastAsia="Times New Roman" w:hAnsi="Times New Roman" w:cs="Times New Roman"/>
          <w:color w:val="auto"/>
          <w:sz w:val="28"/>
          <w:szCs w:val="28"/>
        </w:rPr>
        <w:t>ОКС, проектирование и (или) строительство, которых предусмотрены за счет бюджетных средств Ленинградской области,  муниципальн</w:t>
      </w:r>
      <w:r w:rsidR="007E11F2" w:rsidRPr="00934ABE">
        <w:rPr>
          <w:rFonts w:ascii="Times New Roman" w:eastAsia="Times New Roman" w:hAnsi="Times New Roman" w:cs="Times New Roman"/>
          <w:color w:val="auto"/>
          <w:sz w:val="28"/>
          <w:szCs w:val="28"/>
        </w:rPr>
        <w:t>ых</w:t>
      </w:r>
      <w:r w:rsidRPr="00934ABE">
        <w:rPr>
          <w:rFonts w:ascii="Times New Roman" w:eastAsia="Times New Roman" w:hAnsi="Times New Roman" w:cs="Times New Roman"/>
          <w:color w:val="auto"/>
          <w:sz w:val="28"/>
          <w:szCs w:val="28"/>
        </w:rPr>
        <w:t xml:space="preserve"> образовани</w:t>
      </w:r>
      <w:r w:rsidR="007E11F2" w:rsidRPr="00934ABE">
        <w:rPr>
          <w:rFonts w:ascii="Times New Roman" w:eastAsia="Times New Roman" w:hAnsi="Times New Roman" w:cs="Times New Roman"/>
          <w:color w:val="auto"/>
          <w:sz w:val="28"/>
          <w:szCs w:val="28"/>
        </w:rPr>
        <w:t>й Ленинградской области</w:t>
      </w:r>
      <w:r w:rsidRPr="00934ABE">
        <w:rPr>
          <w:rFonts w:ascii="Times New Roman" w:eastAsia="Times New Roman" w:hAnsi="Times New Roman" w:cs="Times New Roman"/>
          <w:color w:val="auto"/>
          <w:sz w:val="28"/>
          <w:szCs w:val="28"/>
        </w:rPr>
        <w:t xml:space="preserve"> (далее - бюджетные объекты);</w:t>
      </w:r>
      <w:proofErr w:type="gramEnd"/>
    </w:p>
    <w:p w:rsidR="00816250" w:rsidRPr="00934ABE" w:rsidRDefault="00816250" w:rsidP="002504EA">
      <w:pPr>
        <w:pStyle w:val="af"/>
        <w:numPr>
          <w:ilvl w:val="1"/>
          <w:numId w:val="1"/>
        </w:numPr>
        <w:ind w:left="0" w:firstLine="902"/>
        <w:jc w:val="both"/>
        <w:rPr>
          <w:rFonts w:ascii="Times New Roman" w:eastAsia="Times New Roman" w:hAnsi="Times New Roman" w:cs="Times New Roman"/>
          <w:color w:val="auto"/>
          <w:sz w:val="28"/>
          <w:szCs w:val="28"/>
        </w:rPr>
      </w:pPr>
      <w:r w:rsidRPr="00934ABE">
        <w:rPr>
          <w:rFonts w:ascii="Times New Roman" w:eastAsia="Times New Roman" w:hAnsi="Times New Roman" w:cs="Times New Roman"/>
          <w:color w:val="auto"/>
          <w:sz w:val="28"/>
          <w:szCs w:val="28"/>
        </w:rPr>
        <w:t>ОКС по рекомендаци</w:t>
      </w:r>
      <w:r w:rsidR="00AF7ED8" w:rsidRPr="00934ABE">
        <w:rPr>
          <w:rFonts w:ascii="Times New Roman" w:eastAsia="Times New Roman" w:hAnsi="Times New Roman" w:cs="Times New Roman"/>
          <w:color w:val="auto"/>
          <w:sz w:val="28"/>
          <w:szCs w:val="28"/>
        </w:rPr>
        <w:t>и</w:t>
      </w:r>
      <w:r w:rsidRPr="00934ABE">
        <w:rPr>
          <w:rFonts w:ascii="Times New Roman" w:eastAsia="Times New Roman" w:hAnsi="Times New Roman" w:cs="Times New Roman"/>
          <w:color w:val="auto"/>
          <w:sz w:val="28"/>
          <w:szCs w:val="28"/>
        </w:rPr>
        <w:t xml:space="preserve"> Градостроительного совета Ленинградской области; </w:t>
      </w:r>
    </w:p>
    <w:p w:rsidR="001A071F" w:rsidRPr="00934ABE" w:rsidRDefault="00480811" w:rsidP="002504EA">
      <w:pPr>
        <w:pStyle w:val="1"/>
        <w:numPr>
          <w:ilvl w:val="1"/>
          <w:numId w:val="1"/>
        </w:numPr>
        <w:shd w:val="clear" w:color="auto" w:fill="auto"/>
        <w:tabs>
          <w:tab w:val="left" w:pos="1418"/>
        </w:tabs>
        <w:spacing w:line="240" w:lineRule="auto"/>
        <w:ind w:firstLine="902"/>
        <w:jc w:val="both"/>
        <w:rPr>
          <w:color w:val="auto"/>
          <w:sz w:val="28"/>
          <w:szCs w:val="28"/>
        </w:rPr>
      </w:pPr>
      <w:proofErr w:type="gramStart"/>
      <w:r w:rsidRPr="00934ABE">
        <w:rPr>
          <w:color w:val="auto"/>
          <w:sz w:val="28"/>
          <w:szCs w:val="28"/>
        </w:rPr>
        <w:lastRenderedPageBreak/>
        <w:t xml:space="preserve">ОКС, </w:t>
      </w:r>
      <w:r w:rsidR="007E11F2" w:rsidRPr="00934ABE">
        <w:rPr>
          <w:color w:val="auto"/>
          <w:sz w:val="28"/>
          <w:szCs w:val="28"/>
        </w:rPr>
        <w:t xml:space="preserve">предусмотренных в пунктах 4.1 и 4.2 настоящего Порядка, </w:t>
      </w:r>
      <w:r w:rsidRPr="00934ABE">
        <w:rPr>
          <w:color w:val="auto"/>
          <w:sz w:val="28"/>
          <w:szCs w:val="28"/>
        </w:rPr>
        <w:t>стр</w:t>
      </w:r>
      <w:r w:rsidR="00892FE6" w:rsidRPr="00934ABE">
        <w:rPr>
          <w:color w:val="auto"/>
          <w:sz w:val="28"/>
          <w:szCs w:val="28"/>
        </w:rPr>
        <w:t>оительство которых не завершено, АГО которых ранее был рассмотрен</w:t>
      </w:r>
      <w:r w:rsidRPr="00934ABE">
        <w:rPr>
          <w:color w:val="auto"/>
          <w:sz w:val="28"/>
          <w:szCs w:val="28"/>
        </w:rPr>
        <w:t xml:space="preserve"> </w:t>
      </w:r>
      <w:r w:rsidR="00892FE6" w:rsidRPr="00934ABE">
        <w:rPr>
          <w:color w:val="auto"/>
          <w:sz w:val="28"/>
          <w:szCs w:val="28"/>
        </w:rPr>
        <w:t xml:space="preserve">- </w:t>
      </w:r>
      <w:r w:rsidRPr="00934ABE">
        <w:rPr>
          <w:color w:val="auto"/>
          <w:sz w:val="28"/>
          <w:szCs w:val="28"/>
        </w:rPr>
        <w:t>в случае принятия решения об изменении его параметров, (вид работ, наименование ОКС, функциональное назначение ОКС, площадь застройки, общая площадь ОКС, количество этажей, этажность, максимальная высота здания, сведения о внешнем виде и благоуст</w:t>
      </w:r>
      <w:r w:rsidR="00892FE6" w:rsidRPr="00934ABE">
        <w:rPr>
          <w:color w:val="auto"/>
          <w:sz w:val="28"/>
          <w:szCs w:val="28"/>
        </w:rPr>
        <w:t>ройстве, графические материалы)</w:t>
      </w:r>
      <w:r w:rsidRPr="00934ABE">
        <w:rPr>
          <w:color w:val="auto"/>
          <w:sz w:val="28"/>
          <w:szCs w:val="28"/>
        </w:rPr>
        <w:t>.</w:t>
      </w:r>
      <w:proofErr w:type="gramEnd"/>
    </w:p>
    <w:p w:rsidR="001A071F" w:rsidRPr="00934ABE" w:rsidRDefault="00480811" w:rsidP="002504EA">
      <w:pPr>
        <w:pStyle w:val="1"/>
        <w:numPr>
          <w:ilvl w:val="0"/>
          <w:numId w:val="1"/>
        </w:numPr>
        <w:shd w:val="clear" w:color="auto" w:fill="auto"/>
        <w:tabs>
          <w:tab w:val="left" w:pos="1420"/>
        </w:tabs>
        <w:spacing w:line="240" w:lineRule="auto"/>
        <w:ind w:firstLine="902"/>
        <w:jc w:val="both"/>
        <w:rPr>
          <w:color w:val="auto"/>
          <w:sz w:val="28"/>
          <w:szCs w:val="28"/>
        </w:rPr>
      </w:pPr>
      <w:r w:rsidRPr="00934ABE">
        <w:rPr>
          <w:color w:val="auto"/>
          <w:sz w:val="28"/>
          <w:szCs w:val="28"/>
        </w:rPr>
        <w:t>В составе одного заявления о рассмотрении АГО рассматриваются:</w:t>
      </w:r>
    </w:p>
    <w:p w:rsidR="001A071F" w:rsidRPr="00934ABE" w:rsidRDefault="00480811" w:rsidP="002504EA">
      <w:pPr>
        <w:pStyle w:val="1"/>
        <w:numPr>
          <w:ilvl w:val="1"/>
          <w:numId w:val="1"/>
        </w:numPr>
        <w:shd w:val="clear" w:color="auto" w:fill="auto"/>
        <w:tabs>
          <w:tab w:val="left" w:pos="1420"/>
        </w:tabs>
        <w:spacing w:line="240" w:lineRule="auto"/>
        <w:ind w:firstLine="902"/>
        <w:jc w:val="both"/>
        <w:rPr>
          <w:color w:val="auto"/>
          <w:sz w:val="28"/>
          <w:szCs w:val="28"/>
        </w:rPr>
      </w:pPr>
      <w:r w:rsidRPr="00934ABE">
        <w:rPr>
          <w:color w:val="auto"/>
          <w:sz w:val="28"/>
          <w:szCs w:val="28"/>
        </w:rPr>
        <w:t xml:space="preserve">один ОКС </w:t>
      </w:r>
      <w:r w:rsidR="00A4281E" w:rsidRPr="00934ABE">
        <w:rPr>
          <w:color w:val="auto"/>
          <w:sz w:val="28"/>
          <w:szCs w:val="28"/>
        </w:rPr>
        <w:t>(</w:t>
      </w:r>
      <w:r w:rsidRPr="00934ABE">
        <w:rPr>
          <w:color w:val="auto"/>
          <w:sz w:val="28"/>
          <w:szCs w:val="28"/>
        </w:rPr>
        <w:t>здание, строение, сооружение</w:t>
      </w:r>
      <w:r w:rsidR="00A4281E" w:rsidRPr="00934ABE">
        <w:rPr>
          <w:color w:val="auto"/>
          <w:sz w:val="28"/>
          <w:szCs w:val="28"/>
        </w:rPr>
        <w:t>)</w:t>
      </w:r>
      <w:r w:rsidRPr="00934ABE">
        <w:rPr>
          <w:color w:val="auto"/>
          <w:sz w:val="28"/>
          <w:szCs w:val="28"/>
        </w:rPr>
        <w:t>;</w:t>
      </w:r>
    </w:p>
    <w:p w:rsidR="001A071F" w:rsidRPr="00934ABE" w:rsidRDefault="00480811" w:rsidP="002504EA">
      <w:pPr>
        <w:pStyle w:val="1"/>
        <w:numPr>
          <w:ilvl w:val="1"/>
          <w:numId w:val="1"/>
        </w:numPr>
        <w:shd w:val="clear" w:color="auto" w:fill="auto"/>
        <w:tabs>
          <w:tab w:val="left" w:pos="1420"/>
        </w:tabs>
        <w:spacing w:line="240" w:lineRule="auto"/>
        <w:ind w:firstLine="902"/>
        <w:jc w:val="both"/>
        <w:rPr>
          <w:color w:val="auto"/>
          <w:sz w:val="28"/>
          <w:szCs w:val="28"/>
        </w:rPr>
      </w:pPr>
      <w:r w:rsidRPr="00934ABE">
        <w:rPr>
          <w:color w:val="auto"/>
          <w:sz w:val="28"/>
          <w:szCs w:val="28"/>
        </w:rPr>
        <w:t>комплекс (группа) ОКС - два и более здани</w:t>
      </w:r>
      <w:r w:rsidR="00A4281E" w:rsidRPr="00934ABE">
        <w:rPr>
          <w:color w:val="auto"/>
          <w:sz w:val="28"/>
          <w:szCs w:val="28"/>
        </w:rPr>
        <w:t>я</w:t>
      </w:r>
      <w:r w:rsidRPr="00934ABE">
        <w:rPr>
          <w:color w:val="auto"/>
          <w:sz w:val="28"/>
          <w:szCs w:val="28"/>
        </w:rPr>
        <w:t>, строени</w:t>
      </w:r>
      <w:r w:rsidR="00A4281E" w:rsidRPr="00934ABE">
        <w:rPr>
          <w:color w:val="auto"/>
          <w:sz w:val="28"/>
          <w:szCs w:val="28"/>
        </w:rPr>
        <w:t>я</w:t>
      </w:r>
      <w:r w:rsidRPr="00934ABE">
        <w:rPr>
          <w:color w:val="auto"/>
          <w:sz w:val="28"/>
          <w:szCs w:val="28"/>
        </w:rPr>
        <w:t>, сооружени</w:t>
      </w:r>
      <w:r w:rsidR="00A4281E" w:rsidRPr="00934ABE">
        <w:rPr>
          <w:color w:val="auto"/>
          <w:sz w:val="28"/>
          <w:szCs w:val="28"/>
        </w:rPr>
        <w:t>я</w:t>
      </w:r>
      <w:r w:rsidRPr="00934ABE">
        <w:rPr>
          <w:color w:val="auto"/>
          <w:sz w:val="28"/>
          <w:szCs w:val="28"/>
        </w:rPr>
        <w:t xml:space="preserve"> одного функционального назначения, расположенных в одном квартале, создаваемых с общими элементами благоустройства: детской площадкой (для ОКС жилого назначения), общественным пространством (для ОКС нежилого назначения), площадками рекреационного назначения (для ОКС социальной инфраструктуры);</w:t>
      </w:r>
    </w:p>
    <w:p w:rsidR="001A071F" w:rsidRPr="00934ABE" w:rsidRDefault="00480811" w:rsidP="002504EA">
      <w:pPr>
        <w:pStyle w:val="1"/>
        <w:numPr>
          <w:ilvl w:val="1"/>
          <w:numId w:val="1"/>
        </w:numPr>
        <w:shd w:val="clear" w:color="auto" w:fill="auto"/>
        <w:tabs>
          <w:tab w:val="left" w:pos="1420"/>
        </w:tabs>
        <w:spacing w:line="240" w:lineRule="auto"/>
        <w:ind w:firstLine="902"/>
        <w:jc w:val="both"/>
        <w:rPr>
          <w:color w:val="auto"/>
          <w:sz w:val="28"/>
          <w:szCs w:val="28"/>
        </w:rPr>
      </w:pPr>
      <w:r w:rsidRPr="00934ABE">
        <w:rPr>
          <w:color w:val="auto"/>
          <w:sz w:val="28"/>
          <w:szCs w:val="28"/>
        </w:rPr>
        <w:t>В составе одного заявления о согласовании АГО комплекса (группы) ОКС нежилого назначения (вне зависимости от площади) и ОКС социального назначения могут быть рассмотрены ОКС сопутствующей и обслуживающей инфраструктуры.</w:t>
      </w:r>
    </w:p>
    <w:p w:rsidR="001A071F" w:rsidRPr="00934ABE" w:rsidRDefault="00480811" w:rsidP="002504EA">
      <w:pPr>
        <w:pStyle w:val="1"/>
        <w:numPr>
          <w:ilvl w:val="0"/>
          <w:numId w:val="1"/>
        </w:numPr>
        <w:shd w:val="clear" w:color="auto" w:fill="auto"/>
        <w:tabs>
          <w:tab w:val="left" w:pos="1420"/>
        </w:tabs>
        <w:spacing w:line="240" w:lineRule="auto"/>
        <w:ind w:firstLine="902"/>
        <w:jc w:val="both"/>
        <w:rPr>
          <w:color w:val="FF0000"/>
          <w:sz w:val="28"/>
          <w:szCs w:val="28"/>
        </w:rPr>
      </w:pPr>
      <w:r w:rsidRPr="00934ABE">
        <w:rPr>
          <w:color w:val="auto"/>
          <w:sz w:val="28"/>
          <w:szCs w:val="28"/>
        </w:rPr>
        <w:t xml:space="preserve">Не допускается оформление одного заявления в отношении комплекса (группы) объектов различного функционального назначения, за исключением ОКС, указанных в пункте </w:t>
      </w:r>
      <w:r w:rsidR="00CB7B01" w:rsidRPr="00934ABE">
        <w:rPr>
          <w:color w:val="auto"/>
          <w:sz w:val="28"/>
          <w:szCs w:val="28"/>
        </w:rPr>
        <w:t>5</w:t>
      </w:r>
      <w:r w:rsidRPr="00934ABE">
        <w:rPr>
          <w:color w:val="auto"/>
          <w:sz w:val="28"/>
          <w:szCs w:val="28"/>
        </w:rPr>
        <w:t>.3</w:t>
      </w:r>
      <w:r w:rsidR="00A4281E" w:rsidRPr="00934ABE">
        <w:rPr>
          <w:color w:val="auto"/>
          <w:sz w:val="28"/>
          <w:szCs w:val="28"/>
        </w:rPr>
        <w:t xml:space="preserve"> настоящего Порядка</w:t>
      </w:r>
      <w:r w:rsidRPr="00934ABE">
        <w:rPr>
          <w:color w:val="auto"/>
          <w:sz w:val="28"/>
          <w:szCs w:val="28"/>
        </w:rPr>
        <w:t>.</w:t>
      </w:r>
    </w:p>
    <w:p w:rsidR="001A071F" w:rsidRPr="00934ABE" w:rsidRDefault="00480811" w:rsidP="002504EA">
      <w:pPr>
        <w:pStyle w:val="1"/>
        <w:numPr>
          <w:ilvl w:val="0"/>
          <w:numId w:val="1"/>
        </w:numPr>
        <w:shd w:val="clear" w:color="auto" w:fill="auto"/>
        <w:tabs>
          <w:tab w:val="left" w:pos="1555"/>
        </w:tabs>
        <w:spacing w:line="240" w:lineRule="auto"/>
        <w:ind w:firstLine="902"/>
        <w:jc w:val="both"/>
        <w:rPr>
          <w:color w:val="auto"/>
          <w:sz w:val="28"/>
          <w:szCs w:val="28"/>
        </w:rPr>
      </w:pPr>
      <w:r w:rsidRPr="00934ABE">
        <w:rPr>
          <w:color w:val="auto"/>
          <w:sz w:val="28"/>
          <w:szCs w:val="28"/>
        </w:rPr>
        <w:t xml:space="preserve">Рассмотрение АГО осуществляется по </w:t>
      </w:r>
      <w:r w:rsidR="00441F5B" w:rsidRPr="00934ABE">
        <w:rPr>
          <w:color w:val="auto"/>
          <w:sz w:val="28"/>
          <w:szCs w:val="28"/>
        </w:rPr>
        <w:t xml:space="preserve">следующим </w:t>
      </w:r>
      <w:r w:rsidRPr="00934ABE">
        <w:rPr>
          <w:color w:val="auto"/>
          <w:sz w:val="28"/>
          <w:szCs w:val="28"/>
        </w:rPr>
        <w:t>критериям</w:t>
      </w:r>
      <w:r w:rsidR="0015741D" w:rsidRPr="00934ABE">
        <w:rPr>
          <w:color w:val="auto"/>
          <w:sz w:val="28"/>
          <w:szCs w:val="28"/>
        </w:rPr>
        <w:t>,</w:t>
      </w:r>
      <w:r w:rsidRPr="00934ABE">
        <w:rPr>
          <w:color w:val="auto"/>
          <w:sz w:val="28"/>
          <w:szCs w:val="28"/>
        </w:rPr>
        <w:t xml:space="preserve"> исходя из современного состояния территории, установленных градостроительной документацией параметров планируемого развития, требований к назначению, параметрам и размещению ОКС и иной информации:</w:t>
      </w:r>
    </w:p>
    <w:p w:rsidR="001A071F" w:rsidRPr="00934ABE" w:rsidRDefault="00480811" w:rsidP="002504EA">
      <w:pPr>
        <w:pStyle w:val="1"/>
        <w:shd w:val="clear" w:color="auto" w:fill="auto"/>
        <w:tabs>
          <w:tab w:val="left" w:pos="2375"/>
        </w:tabs>
        <w:spacing w:line="240" w:lineRule="auto"/>
        <w:ind w:firstLine="902"/>
        <w:jc w:val="both"/>
        <w:rPr>
          <w:color w:val="auto"/>
          <w:sz w:val="28"/>
          <w:szCs w:val="28"/>
        </w:rPr>
      </w:pPr>
      <w:r w:rsidRPr="00934ABE">
        <w:rPr>
          <w:color w:val="auto"/>
          <w:sz w:val="28"/>
          <w:szCs w:val="28"/>
        </w:rPr>
        <w:t>критерий 1</w:t>
      </w:r>
      <w:r w:rsidRPr="00934ABE">
        <w:rPr>
          <w:color w:val="auto"/>
          <w:sz w:val="28"/>
          <w:szCs w:val="28"/>
        </w:rPr>
        <w:tab/>
        <w:t>- соответствие функций помещений ОКС функциональному</w:t>
      </w:r>
      <w:r w:rsidR="00001689" w:rsidRPr="00934ABE">
        <w:rPr>
          <w:color w:val="auto"/>
          <w:sz w:val="28"/>
          <w:szCs w:val="28"/>
        </w:rPr>
        <w:t xml:space="preserve"> </w:t>
      </w:r>
      <w:r w:rsidRPr="00934ABE">
        <w:rPr>
          <w:color w:val="auto"/>
          <w:sz w:val="28"/>
          <w:szCs w:val="28"/>
        </w:rPr>
        <w:t>назначению, указанному в заявлении при обращении о рассмотрении АГО, внешнему виду;</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критерий 2 - обеспечение подъездов и подходов с учетом маломобильных групп населения, в том числе при необходимости с созданием временной улично-дорожной сети и временных парковок на период до реализации линейных Объектов общего пользования и многоуровневых паркингов (автостоянок);</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критерий 3 - соблюдение сводов правил, региональных и местных нормативов градостроительного проектирования, Правил благоустройства муниципальных образований при создании и развитии элементов благоустройства;</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критерий 4 - проработка внешнего вида ОКС (силуэта, стиля, пластики, композиции, деталей и элементов, визуально воспринимаемых на фасадах, материалов отделки) и элементов благоустройства;</w:t>
      </w:r>
    </w:p>
    <w:p w:rsidR="001A071F" w:rsidRPr="00934ABE" w:rsidRDefault="00441F5B" w:rsidP="002504EA">
      <w:pPr>
        <w:pStyle w:val="1"/>
        <w:numPr>
          <w:ilvl w:val="1"/>
          <w:numId w:val="1"/>
        </w:numPr>
        <w:shd w:val="clear" w:color="auto" w:fill="auto"/>
        <w:tabs>
          <w:tab w:val="left" w:pos="1555"/>
        </w:tabs>
        <w:spacing w:line="240" w:lineRule="auto"/>
        <w:ind w:firstLine="902"/>
        <w:jc w:val="both"/>
        <w:rPr>
          <w:color w:val="auto"/>
          <w:sz w:val="28"/>
          <w:szCs w:val="28"/>
        </w:rPr>
      </w:pPr>
      <w:r w:rsidRPr="00934ABE">
        <w:rPr>
          <w:color w:val="auto"/>
          <w:sz w:val="28"/>
          <w:szCs w:val="28"/>
        </w:rPr>
        <w:t>Д</w:t>
      </w:r>
      <w:r w:rsidR="00480811" w:rsidRPr="00934ABE">
        <w:rPr>
          <w:color w:val="auto"/>
          <w:sz w:val="28"/>
          <w:szCs w:val="28"/>
        </w:rPr>
        <w:t>ля бюджетных О</w:t>
      </w:r>
      <w:r w:rsidR="0015741D" w:rsidRPr="00934ABE">
        <w:rPr>
          <w:color w:val="auto"/>
          <w:sz w:val="28"/>
          <w:szCs w:val="28"/>
        </w:rPr>
        <w:t>КС</w:t>
      </w:r>
      <w:r w:rsidR="00480811" w:rsidRPr="00934ABE">
        <w:rPr>
          <w:color w:val="auto"/>
          <w:sz w:val="28"/>
          <w:szCs w:val="28"/>
        </w:rPr>
        <w:t xml:space="preserve"> социальной инфраструктуры дополнительно к критериям 1-4 пункта </w:t>
      </w:r>
      <w:r w:rsidRPr="00934ABE">
        <w:rPr>
          <w:color w:val="auto"/>
          <w:sz w:val="28"/>
          <w:szCs w:val="28"/>
        </w:rPr>
        <w:t>7</w:t>
      </w:r>
      <w:r w:rsidR="00480811" w:rsidRPr="00934ABE">
        <w:rPr>
          <w:color w:val="auto"/>
          <w:sz w:val="28"/>
          <w:szCs w:val="28"/>
        </w:rPr>
        <w:t xml:space="preserve"> применяется критерий</w:t>
      </w:r>
      <w:r w:rsidR="00001689" w:rsidRPr="00934ABE">
        <w:rPr>
          <w:color w:val="auto"/>
          <w:sz w:val="28"/>
          <w:szCs w:val="28"/>
        </w:rPr>
        <w:t xml:space="preserve"> </w:t>
      </w:r>
      <w:r w:rsidR="00480811" w:rsidRPr="00934ABE">
        <w:rPr>
          <w:color w:val="auto"/>
          <w:sz w:val="28"/>
          <w:szCs w:val="28"/>
        </w:rPr>
        <w:t>5</w:t>
      </w:r>
      <w:r w:rsidR="00001689" w:rsidRPr="00934ABE">
        <w:rPr>
          <w:color w:val="auto"/>
          <w:sz w:val="28"/>
          <w:szCs w:val="28"/>
        </w:rPr>
        <w:t xml:space="preserve"> </w:t>
      </w:r>
      <w:r w:rsidR="00480811" w:rsidRPr="00934ABE">
        <w:rPr>
          <w:color w:val="auto"/>
          <w:sz w:val="28"/>
          <w:szCs w:val="28"/>
        </w:rPr>
        <w:t>- функционально-планировочная организация (соответствие заданию на</w:t>
      </w:r>
      <w:r w:rsidR="00001689" w:rsidRPr="00934ABE">
        <w:rPr>
          <w:color w:val="auto"/>
          <w:sz w:val="28"/>
          <w:szCs w:val="28"/>
        </w:rPr>
        <w:t xml:space="preserve"> </w:t>
      </w:r>
      <w:r w:rsidR="00480811" w:rsidRPr="00934ABE">
        <w:rPr>
          <w:color w:val="auto"/>
          <w:sz w:val="28"/>
          <w:szCs w:val="28"/>
        </w:rPr>
        <w:t>проектирование объекта капитального строительства, рациональность и комфортность планировок);</w:t>
      </w:r>
    </w:p>
    <w:p w:rsidR="001A071F" w:rsidRPr="00934ABE" w:rsidRDefault="00480811" w:rsidP="002504EA">
      <w:pPr>
        <w:pStyle w:val="1"/>
        <w:numPr>
          <w:ilvl w:val="1"/>
          <w:numId w:val="1"/>
        </w:numPr>
        <w:shd w:val="clear" w:color="auto" w:fill="auto"/>
        <w:tabs>
          <w:tab w:val="left" w:pos="1550"/>
        </w:tabs>
        <w:spacing w:line="240" w:lineRule="auto"/>
        <w:ind w:firstLine="902"/>
        <w:jc w:val="both"/>
        <w:rPr>
          <w:color w:val="auto"/>
          <w:sz w:val="28"/>
          <w:szCs w:val="28"/>
        </w:rPr>
      </w:pPr>
      <w:proofErr w:type="gramStart"/>
      <w:r w:rsidRPr="00934ABE">
        <w:rPr>
          <w:color w:val="auto"/>
          <w:sz w:val="28"/>
          <w:szCs w:val="28"/>
        </w:rPr>
        <w:t>В целях обеспечения защиты архитектурных решений, недопущения субъективизма при рассмотрении архитектурных решений, рассмотрение авторского замысла в рамках оценки по критерию</w:t>
      </w:r>
      <w:r w:rsidR="0015741D" w:rsidRPr="00934ABE">
        <w:rPr>
          <w:color w:val="auto"/>
          <w:sz w:val="28"/>
          <w:szCs w:val="28"/>
        </w:rPr>
        <w:t xml:space="preserve"> 4</w:t>
      </w:r>
      <w:r w:rsidRPr="00934ABE">
        <w:rPr>
          <w:color w:val="auto"/>
          <w:sz w:val="28"/>
          <w:szCs w:val="28"/>
        </w:rPr>
        <w:t xml:space="preserve"> </w:t>
      </w:r>
      <w:r w:rsidR="0015741D" w:rsidRPr="00934ABE">
        <w:rPr>
          <w:color w:val="auto"/>
          <w:sz w:val="28"/>
          <w:szCs w:val="28"/>
        </w:rPr>
        <w:t>(</w:t>
      </w:r>
      <w:r w:rsidRPr="00934ABE">
        <w:rPr>
          <w:color w:val="auto"/>
          <w:sz w:val="28"/>
          <w:szCs w:val="28"/>
        </w:rPr>
        <w:t>проработка внешнего вида ОКС (силуэта, стиля, пластики, композиции, деталей и элементов, визуально воспринимаемых на фасадах, материалов отделки) и элементов благоустройства</w:t>
      </w:r>
      <w:r w:rsidR="0015741D" w:rsidRPr="00934ABE">
        <w:rPr>
          <w:color w:val="auto"/>
          <w:sz w:val="28"/>
          <w:szCs w:val="28"/>
        </w:rPr>
        <w:t>)</w:t>
      </w:r>
      <w:r w:rsidRPr="00934ABE">
        <w:rPr>
          <w:color w:val="auto"/>
          <w:sz w:val="28"/>
          <w:szCs w:val="28"/>
        </w:rPr>
        <w:t xml:space="preserve"> должно производиться на </w:t>
      </w:r>
      <w:r w:rsidR="0015741D" w:rsidRPr="00934ABE">
        <w:rPr>
          <w:color w:val="auto"/>
          <w:sz w:val="28"/>
          <w:szCs w:val="28"/>
        </w:rPr>
        <w:t xml:space="preserve">заседаниях </w:t>
      </w:r>
      <w:r w:rsidR="00657F7F" w:rsidRPr="00934ABE">
        <w:rPr>
          <w:color w:val="auto"/>
          <w:sz w:val="28"/>
          <w:szCs w:val="28"/>
        </w:rPr>
        <w:t>консультативно</w:t>
      </w:r>
      <w:r w:rsidR="0015741D" w:rsidRPr="00934ABE">
        <w:rPr>
          <w:color w:val="auto"/>
          <w:sz w:val="28"/>
          <w:szCs w:val="28"/>
        </w:rPr>
        <w:t xml:space="preserve"> </w:t>
      </w:r>
      <w:r w:rsidR="00657F7F" w:rsidRPr="00934ABE">
        <w:rPr>
          <w:color w:val="auto"/>
          <w:sz w:val="28"/>
          <w:szCs w:val="28"/>
        </w:rPr>
        <w:t>-</w:t>
      </w:r>
      <w:r w:rsidR="0015741D" w:rsidRPr="00934ABE">
        <w:rPr>
          <w:color w:val="auto"/>
          <w:sz w:val="28"/>
          <w:szCs w:val="28"/>
        </w:rPr>
        <w:t xml:space="preserve"> </w:t>
      </w:r>
      <w:r w:rsidR="00657F7F" w:rsidRPr="00934ABE">
        <w:rPr>
          <w:color w:val="auto"/>
          <w:sz w:val="28"/>
          <w:szCs w:val="28"/>
        </w:rPr>
        <w:t xml:space="preserve">экспертного совета по рассмотрению архитектурно-градостроительного </w:t>
      </w:r>
      <w:r w:rsidR="00657F7F" w:rsidRPr="00934ABE">
        <w:rPr>
          <w:color w:val="auto"/>
          <w:sz w:val="28"/>
          <w:szCs w:val="28"/>
        </w:rPr>
        <w:lastRenderedPageBreak/>
        <w:t xml:space="preserve">облика населенных пунктов, зданий, сооружений Ленинградской области </w:t>
      </w:r>
      <w:r w:rsidRPr="00934ABE">
        <w:rPr>
          <w:color w:val="auto"/>
          <w:sz w:val="28"/>
          <w:szCs w:val="28"/>
        </w:rPr>
        <w:t>при участии</w:t>
      </w:r>
      <w:proofErr w:type="gramEnd"/>
      <w:r w:rsidRPr="00934ABE">
        <w:rPr>
          <w:color w:val="auto"/>
          <w:sz w:val="28"/>
          <w:szCs w:val="28"/>
        </w:rPr>
        <w:t xml:space="preserve"> автора проекта и заявителя (представителя заявителя).</w:t>
      </w:r>
    </w:p>
    <w:p w:rsidR="001A071F" w:rsidRPr="00934ABE" w:rsidRDefault="00480811" w:rsidP="002504EA">
      <w:pPr>
        <w:pStyle w:val="1"/>
        <w:numPr>
          <w:ilvl w:val="0"/>
          <w:numId w:val="1"/>
        </w:numPr>
        <w:shd w:val="clear" w:color="auto" w:fill="auto"/>
        <w:tabs>
          <w:tab w:val="left" w:pos="1550"/>
        </w:tabs>
        <w:spacing w:line="240" w:lineRule="auto"/>
        <w:ind w:firstLine="902"/>
        <w:jc w:val="both"/>
        <w:rPr>
          <w:color w:val="auto"/>
          <w:sz w:val="28"/>
          <w:szCs w:val="28"/>
        </w:rPr>
      </w:pPr>
      <w:r w:rsidRPr="00934ABE">
        <w:rPr>
          <w:color w:val="auto"/>
          <w:sz w:val="28"/>
          <w:szCs w:val="28"/>
        </w:rPr>
        <w:t>При рассмотрении АГО комплекса (группы) объектов:</w:t>
      </w:r>
    </w:p>
    <w:p w:rsidR="001A071F" w:rsidRPr="00934ABE" w:rsidRDefault="00480811" w:rsidP="002504EA">
      <w:pPr>
        <w:pStyle w:val="1"/>
        <w:numPr>
          <w:ilvl w:val="0"/>
          <w:numId w:val="8"/>
        </w:numPr>
        <w:shd w:val="clear" w:color="auto" w:fill="auto"/>
        <w:tabs>
          <w:tab w:val="left" w:pos="1550"/>
        </w:tabs>
        <w:spacing w:line="240" w:lineRule="auto"/>
        <w:ind w:firstLine="902"/>
        <w:jc w:val="both"/>
        <w:rPr>
          <w:color w:val="auto"/>
          <w:sz w:val="28"/>
          <w:szCs w:val="28"/>
        </w:rPr>
      </w:pPr>
      <w:r w:rsidRPr="00934ABE">
        <w:rPr>
          <w:color w:val="auto"/>
          <w:sz w:val="28"/>
          <w:szCs w:val="28"/>
        </w:rPr>
        <w:t>функция, облик, проработка внешнего вида рассматриваются по критериям для каждого объекта в составе комплекса (группы) в отдельности;</w:t>
      </w:r>
    </w:p>
    <w:p w:rsidR="001A071F" w:rsidRPr="00934ABE" w:rsidRDefault="00480811" w:rsidP="002504EA">
      <w:pPr>
        <w:pStyle w:val="1"/>
        <w:numPr>
          <w:ilvl w:val="0"/>
          <w:numId w:val="8"/>
        </w:numPr>
        <w:shd w:val="clear" w:color="auto" w:fill="auto"/>
        <w:tabs>
          <w:tab w:val="left" w:pos="1550"/>
        </w:tabs>
        <w:spacing w:line="240" w:lineRule="auto"/>
        <w:ind w:firstLine="902"/>
        <w:jc w:val="both"/>
        <w:rPr>
          <w:color w:val="auto"/>
          <w:sz w:val="28"/>
          <w:szCs w:val="28"/>
        </w:rPr>
      </w:pPr>
      <w:r w:rsidRPr="00934ABE">
        <w:rPr>
          <w:color w:val="auto"/>
          <w:sz w:val="28"/>
          <w:szCs w:val="28"/>
        </w:rPr>
        <w:t>элементы благоустройства рассматриваются по критериям для комплекса (группы) объектов в целом.</w:t>
      </w:r>
    </w:p>
    <w:p w:rsidR="001A071F" w:rsidRPr="00934ABE" w:rsidRDefault="00480811" w:rsidP="002504EA">
      <w:pPr>
        <w:pStyle w:val="1"/>
        <w:numPr>
          <w:ilvl w:val="0"/>
          <w:numId w:val="1"/>
        </w:numPr>
        <w:shd w:val="clear" w:color="auto" w:fill="auto"/>
        <w:tabs>
          <w:tab w:val="left" w:pos="1550"/>
        </w:tabs>
        <w:spacing w:line="240" w:lineRule="auto"/>
        <w:ind w:firstLine="902"/>
        <w:jc w:val="both"/>
        <w:rPr>
          <w:color w:val="auto"/>
          <w:sz w:val="28"/>
          <w:szCs w:val="28"/>
        </w:rPr>
      </w:pPr>
      <w:r w:rsidRPr="00934ABE">
        <w:rPr>
          <w:color w:val="auto"/>
          <w:sz w:val="28"/>
          <w:szCs w:val="28"/>
        </w:rPr>
        <w:t>По результатам рассмотрения АГО могут быть приняты решения:</w:t>
      </w:r>
    </w:p>
    <w:p w:rsidR="001A071F" w:rsidRPr="00934ABE" w:rsidRDefault="00480811" w:rsidP="002504EA">
      <w:pPr>
        <w:pStyle w:val="1"/>
        <w:numPr>
          <w:ilvl w:val="1"/>
          <w:numId w:val="1"/>
        </w:numPr>
        <w:shd w:val="clear" w:color="auto" w:fill="auto"/>
        <w:tabs>
          <w:tab w:val="left" w:pos="1550"/>
        </w:tabs>
        <w:spacing w:line="240" w:lineRule="auto"/>
        <w:ind w:firstLine="902"/>
        <w:jc w:val="both"/>
        <w:rPr>
          <w:color w:val="auto"/>
          <w:sz w:val="28"/>
          <w:szCs w:val="28"/>
        </w:rPr>
      </w:pPr>
      <w:r w:rsidRPr="00934ABE">
        <w:rPr>
          <w:color w:val="auto"/>
          <w:sz w:val="28"/>
          <w:szCs w:val="28"/>
        </w:rPr>
        <w:t>о приостанов</w:t>
      </w:r>
      <w:r w:rsidR="00735E2D" w:rsidRPr="00934ABE">
        <w:rPr>
          <w:color w:val="auto"/>
          <w:sz w:val="28"/>
          <w:szCs w:val="28"/>
        </w:rPr>
        <w:t>лении</w:t>
      </w:r>
      <w:r w:rsidRPr="00934ABE">
        <w:rPr>
          <w:color w:val="auto"/>
          <w:sz w:val="28"/>
          <w:szCs w:val="28"/>
        </w:rPr>
        <w:t xml:space="preserve"> согласования АГО</w:t>
      </w:r>
      <w:r w:rsidR="00966DEA" w:rsidRPr="00934ABE">
        <w:rPr>
          <w:color w:val="auto"/>
          <w:sz w:val="28"/>
          <w:szCs w:val="28"/>
        </w:rPr>
        <w:t>;</w:t>
      </w:r>
    </w:p>
    <w:p w:rsidR="001A071F" w:rsidRPr="00934ABE" w:rsidRDefault="00480811" w:rsidP="002504EA">
      <w:pPr>
        <w:pStyle w:val="1"/>
        <w:numPr>
          <w:ilvl w:val="1"/>
          <w:numId w:val="1"/>
        </w:numPr>
        <w:shd w:val="clear" w:color="auto" w:fill="auto"/>
        <w:tabs>
          <w:tab w:val="left" w:pos="1550"/>
        </w:tabs>
        <w:spacing w:line="240" w:lineRule="auto"/>
        <w:ind w:firstLine="902"/>
        <w:jc w:val="both"/>
        <w:rPr>
          <w:color w:val="auto"/>
          <w:sz w:val="28"/>
          <w:szCs w:val="28"/>
        </w:rPr>
      </w:pPr>
      <w:r w:rsidRPr="00934ABE">
        <w:rPr>
          <w:color w:val="auto"/>
          <w:sz w:val="28"/>
          <w:szCs w:val="28"/>
        </w:rPr>
        <w:t xml:space="preserve">о </w:t>
      </w:r>
      <w:r w:rsidR="008B69D8" w:rsidRPr="00934ABE">
        <w:rPr>
          <w:color w:val="auto"/>
          <w:sz w:val="28"/>
          <w:szCs w:val="28"/>
        </w:rPr>
        <w:t xml:space="preserve">возможности </w:t>
      </w:r>
      <w:r w:rsidRPr="00934ABE">
        <w:rPr>
          <w:color w:val="auto"/>
          <w:sz w:val="28"/>
          <w:szCs w:val="28"/>
        </w:rPr>
        <w:t>согласовани</w:t>
      </w:r>
      <w:r w:rsidR="008B69D8" w:rsidRPr="00934ABE">
        <w:rPr>
          <w:color w:val="auto"/>
          <w:sz w:val="28"/>
          <w:szCs w:val="28"/>
        </w:rPr>
        <w:t>я</w:t>
      </w:r>
      <w:r w:rsidRPr="00934ABE">
        <w:rPr>
          <w:color w:val="auto"/>
          <w:sz w:val="28"/>
          <w:szCs w:val="28"/>
        </w:rPr>
        <w:t xml:space="preserve"> АГО;</w:t>
      </w:r>
    </w:p>
    <w:p w:rsidR="001A071F" w:rsidRPr="00934ABE" w:rsidRDefault="00480811" w:rsidP="002504EA">
      <w:pPr>
        <w:pStyle w:val="1"/>
        <w:numPr>
          <w:ilvl w:val="1"/>
          <w:numId w:val="1"/>
        </w:numPr>
        <w:shd w:val="clear" w:color="auto" w:fill="auto"/>
        <w:tabs>
          <w:tab w:val="left" w:pos="1550"/>
        </w:tabs>
        <w:spacing w:line="240" w:lineRule="auto"/>
        <w:ind w:firstLine="902"/>
        <w:jc w:val="both"/>
        <w:rPr>
          <w:color w:val="auto"/>
          <w:sz w:val="28"/>
          <w:szCs w:val="28"/>
        </w:rPr>
      </w:pPr>
      <w:r w:rsidRPr="00934ABE">
        <w:rPr>
          <w:color w:val="auto"/>
          <w:sz w:val="28"/>
          <w:szCs w:val="28"/>
        </w:rPr>
        <w:t>о</w:t>
      </w:r>
      <w:r w:rsidR="00873AAB" w:rsidRPr="00934ABE">
        <w:rPr>
          <w:color w:val="auto"/>
          <w:sz w:val="28"/>
          <w:szCs w:val="28"/>
        </w:rPr>
        <w:t xml:space="preserve"> невозможности</w:t>
      </w:r>
      <w:r w:rsidRPr="00934ABE">
        <w:rPr>
          <w:color w:val="auto"/>
          <w:sz w:val="28"/>
          <w:szCs w:val="28"/>
        </w:rPr>
        <w:t xml:space="preserve"> </w:t>
      </w:r>
      <w:r w:rsidR="004C62AB" w:rsidRPr="00934ABE">
        <w:rPr>
          <w:color w:val="auto"/>
          <w:sz w:val="28"/>
          <w:szCs w:val="28"/>
        </w:rPr>
        <w:t>согласовани</w:t>
      </w:r>
      <w:r w:rsidR="00873AAB" w:rsidRPr="00934ABE">
        <w:rPr>
          <w:color w:val="auto"/>
          <w:sz w:val="28"/>
          <w:szCs w:val="28"/>
        </w:rPr>
        <w:t>я</w:t>
      </w:r>
      <w:r w:rsidR="004C62AB" w:rsidRPr="00934ABE">
        <w:rPr>
          <w:color w:val="auto"/>
          <w:sz w:val="28"/>
          <w:szCs w:val="28"/>
        </w:rPr>
        <w:t xml:space="preserve"> АГО</w:t>
      </w:r>
      <w:r w:rsidR="00873AAB" w:rsidRPr="00934ABE">
        <w:rPr>
          <w:color w:val="auto"/>
          <w:sz w:val="28"/>
          <w:szCs w:val="28"/>
        </w:rPr>
        <w:t xml:space="preserve"> и даче </w:t>
      </w:r>
      <w:r w:rsidR="008B69D8" w:rsidRPr="00934ABE">
        <w:rPr>
          <w:color w:val="auto"/>
          <w:sz w:val="28"/>
          <w:szCs w:val="28"/>
        </w:rPr>
        <w:t>предложений</w:t>
      </w:r>
      <w:r w:rsidR="00873AAB" w:rsidRPr="00934ABE">
        <w:rPr>
          <w:color w:val="auto"/>
          <w:sz w:val="28"/>
          <w:szCs w:val="28"/>
        </w:rPr>
        <w:t xml:space="preserve"> по улучшению АГО</w:t>
      </w:r>
      <w:r w:rsidR="00966DEA" w:rsidRPr="00934ABE">
        <w:rPr>
          <w:color w:val="auto"/>
          <w:sz w:val="28"/>
          <w:szCs w:val="28"/>
        </w:rPr>
        <w:t>.</w:t>
      </w:r>
    </w:p>
    <w:p w:rsidR="001A071F" w:rsidRPr="00934ABE" w:rsidRDefault="00BE26AB" w:rsidP="002504EA">
      <w:pPr>
        <w:pStyle w:val="1"/>
        <w:numPr>
          <w:ilvl w:val="0"/>
          <w:numId w:val="1"/>
        </w:numPr>
        <w:shd w:val="clear" w:color="auto" w:fill="auto"/>
        <w:tabs>
          <w:tab w:val="left" w:pos="1550"/>
        </w:tabs>
        <w:spacing w:line="240" w:lineRule="auto"/>
        <w:ind w:firstLine="902"/>
        <w:jc w:val="both"/>
        <w:rPr>
          <w:color w:val="auto"/>
          <w:sz w:val="28"/>
          <w:szCs w:val="28"/>
        </w:rPr>
      </w:pPr>
      <w:r>
        <w:rPr>
          <w:color w:val="auto"/>
          <w:sz w:val="28"/>
          <w:szCs w:val="28"/>
        </w:rPr>
        <w:t>Организационное обеспечение р</w:t>
      </w:r>
      <w:r w:rsidR="00480811" w:rsidRPr="00934ABE">
        <w:rPr>
          <w:color w:val="auto"/>
          <w:sz w:val="28"/>
          <w:szCs w:val="28"/>
        </w:rPr>
        <w:t>ассмотрени</w:t>
      </w:r>
      <w:r>
        <w:rPr>
          <w:color w:val="auto"/>
          <w:sz w:val="28"/>
          <w:szCs w:val="28"/>
        </w:rPr>
        <w:t>я</w:t>
      </w:r>
      <w:r w:rsidR="00480811" w:rsidRPr="00934ABE">
        <w:rPr>
          <w:color w:val="auto"/>
          <w:sz w:val="28"/>
          <w:szCs w:val="28"/>
        </w:rPr>
        <w:t xml:space="preserve"> заявлений о </w:t>
      </w:r>
      <w:r w:rsidR="008A6593" w:rsidRPr="00934ABE">
        <w:rPr>
          <w:color w:val="auto"/>
          <w:sz w:val="28"/>
          <w:szCs w:val="28"/>
        </w:rPr>
        <w:t>рассмотрении</w:t>
      </w:r>
      <w:r w:rsidR="00480811" w:rsidRPr="00934ABE">
        <w:rPr>
          <w:color w:val="auto"/>
          <w:sz w:val="28"/>
          <w:szCs w:val="28"/>
        </w:rPr>
        <w:t xml:space="preserve"> АГО</w:t>
      </w:r>
      <w:r w:rsidR="00735E2D" w:rsidRPr="00934ABE">
        <w:rPr>
          <w:color w:val="auto"/>
          <w:sz w:val="28"/>
          <w:szCs w:val="28"/>
        </w:rPr>
        <w:t xml:space="preserve"> </w:t>
      </w:r>
      <w:r>
        <w:rPr>
          <w:color w:val="auto"/>
          <w:sz w:val="28"/>
          <w:szCs w:val="28"/>
        </w:rPr>
        <w:t>осуществляется</w:t>
      </w:r>
      <w:r w:rsidR="00480811" w:rsidRPr="00934ABE">
        <w:rPr>
          <w:color w:val="auto"/>
          <w:sz w:val="28"/>
          <w:szCs w:val="28"/>
        </w:rPr>
        <w:t xml:space="preserve"> </w:t>
      </w:r>
      <w:r>
        <w:rPr>
          <w:color w:val="auto"/>
          <w:sz w:val="28"/>
          <w:szCs w:val="28"/>
        </w:rPr>
        <w:t xml:space="preserve">органом, </w:t>
      </w:r>
      <w:r w:rsidR="00480811" w:rsidRPr="00934ABE">
        <w:rPr>
          <w:color w:val="auto"/>
          <w:sz w:val="28"/>
          <w:szCs w:val="28"/>
        </w:rPr>
        <w:t xml:space="preserve">уполномоченным в сфере </w:t>
      </w:r>
      <w:r w:rsidR="004C62AB" w:rsidRPr="00934ABE">
        <w:rPr>
          <w:color w:val="auto"/>
          <w:sz w:val="28"/>
          <w:szCs w:val="28"/>
        </w:rPr>
        <w:t>градостроительной политики Ленинградской области</w:t>
      </w:r>
      <w:r w:rsidR="00480811" w:rsidRPr="00934ABE">
        <w:rPr>
          <w:color w:val="auto"/>
          <w:sz w:val="28"/>
          <w:szCs w:val="28"/>
        </w:rPr>
        <w:t xml:space="preserve"> </w:t>
      </w:r>
      <w:r w:rsidR="00B943BB" w:rsidRPr="00934ABE">
        <w:rPr>
          <w:color w:val="auto"/>
          <w:sz w:val="28"/>
          <w:szCs w:val="28"/>
        </w:rPr>
        <w:t>-</w:t>
      </w:r>
      <w:r w:rsidR="00966DEA" w:rsidRPr="00934ABE">
        <w:rPr>
          <w:color w:val="auto"/>
          <w:sz w:val="28"/>
          <w:szCs w:val="28"/>
        </w:rPr>
        <w:t xml:space="preserve"> Комитетом градостроительной политики Ленинградской области</w:t>
      </w:r>
      <w:r w:rsidR="00480811" w:rsidRPr="00934ABE">
        <w:rPr>
          <w:color w:val="auto"/>
          <w:sz w:val="28"/>
          <w:szCs w:val="28"/>
        </w:rPr>
        <w:t>.</w:t>
      </w:r>
    </w:p>
    <w:p w:rsidR="001A071F" w:rsidRPr="00934ABE" w:rsidRDefault="00480811" w:rsidP="002504EA">
      <w:pPr>
        <w:pStyle w:val="1"/>
        <w:numPr>
          <w:ilvl w:val="0"/>
          <w:numId w:val="1"/>
        </w:numPr>
        <w:shd w:val="clear" w:color="auto" w:fill="auto"/>
        <w:tabs>
          <w:tab w:val="left" w:pos="1550"/>
        </w:tabs>
        <w:spacing w:line="240" w:lineRule="auto"/>
        <w:ind w:firstLine="902"/>
        <w:jc w:val="both"/>
        <w:rPr>
          <w:color w:val="auto"/>
          <w:sz w:val="28"/>
          <w:szCs w:val="28"/>
        </w:rPr>
      </w:pPr>
      <w:r w:rsidRPr="00934ABE">
        <w:rPr>
          <w:color w:val="auto"/>
          <w:sz w:val="28"/>
          <w:szCs w:val="28"/>
        </w:rPr>
        <w:t xml:space="preserve">Не является одним из решений, указанных в пункте </w:t>
      </w:r>
      <w:r w:rsidR="00F05893" w:rsidRPr="00934ABE">
        <w:rPr>
          <w:color w:val="auto"/>
          <w:sz w:val="28"/>
          <w:szCs w:val="28"/>
        </w:rPr>
        <w:t>9</w:t>
      </w:r>
      <w:r w:rsidRPr="00934ABE">
        <w:rPr>
          <w:color w:val="FF0000"/>
          <w:sz w:val="28"/>
          <w:szCs w:val="28"/>
        </w:rPr>
        <w:t xml:space="preserve"> </w:t>
      </w:r>
      <w:r w:rsidRPr="00934ABE">
        <w:rPr>
          <w:color w:val="auto"/>
          <w:sz w:val="28"/>
          <w:szCs w:val="28"/>
        </w:rPr>
        <w:t>настоящего По</w:t>
      </w:r>
      <w:r w:rsidR="00B943BB" w:rsidRPr="00934ABE">
        <w:rPr>
          <w:color w:val="auto"/>
          <w:sz w:val="28"/>
          <w:szCs w:val="28"/>
        </w:rPr>
        <w:t>рядка</w:t>
      </w:r>
      <w:r w:rsidRPr="00934ABE">
        <w:rPr>
          <w:color w:val="auto"/>
          <w:sz w:val="28"/>
          <w:szCs w:val="28"/>
        </w:rPr>
        <w:t>:</w:t>
      </w:r>
    </w:p>
    <w:p w:rsidR="001A071F" w:rsidRPr="00934ABE" w:rsidRDefault="00480811" w:rsidP="002504EA">
      <w:pPr>
        <w:pStyle w:val="1"/>
        <w:numPr>
          <w:ilvl w:val="0"/>
          <w:numId w:val="9"/>
        </w:numPr>
        <w:shd w:val="clear" w:color="auto" w:fill="auto"/>
        <w:tabs>
          <w:tab w:val="left" w:pos="1550"/>
        </w:tabs>
        <w:spacing w:line="240" w:lineRule="auto"/>
        <w:ind w:firstLine="902"/>
        <w:jc w:val="both"/>
        <w:rPr>
          <w:color w:val="auto"/>
          <w:sz w:val="28"/>
          <w:szCs w:val="28"/>
        </w:rPr>
      </w:pPr>
      <w:r w:rsidRPr="00934ABE">
        <w:rPr>
          <w:color w:val="auto"/>
          <w:sz w:val="28"/>
          <w:szCs w:val="28"/>
        </w:rPr>
        <w:t xml:space="preserve">отказ в </w:t>
      </w:r>
      <w:r w:rsidR="00735E2D" w:rsidRPr="00934ABE">
        <w:rPr>
          <w:color w:val="auto"/>
          <w:sz w:val="28"/>
          <w:szCs w:val="28"/>
        </w:rPr>
        <w:t>рассмотрении</w:t>
      </w:r>
      <w:r w:rsidRPr="00934ABE">
        <w:rPr>
          <w:color w:val="auto"/>
          <w:sz w:val="28"/>
          <w:szCs w:val="28"/>
        </w:rPr>
        <w:t xml:space="preserve"> заявления о согласовании АГО;</w:t>
      </w:r>
    </w:p>
    <w:p w:rsidR="001A071F" w:rsidRPr="00934ABE" w:rsidRDefault="00480811" w:rsidP="002504EA">
      <w:pPr>
        <w:pStyle w:val="1"/>
        <w:numPr>
          <w:ilvl w:val="0"/>
          <w:numId w:val="9"/>
        </w:numPr>
        <w:shd w:val="clear" w:color="auto" w:fill="auto"/>
        <w:tabs>
          <w:tab w:val="left" w:pos="1550"/>
        </w:tabs>
        <w:spacing w:line="240" w:lineRule="auto"/>
        <w:ind w:firstLine="902"/>
        <w:jc w:val="both"/>
        <w:rPr>
          <w:color w:val="auto"/>
          <w:sz w:val="28"/>
          <w:szCs w:val="28"/>
        </w:rPr>
      </w:pPr>
      <w:r w:rsidRPr="00934ABE">
        <w:rPr>
          <w:color w:val="auto"/>
          <w:sz w:val="28"/>
          <w:szCs w:val="28"/>
        </w:rPr>
        <w:t>отзыв заявления о согласовании АГО.</w:t>
      </w:r>
    </w:p>
    <w:p w:rsidR="00966DEA" w:rsidRPr="00934ABE" w:rsidRDefault="00480811" w:rsidP="002504EA">
      <w:pPr>
        <w:pStyle w:val="1"/>
        <w:numPr>
          <w:ilvl w:val="0"/>
          <w:numId w:val="1"/>
        </w:numPr>
        <w:shd w:val="clear" w:color="auto" w:fill="auto"/>
        <w:tabs>
          <w:tab w:val="left" w:pos="1550"/>
        </w:tabs>
        <w:spacing w:line="240" w:lineRule="auto"/>
        <w:ind w:firstLine="902"/>
        <w:jc w:val="both"/>
        <w:rPr>
          <w:color w:val="auto"/>
          <w:sz w:val="28"/>
          <w:szCs w:val="28"/>
        </w:rPr>
      </w:pPr>
      <w:r w:rsidRPr="00934ABE">
        <w:rPr>
          <w:color w:val="auto"/>
          <w:sz w:val="28"/>
          <w:szCs w:val="28"/>
        </w:rPr>
        <w:t xml:space="preserve">Основаниями для отказа в </w:t>
      </w:r>
      <w:r w:rsidR="00735E2D" w:rsidRPr="00934ABE">
        <w:rPr>
          <w:color w:val="auto"/>
          <w:sz w:val="28"/>
          <w:szCs w:val="28"/>
        </w:rPr>
        <w:t>рассмотрении</w:t>
      </w:r>
      <w:r w:rsidRPr="00934ABE">
        <w:rPr>
          <w:color w:val="auto"/>
          <w:sz w:val="28"/>
          <w:szCs w:val="28"/>
        </w:rPr>
        <w:t xml:space="preserve"> заявления о согласовании АГО являются:</w:t>
      </w:r>
    </w:p>
    <w:p w:rsidR="001A071F" w:rsidRPr="00934ABE" w:rsidRDefault="00480811" w:rsidP="002504EA">
      <w:pPr>
        <w:pStyle w:val="1"/>
        <w:numPr>
          <w:ilvl w:val="1"/>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обращение с заявлением, не предусматривающим согласование архитектурно-градостроительного облика ОКС;</w:t>
      </w:r>
    </w:p>
    <w:p w:rsidR="001A071F" w:rsidRPr="00934ABE" w:rsidRDefault="00480811" w:rsidP="002504EA">
      <w:pPr>
        <w:pStyle w:val="1"/>
        <w:numPr>
          <w:ilvl w:val="1"/>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 xml:space="preserve">обращение с одним заявлением в отношении комплекса (группы) ОКС различного функционального назначения, за исключением ОКС, </w:t>
      </w:r>
      <w:proofErr w:type="gramStart"/>
      <w:r w:rsidRPr="00934ABE">
        <w:rPr>
          <w:color w:val="auto"/>
          <w:sz w:val="28"/>
          <w:szCs w:val="28"/>
        </w:rPr>
        <w:t>указанных</w:t>
      </w:r>
      <w:proofErr w:type="gramEnd"/>
      <w:r w:rsidRPr="00934ABE">
        <w:rPr>
          <w:color w:val="auto"/>
          <w:sz w:val="28"/>
          <w:szCs w:val="28"/>
        </w:rPr>
        <w:t xml:space="preserve"> в пункте </w:t>
      </w:r>
      <w:r w:rsidR="004C62AB" w:rsidRPr="00934ABE">
        <w:rPr>
          <w:color w:val="auto"/>
          <w:sz w:val="28"/>
          <w:szCs w:val="28"/>
        </w:rPr>
        <w:t>5</w:t>
      </w:r>
      <w:r w:rsidRPr="00934ABE">
        <w:rPr>
          <w:color w:val="auto"/>
          <w:sz w:val="28"/>
          <w:szCs w:val="28"/>
        </w:rPr>
        <w:t>.3 настоящего По</w:t>
      </w:r>
      <w:r w:rsidR="00575E09" w:rsidRPr="00934ABE">
        <w:rPr>
          <w:color w:val="auto"/>
          <w:sz w:val="28"/>
          <w:szCs w:val="28"/>
        </w:rPr>
        <w:t>рядка</w:t>
      </w:r>
      <w:r w:rsidRPr="00934ABE">
        <w:rPr>
          <w:color w:val="auto"/>
          <w:sz w:val="28"/>
          <w:szCs w:val="28"/>
        </w:rPr>
        <w:t>;</w:t>
      </w:r>
    </w:p>
    <w:p w:rsidR="001A071F" w:rsidRPr="00934ABE" w:rsidRDefault="00480811" w:rsidP="002504EA">
      <w:pPr>
        <w:pStyle w:val="1"/>
        <w:numPr>
          <w:ilvl w:val="1"/>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непредставление документов в соответствии с требованиями к составу и содержанию документов, обязательных для представления при направлении заявления о согласовании АГО (далее - материалы АГО);</w:t>
      </w:r>
    </w:p>
    <w:p w:rsidR="001A071F" w:rsidRPr="00934ABE" w:rsidRDefault="00480811" w:rsidP="002504EA">
      <w:pPr>
        <w:pStyle w:val="1"/>
        <w:numPr>
          <w:ilvl w:val="1"/>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 xml:space="preserve">представление документов, не соответствующих обязательным требованиям к представлению документов в электронном виде, указанных в приложении к настоящему Положению </w:t>
      </w:r>
      <w:r w:rsidR="00735E2D" w:rsidRPr="00934ABE">
        <w:rPr>
          <w:color w:val="auto"/>
          <w:sz w:val="28"/>
          <w:szCs w:val="28"/>
        </w:rPr>
        <w:t>«</w:t>
      </w:r>
      <w:r w:rsidRPr="00934ABE">
        <w:rPr>
          <w:color w:val="auto"/>
          <w:sz w:val="28"/>
          <w:szCs w:val="28"/>
        </w:rPr>
        <w:t>Технические требования к представлению материалов архитектурно-градостроительного облика объекта капитального с</w:t>
      </w:r>
      <w:r w:rsidR="00735E2D" w:rsidRPr="00934ABE">
        <w:rPr>
          <w:color w:val="auto"/>
          <w:sz w:val="28"/>
          <w:szCs w:val="28"/>
        </w:rPr>
        <w:t>троительства в электронном виде»</w:t>
      </w:r>
      <w:r w:rsidRPr="00934ABE">
        <w:rPr>
          <w:color w:val="auto"/>
          <w:sz w:val="28"/>
          <w:szCs w:val="28"/>
        </w:rPr>
        <w:t>;</w:t>
      </w:r>
    </w:p>
    <w:p w:rsidR="001A071F" w:rsidRPr="00934ABE" w:rsidRDefault="00480811" w:rsidP="002504EA">
      <w:pPr>
        <w:pStyle w:val="1"/>
        <w:numPr>
          <w:ilvl w:val="1"/>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наличие противоречий между содержанием заявления и содержанием прилагаемых документов;</w:t>
      </w:r>
    </w:p>
    <w:p w:rsidR="001A071F" w:rsidRPr="00934ABE" w:rsidRDefault="00480811" w:rsidP="002504EA">
      <w:pPr>
        <w:pStyle w:val="1"/>
        <w:numPr>
          <w:ilvl w:val="1"/>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Основаниями для приостанов</w:t>
      </w:r>
      <w:r w:rsidR="00735E2D" w:rsidRPr="00934ABE">
        <w:rPr>
          <w:color w:val="auto"/>
          <w:sz w:val="28"/>
          <w:szCs w:val="28"/>
        </w:rPr>
        <w:t xml:space="preserve">ления согласования АГО являются </w:t>
      </w:r>
      <w:r w:rsidRPr="00934ABE">
        <w:rPr>
          <w:color w:val="auto"/>
          <w:sz w:val="28"/>
          <w:szCs w:val="28"/>
        </w:rPr>
        <w:t xml:space="preserve">противоречия </w:t>
      </w:r>
      <w:proofErr w:type="gramStart"/>
      <w:r w:rsidRPr="00934ABE">
        <w:rPr>
          <w:color w:val="auto"/>
          <w:sz w:val="28"/>
          <w:szCs w:val="28"/>
        </w:rPr>
        <w:t>между</w:t>
      </w:r>
      <w:proofErr w:type="gramEnd"/>
      <w:r w:rsidRPr="00934ABE">
        <w:rPr>
          <w:color w:val="auto"/>
          <w:sz w:val="28"/>
          <w:szCs w:val="28"/>
        </w:rPr>
        <w:t>:</w:t>
      </w:r>
    </w:p>
    <w:p w:rsidR="001A071F" w:rsidRPr="00934ABE" w:rsidRDefault="00480811" w:rsidP="002504EA">
      <w:pPr>
        <w:pStyle w:val="1"/>
        <w:numPr>
          <w:ilvl w:val="0"/>
          <w:numId w:val="10"/>
        </w:numPr>
        <w:shd w:val="clear" w:color="auto" w:fill="auto"/>
        <w:tabs>
          <w:tab w:val="left" w:pos="1415"/>
        </w:tabs>
        <w:spacing w:line="240" w:lineRule="auto"/>
        <w:ind w:firstLine="902"/>
        <w:jc w:val="both"/>
        <w:rPr>
          <w:color w:val="auto"/>
          <w:sz w:val="28"/>
          <w:szCs w:val="28"/>
        </w:rPr>
      </w:pPr>
      <w:r w:rsidRPr="00934ABE">
        <w:rPr>
          <w:color w:val="auto"/>
          <w:sz w:val="28"/>
          <w:szCs w:val="28"/>
        </w:rPr>
        <w:t>отдельными графическими материалами, представленными в составе одного заявления;</w:t>
      </w:r>
    </w:p>
    <w:p w:rsidR="001A071F" w:rsidRPr="00934ABE" w:rsidRDefault="00480811" w:rsidP="002504EA">
      <w:pPr>
        <w:pStyle w:val="1"/>
        <w:numPr>
          <w:ilvl w:val="0"/>
          <w:numId w:val="10"/>
        </w:numPr>
        <w:shd w:val="clear" w:color="auto" w:fill="auto"/>
        <w:tabs>
          <w:tab w:val="left" w:pos="1415"/>
        </w:tabs>
        <w:spacing w:line="240" w:lineRule="auto"/>
        <w:ind w:firstLine="902"/>
        <w:jc w:val="both"/>
        <w:rPr>
          <w:color w:val="auto"/>
          <w:sz w:val="28"/>
          <w:szCs w:val="28"/>
        </w:rPr>
      </w:pPr>
      <w:r w:rsidRPr="00934ABE">
        <w:rPr>
          <w:color w:val="auto"/>
          <w:sz w:val="28"/>
          <w:szCs w:val="28"/>
        </w:rPr>
        <w:t>отдельными текстовыми материалами, представленными в составе одного заявления;</w:t>
      </w:r>
    </w:p>
    <w:p w:rsidR="001A071F" w:rsidRPr="00934ABE" w:rsidRDefault="00480811" w:rsidP="002504EA">
      <w:pPr>
        <w:pStyle w:val="1"/>
        <w:numPr>
          <w:ilvl w:val="0"/>
          <w:numId w:val="10"/>
        </w:numPr>
        <w:shd w:val="clear" w:color="auto" w:fill="auto"/>
        <w:tabs>
          <w:tab w:val="left" w:pos="1415"/>
        </w:tabs>
        <w:spacing w:line="240" w:lineRule="auto"/>
        <w:ind w:firstLine="902"/>
        <w:jc w:val="both"/>
        <w:rPr>
          <w:color w:val="auto"/>
          <w:sz w:val="28"/>
          <w:szCs w:val="28"/>
        </w:rPr>
      </w:pPr>
      <w:r w:rsidRPr="00934ABE">
        <w:rPr>
          <w:color w:val="auto"/>
          <w:sz w:val="28"/>
          <w:szCs w:val="28"/>
        </w:rPr>
        <w:t>отдельными графическими и отдельными текстовыми материалами, представленными в составе одного заявления;</w:t>
      </w:r>
    </w:p>
    <w:p w:rsidR="001A071F" w:rsidRPr="00934ABE" w:rsidRDefault="00480811" w:rsidP="002504EA">
      <w:pPr>
        <w:pStyle w:val="1"/>
        <w:numPr>
          <w:ilvl w:val="0"/>
          <w:numId w:val="10"/>
        </w:numPr>
        <w:shd w:val="clear" w:color="auto" w:fill="auto"/>
        <w:tabs>
          <w:tab w:val="left" w:pos="1415"/>
        </w:tabs>
        <w:spacing w:line="240" w:lineRule="auto"/>
        <w:ind w:firstLine="902"/>
        <w:jc w:val="both"/>
        <w:rPr>
          <w:color w:val="auto"/>
          <w:sz w:val="28"/>
          <w:szCs w:val="28"/>
        </w:rPr>
      </w:pPr>
      <w:r w:rsidRPr="00934ABE">
        <w:rPr>
          <w:color w:val="auto"/>
          <w:sz w:val="28"/>
          <w:szCs w:val="28"/>
        </w:rPr>
        <w:t>заявлением и текстовыми, графическими материалами, представленными в составе одного заявления;</w:t>
      </w:r>
    </w:p>
    <w:p w:rsidR="00966DEA" w:rsidRPr="00934ABE" w:rsidRDefault="00480811" w:rsidP="002504EA">
      <w:pPr>
        <w:pStyle w:val="1"/>
        <w:numPr>
          <w:ilvl w:val="0"/>
          <w:numId w:val="1"/>
        </w:numPr>
        <w:shd w:val="clear" w:color="auto" w:fill="auto"/>
        <w:tabs>
          <w:tab w:val="left" w:pos="1418"/>
        </w:tabs>
        <w:spacing w:line="240" w:lineRule="auto"/>
        <w:ind w:firstLine="902"/>
        <w:jc w:val="both"/>
        <w:rPr>
          <w:color w:val="auto"/>
          <w:sz w:val="28"/>
          <w:szCs w:val="28"/>
        </w:rPr>
      </w:pPr>
      <w:r w:rsidRPr="00934ABE">
        <w:rPr>
          <w:color w:val="auto"/>
          <w:sz w:val="28"/>
          <w:szCs w:val="28"/>
        </w:rPr>
        <w:lastRenderedPageBreak/>
        <w:t xml:space="preserve">Основаниями для </w:t>
      </w:r>
      <w:r w:rsidR="000A3B13" w:rsidRPr="00934ABE">
        <w:rPr>
          <w:color w:val="auto"/>
          <w:sz w:val="28"/>
          <w:szCs w:val="28"/>
        </w:rPr>
        <w:t xml:space="preserve">принятия решения о невозможности согласования АГО и даче </w:t>
      </w:r>
      <w:r w:rsidR="00735E2D" w:rsidRPr="00934ABE">
        <w:rPr>
          <w:color w:val="auto"/>
          <w:sz w:val="28"/>
          <w:szCs w:val="28"/>
        </w:rPr>
        <w:t>предложений</w:t>
      </w:r>
      <w:r w:rsidR="000A3B13" w:rsidRPr="00934ABE">
        <w:rPr>
          <w:color w:val="auto"/>
          <w:sz w:val="28"/>
          <w:szCs w:val="28"/>
        </w:rPr>
        <w:t xml:space="preserve"> по улучшению АГО</w:t>
      </w:r>
      <w:r w:rsidRPr="00934ABE">
        <w:rPr>
          <w:color w:val="auto"/>
          <w:sz w:val="28"/>
          <w:szCs w:val="28"/>
        </w:rPr>
        <w:t xml:space="preserve"> явля</w:t>
      </w:r>
      <w:r w:rsidR="00441F5B" w:rsidRPr="00934ABE">
        <w:rPr>
          <w:color w:val="auto"/>
          <w:sz w:val="28"/>
          <w:szCs w:val="28"/>
        </w:rPr>
        <w:t>ю</w:t>
      </w:r>
      <w:r w:rsidRPr="00934ABE">
        <w:rPr>
          <w:color w:val="auto"/>
          <w:sz w:val="28"/>
          <w:szCs w:val="28"/>
        </w:rPr>
        <w:t>тся</w:t>
      </w:r>
      <w:r w:rsidR="00441F5B" w:rsidRPr="00934ABE">
        <w:rPr>
          <w:color w:val="auto"/>
          <w:sz w:val="28"/>
          <w:szCs w:val="28"/>
        </w:rPr>
        <w:t xml:space="preserve">: </w:t>
      </w:r>
    </w:p>
    <w:p w:rsidR="00441F5B" w:rsidRPr="00934ABE" w:rsidRDefault="00441F5B" w:rsidP="002504EA">
      <w:pPr>
        <w:pStyle w:val="af"/>
        <w:numPr>
          <w:ilvl w:val="1"/>
          <w:numId w:val="1"/>
        </w:numPr>
        <w:ind w:left="0" w:firstLine="902"/>
        <w:rPr>
          <w:rFonts w:ascii="Times New Roman" w:eastAsia="Times New Roman" w:hAnsi="Times New Roman" w:cs="Times New Roman"/>
          <w:color w:val="auto"/>
          <w:sz w:val="28"/>
          <w:szCs w:val="28"/>
        </w:rPr>
      </w:pPr>
      <w:r w:rsidRPr="00934ABE">
        <w:rPr>
          <w:rFonts w:ascii="Times New Roman" w:eastAsia="Times New Roman" w:hAnsi="Times New Roman" w:cs="Times New Roman"/>
          <w:color w:val="auto"/>
          <w:sz w:val="28"/>
          <w:szCs w:val="28"/>
        </w:rPr>
        <w:t>Несоответствие материалов АГО критериям оценки, указанным в пункте 7 настоящего По</w:t>
      </w:r>
      <w:r w:rsidR="00735E2D" w:rsidRPr="00934ABE">
        <w:rPr>
          <w:rFonts w:ascii="Times New Roman" w:eastAsia="Times New Roman" w:hAnsi="Times New Roman" w:cs="Times New Roman"/>
          <w:color w:val="auto"/>
          <w:sz w:val="28"/>
          <w:szCs w:val="28"/>
        </w:rPr>
        <w:t>рядка</w:t>
      </w:r>
      <w:r w:rsidRPr="00934ABE">
        <w:rPr>
          <w:rFonts w:ascii="Times New Roman" w:eastAsia="Times New Roman" w:hAnsi="Times New Roman" w:cs="Times New Roman"/>
          <w:color w:val="auto"/>
          <w:sz w:val="28"/>
          <w:szCs w:val="28"/>
        </w:rPr>
        <w:t>.</w:t>
      </w:r>
    </w:p>
    <w:p w:rsidR="001A071F" w:rsidRPr="00934ABE" w:rsidRDefault="00480811" w:rsidP="002504EA">
      <w:pPr>
        <w:pStyle w:val="1"/>
        <w:numPr>
          <w:ilvl w:val="1"/>
          <w:numId w:val="1"/>
        </w:numPr>
        <w:shd w:val="clear" w:color="auto" w:fill="auto"/>
        <w:tabs>
          <w:tab w:val="left" w:pos="1418"/>
        </w:tabs>
        <w:spacing w:line="240" w:lineRule="auto"/>
        <w:ind w:firstLine="902"/>
        <w:jc w:val="both"/>
        <w:rPr>
          <w:color w:val="auto"/>
          <w:sz w:val="28"/>
          <w:szCs w:val="28"/>
        </w:rPr>
      </w:pPr>
      <w:r w:rsidRPr="00934ABE">
        <w:rPr>
          <w:color w:val="auto"/>
          <w:sz w:val="28"/>
          <w:szCs w:val="28"/>
        </w:rPr>
        <w:t>Не устранение противоречий и/или несоответствий, послуживших основанием для приостанов</w:t>
      </w:r>
      <w:r w:rsidR="00735E2D" w:rsidRPr="00934ABE">
        <w:rPr>
          <w:color w:val="auto"/>
          <w:sz w:val="28"/>
          <w:szCs w:val="28"/>
        </w:rPr>
        <w:t>ления</w:t>
      </w:r>
      <w:r w:rsidRPr="00934ABE">
        <w:rPr>
          <w:color w:val="auto"/>
          <w:sz w:val="28"/>
          <w:szCs w:val="28"/>
        </w:rPr>
        <w:t xml:space="preserve"> согласования АГО;</w:t>
      </w:r>
    </w:p>
    <w:p w:rsidR="001A071F" w:rsidRPr="00934ABE" w:rsidRDefault="00480811" w:rsidP="002504EA">
      <w:pPr>
        <w:pStyle w:val="1"/>
        <w:numPr>
          <w:ilvl w:val="1"/>
          <w:numId w:val="1"/>
        </w:numPr>
        <w:shd w:val="clear" w:color="auto" w:fill="auto"/>
        <w:tabs>
          <w:tab w:val="left" w:pos="1418"/>
        </w:tabs>
        <w:spacing w:line="240" w:lineRule="auto"/>
        <w:ind w:firstLine="902"/>
        <w:jc w:val="both"/>
        <w:rPr>
          <w:color w:val="auto"/>
          <w:sz w:val="28"/>
          <w:szCs w:val="28"/>
        </w:rPr>
      </w:pPr>
      <w:r w:rsidRPr="00934ABE">
        <w:rPr>
          <w:color w:val="auto"/>
          <w:sz w:val="28"/>
          <w:szCs w:val="28"/>
        </w:rPr>
        <w:t>Н</w:t>
      </w:r>
      <w:r w:rsidR="00966DEA" w:rsidRPr="00934ABE">
        <w:rPr>
          <w:color w:val="auto"/>
          <w:sz w:val="28"/>
          <w:szCs w:val="28"/>
        </w:rPr>
        <w:t>е</w:t>
      </w:r>
      <w:r w:rsidRPr="00934ABE">
        <w:rPr>
          <w:color w:val="auto"/>
          <w:sz w:val="28"/>
          <w:szCs w:val="28"/>
        </w:rPr>
        <w:t xml:space="preserve"> представление заявителем (представителем заявителя) в течение срока приостанов</w:t>
      </w:r>
      <w:r w:rsidR="000237DA" w:rsidRPr="00934ABE">
        <w:rPr>
          <w:color w:val="auto"/>
          <w:sz w:val="28"/>
          <w:szCs w:val="28"/>
        </w:rPr>
        <w:t>ления</w:t>
      </w:r>
      <w:r w:rsidRPr="00934ABE">
        <w:rPr>
          <w:color w:val="auto"/>
          <w:sz w:val="28"/>
          <w:szCs w:val="28"/>
        </w:rPr>
        <w:t xml:space="preserve"> откорректированной документации по замечаниям, ука</w:t>
      </w:r>
      <w:r w:rsidR="00441F5B" w:rsidRPr="00934ABE">
        <w:rPr>
          <w:color w:val="auto"/>
          <w:sz w:val="28"/>
          <w:szCs w:val="28"/>
        </w:rPr>
        <w:t>занным в решении о приостановке.</w:t>
      </w:r>
    </w:p>
    <w:p w:rsidR="001A071F" w:rsidRPr="00934ABE" w:rsidRDefault="00480811" w:rsidP="002504EA">
      <w:pPr>
        <w:pStyle w:val="1"/>
        <w:numPr>
          <w:ilvl w:val="0"/>
          <w:numId w:val="1"/>
        </w:numPr>
        <w:shd w:val="clear" w:color="auto" w:fill="auto"/>
        <w:tabs>
          <w:tab w:val="left" w:pos="1402"/>
        </w:tabs>
        <w:spacing w:line="240" w:lineRule="auto"/>
        <w:ind w:firstLine="902"/>
        <w:jc w:val="both"/>
        <w:rPr>
          <w:color w:val="auto"/>
          <w:sz w:val="28"/>
          <w:szCs w:val="28"/>
        </w:rPr>
      </w:pPr>
      <w:proofErr w:type="gramStart"/>
      <w:r w:rsidRPr="00934ABE">
        <w:rPr>
          <w:color w:val="auto"/>
          <w:sz w:val="28"/>
          <w:szCs w:val="28"/>
        </w:rPr>
        <w:t xml:space="preserve">В качестве заявителей при обращении о согласовании АГО могут выступать физические лица, юридические лица, индивидуальные предприниматели, </w:t>
      </w:r>
      <w:r w:rsidR="0050171E" w:rsidRPr="00934ABE">
        <w:rPr>
          <w:color w:val="auto"/>
          <w:sz w:val="28"/>
          <w:szCs w:val="28"/>
        </w:rPr>
        <w:t xml:space="preserve">органы местного самоуправления, органы исполнительной власти Ленинградской области, </w:t>
      </w:r>
      <w:r w:rsidRPr="00934ABE">
        <w:rPr>
          <w:color w:val="auto"/>
          <w:sz w:val="28"/>
          <w:szCs w:val="28"/>
        </w:rPr>
        <w:t>являющиеся правообладателями земельных участков и/или ОКС (в случае реконструкции), в том числе собственниками, арендаторами, пользователями земельных участков или ОКС (в случае реконструкции), в отношении которых проведен государственный кадастровый учет (далее - заявитель).</w:t>
      </w:r>
      <w:proofErr w:type="gramEnd"/>
    </w:p>
    <w:p w:rsidR="001A071F" w:rsidRPr="00934ABE" w:rsidRDefault="00480811" w:rsidP="002504EA">
      <w:pPr>
        <w:pStyle w:val="1"/>
        <w:numPr>
          <w:ilvl w:val="0"/>
          <w:numId w:val="1"/>
        </w:numPr>
        <w:shd w:val="clear" w:color="auto" w:fill="auto"/>
        <w:tabs>
          <w:tab w:val="left" w:pos="1402"/>
        </w:tabs>
        <w:spacing w:line="240" w:lineRule="auto"/>
        <w:ind w:firstLine="902"/>
        <w:jc w:val="both"/>
        <w:rPr>
          <w:color w:val="auto"/>
          <w:sz w:val="28"/>
          <w:szCs w:val="28"/>
        </w:rPr>
      </w:pPr>
      <w:r w:rsidRPr="00934ABE">
        <w:rPr>
          <w:color w:val="auto"/>
          <w:sz w:val="28"/>
          <w:szCs w:val="28"/>
        </w:rPr>
        <w:t>Интересы заявителя могут представлять иные лица, уполномоченные заявителем в установленном законодательством Российской Федерации порядке.</w:t>
      </w:r>
    </w:p>
    <w:p w:rsidR="001A071F" w:rsidRPr="00934ABE" w:rsidRDefault="00480811" w:rsidP="002504EA">
      <w:pPr>
        <w:pStyle w:val="1"/>
        <w:numPr>
          <w:ilvl w:val="0"/>
          <w:numId w:val="1"/>
        </w:numPr>
        <w:shd w:val="clear" w:color="auto" w:fill="auto"/>
        <w:tabs>
          <w:tab w:val="left" w:pos="1402"/>
        </w:tabs>
        <w:spacing w:line="240" w:lineRule="auto"/>
        <w:ind w:firstLine="902"/>
        <w:jc w:val="both"/>
        <w:rPr>
          <w:color w:val="auto"/>
          <w:sz w:val="28"/>
          <w:szCs w:val="28"/>
        </w:rPr>
      </w:pPr>
      <w:r w:rsidRPr="00934ABE">
        <w:rPr>
          <w:color w:val="auto"/>
          <w:sz w:val="28"/>
          <w:szCs w:val="28"/>
        </w:rPr>
        <w:t>Обращение о согласовании АГО осуществляется в электронном виде.</w:t>
      </w:r>
    </w:p>
    <w:p w:rsidR="001A071F" w:rsidRPr="00934ABE" w:rsidRDefault="00480811" w:rsidP="002504EA">
      <w:pPr>
        <w:pStyle w:val="1"/>
        <w:numPr>
          <w:ilvl w:val="0"/>
          <w:numId w:val="1"/>
        </w:numPr>
        <w:shd w:val="clear" w:color="auto" w:fill="auto"/>
        <w:tabs>
          <w:tab w:val="left" w:pos="1402"/>
        </w:tabs>
        <w:spacing w:line="240" w:lineRule="auto"/>
        <w:ind w:firstLine="902"/>
        <w:jc w:val="both"/>
        <w:rPr>
          <w:color w:val="auto"/>
          <w:sz w:val="28"/>
          <w:szCs w:val="28"/>
        </w:rPr>
      </w:pPr>
      <w:r w:rsidRPr="00934ABE">
        <w:rPr>
          <w:color w:val="auto"/>
          <w:sz w:val="28"/>
          <w:szCs w:val="28"/>
        </w:rPr>
        <w:t>По инициативе заявителя в дополнение к материалам АГО при оформлении заявления могут быть загружены текстовые, графические материалы, характеризующие функцию, местоположение, параметры, внешний вид и благоустройство ОКС, в том числе перспективные изображения (3</w:t>
      </w:r>
      <w:r w:rsidR="002403EF" w:rsidRPr="00934ABE">
        <w:rPr>
          <w:color w:val="auto"/>
          <w:sz w:val="28"/>
          <w:szCs w:val="28"/>
          <w:lang w:val="en-US"/>
        </w:rPr>
        <w:t>D</w:t>
      </w:r>
      <w:r w:rsidR="002403EF" w:rsidRPr="00934ABE">
        <w:rPr>
          <w:color w:val="auto"/>
          <w:sz w:val="28"/>
          <w:szCs w:val="28"/>
        </w:rPr>
        <w:t xml:space="preserve"> </w:t>
      </w:r>
      <w:r w:rsidRPr="00934ABE">
        <w:rPr>
          <w:color w:val="auto"/>
          <w:sz w:val="28"/>
          <w:szCs w:val="28"/>
        </w:rPr>
        <w:t>-</w:t>
      </w:r>
      <w:r w:rsidR="002403EF" w:rsidRPr="00934ABE">
        <w:rPr>
          <w:color w:val="auto"/>
          <w:sz w:val="28"/>
          <w:szCs w:val="28"/>
        </w:rPr>
        <w:t xml:space="preserve"> </w:t>
      </w:r>
      <w:r w:rsidRPr="00934ABE">
        <w:rPr>
          <w:color w:val="auto"/>
          <w:sz w:val="28"/>
          <w:szCs w:val="28"/>
        </w:rPr>
        <w:t>визуализация), фотографии макета.</w:t>
      </w:r>
    </w:p>
    <w:p w:rsidR="001A071F" w:rsidRPr="00934ABE" w:rsidRDefault="00480811" w:rsidP="002504EA">
      <w:pPr>
        <w:pStyle w:val="1"/>
        <w:numPr>
          <w:ilvl w:val="0"/>
          <w:numId w:val="1"/>
        </w:numPr>
        <w:shd w:val="clear" w:color="auto" w:fill="auto"/>
        <w:tabs>
          <w:tab w:val="left" w:pos="1402"/>
        </w:tabs>
        <w:spacing w:line="240" w:lineRule="auto"/>
        <w:ind w:firstLine="902"/>
        <w:jc w:val="both"/>
        <w:rPr>
          <w:color w:val="auto"/>
          <w:sz w:val="28"/>
          <w:szCs w:val="28"/>
        </w:rPr>
      </w:pPr>
      <w:r w:rsidRPr="00934ABE">
        <w:rPr>
          <w:color w:val="auto"/>
          <w:sz w:val="28"/>
          <w:szCs w:val="28"/>
        </w:rPr>
        <w:t>Заявление о согласовании АГО может быть отозвано заявителем</w:t>
      </w:r>
      <w:r w:rsidR="0050171E" w:rsidRPr="00934ABE">
        <w:rPr>
          <w:color w:val="auto"/>
          <w:sz w:val="28"/>
          <w:szCs w:val="28"/>
        </w:rPr>
        <w:t>.</w:t>
      </w:r>
    </w:p>
    <w:p w:rsidR="001A071F" w:rsidRPr="00934ABE" w:rsidRDefault="00480811" w:rsidP="002504EA">
      <w:pPr>
        <w:pStyle w:val="1"/>
        <w:numPr>
          <w:ilvl w:val="0"/>
          <w:numId w:val="1"/>
        </w:numPr>
        <w:shd w:val="clear" w:color="auto" w:fill="auto"/>
        <w:tabs>
          <w:tab w:val="left" w:pos="1402"/>
        </w:tabs>
        <w:spacing w:line="240" w:lineRule="auto"/>
        <w:ind w:firstLine="902"/>
        <w:jc w:val="both"/>
        <w:rPr>
          <w:color w:val="auto"/>
          <w:sz w:val="28"/>
          <w:szCs w:val="28"/>
        </w:rPr>
      </w:pPr>
      <w:r w:rsidRPr="00934ABE">
        <w:rPr>
          <w:color w:val="auto"/>
          <w:sz w:val="28"/>
          <w:szCs w:val="28"/>
        </w:rPr>
        <w:t>Заявление, отозванное от рассмотрения, не препятствует повторному обращению заявителя о согласовании АГО.</w:t>
      </w:r>
    </w:p>
    <w:p w:rsidR="001A071F" w:rsidRPr="00934ABE" w:rsidRDefault="00480811" w:rsidP="002504EA">
      <w:pPr>
        <w:pStyle w:val="1"/>
        <w:numPr>
          <w:ilvl w:val="0"/>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Сроки согласования АГО и принятия одного из решений, указанных в пунктах 9.</w:t>
      </w:r>
      <w:r w:rsidR="00955691" w:rsidRPr="00934ABE">
        <w:rPr>
          <w:color w:val="auto"/>
          <w:sz w:val="28"/>
          <w:szCs w:val="28"/>
        </w:rPr>
        <w:t>1 -</w:t>
      </w:r>
      <w:r w:rsidRPr="00934ABE">
        <w:rPr>
          <w:color w:val="auto"/>
          <w:sz w:val="28"/>
          <w:szCs w:val="28"/>
        </w:rPr>
        <w:t>9.3 настоящего По</w:t>
      </w:r>
      <w:r w:rsidR="000237DA" w:rsidRPr="00934ABE">
        <w:rPr>
          <w:color w:val="auto"/>
          <w:sz w:val="28"/>
          <w:szCs w:val="28"/>
        </w:rPr>
        <w:t>рядка</w:t>
      </w:r>
      <w:r w:rsidRPr="00934ABE">
        <w:rPr>
          <w:color w:val="auto"/>
          <w:sz w:val="28"/>
          <w:szCs w:val="28"/>
        </w:rPr>
        <w:t xml:space="preserve"> (без учета приостанов</w:t>
      </w:r>
      <w:r w:rsidR="000237DA" w:rsidRPr="00934ABE">
        <w:rPr>
          <w:color w:val="auto"/>
          <w:sz w:val="28"/>
          <w:szCs w:val="28"/>
        </w:rPr>
        <w:t>ления</w:t>
      </w:r>
      <w:r w:rsidRPr="00934ABE">
        <w:rPr>
          <w:color w:val="auto"/>
          <w:sz w:val="28"/>
          <w:szCs w:val="28"/>
        </w:rPr>
        <w:t xml:space="preserve"> согласования, указанн</w:t>
      </w:r>
      <w:r w:rsidR="000237DA" w:rsidRPr="00934ABE">
        <w:rPr>
          <w:color w:val="auto"/>
          <w:sz w:val="28"/>
          <w:szCs w:val="28"/>
        </w:rPr>
        <w:t>ого</w:t>
      </w:r>
      <w:r w:rsidRPr="00934ABE">
        <w:rPr>
          <w:color w:val="auto"/>
          <w:sz w:val="28"/>
          <w:szCs w:val="28"/>
        </w:rPr>
        <w:t xml:space="preserve"> в пункте </w:t>
      </w:r>
      <w:r w:rsidR="00955691" w:rsidRPr="00934ABE">
        <w:rPr>
          <w:color w:val="auto"/>
          <w:sz w:val="28"/>
          <w:szCs w:val="28"/>
        </w:rPr>
        <w:t>21</w:t>
      </w:r>
      <w:r w:rsidRPr="00934ABE">
        <w:rPr>
          <w:color w:val="auto"/>
          <w:sz w:val="28"/>
          <w:szCs w:val="28"/>
        </w:rPr>
        <w:t xml:space="preserve"> настоящего По</w:t>
      </w:r>
      <w:r w:rsidR="00955691" w:rsidRPr="00934ABE">
        <w:rPr>
          <w:color w:val="auto"/>
          <w:sz w:val="28"/>
          <w:szCs w:val="28"/>
        </w:rPr>
        <w:t>рядка</w:t>
      </w:r>
      <w:r w:rsidRPr="00934ABE">
        <w:rPr>
          <w:color w:val="auto"/>
          <w:sz w:val="28"/>
          <w:szCs w:val="28"/>
        </w:rPr>
        <w:t>):</w:t>
      </w:r>
    </w:p>
    <w:p w:rsidR="001A071F" w:rsidRPr="00934ABE" w:rsidRDefault="00480811" w:rsidP="002504EA">
      <w:pPr>
        <w:pStyle w:val="1"/>
        <w:numPr>
          <w:ilvl w:val="0"/>
          <w:numId w:val="16"/>
        </w:numPr>
        <w:shd w:val="clear" w:color="auto" w:fill="auto"/>
        <w:tabs>
          <w:tab w:val="left" w:pos="1415"/>
        </w:tabs>
        <w:spacing w:line="240" w:lineRule="auto"/>
        <w:ind w:firstLine="902"/>
        <w:rPr>
          <w:color w:val="auto"/>
          <w:sz w:val="28"/>
          <w:szCs w:val="28"/>
        </w:rPr>
      </w:pPr>
      <w:r w:rsidRPr="00934ABE">
        <w:rPr>
          <w:color w:val="auto"/>
          <w:sz w:val="28"/>
          <w:szCs w:val="28"/>
        </w:rPr>
        <w:t xml:space="preserve">для бюджетных ОКС социальной инфраструктуры - 14 рабочих дней </w:t>
      </w:r>
      <w:proofErr w:type="gramStart"/>
      <w:r w:rsidRPr="00934ABE">
        <w:rPr>
          <w:color w:val="auto"/>
          <w:sz w:val="28"/>
          <w:szCs w:val="28"/>
        </w:rPr>
        <w:t>с даты регистрации</w:t>
      </w:r>
      <w:proofErr w:type="gramEnd"/>
      <w:r w:rsidRPr="00934ABE">
        <w:rPr>
          <w:color w:val="auto"/>
          <w:sz w:val="28"/>
          <w:szCs w:val="28"/>
        </w:rPr>
        <w:t xml:space="preserve"> заявления;</w:t>
      </w:r>
    </w:p>
    <w:p w:rsidR="001A071F" w:rsidRPr="00934ABE" w:rsidRDefault="00480811" w:rsidP="002504EA">
      <w:pPr>
        <w:pStyle w:val="1"/>
        <w:numPr>
          <w:ilvl w:val="0"/>
          <w:numId w:val="16"/>
        </w:numPr>
        <w:shd w:val="clear" w:color="auto" w:fill="auto"/>
        <w:tabs>
          <w:tab w:val="left" w:pos="1415"/>
        </w:tabs>
        <w:spacing w:line="240" w:lineRule="auto"/>
        <w:ind w:firstLine="902"/>
        <w:rPr>
          <w:color w:val="auto"/>
          <w:sz w:val="28"/>
          <w:szCs w:val="28"/>
        </w:rPr>
      </w:pPr>
      <w:r w:rsidRPr="00934ABE">
        <w:rPr>
          <w:color w:val="auto"/>
          <w:sz w:val="28"/>
          <w:szCs w:val="28"/>
        </w:rPr>
        <w:t xml:space="preserve">для ОКС, не </w:t>
      </w:r>
      <w:proofErr w:type="gramStart"/>
      <w:r w:rsidRPr="00934ABE">
        <w:rPr>
          <w:color w:val="auto"/>
          <w:sz w:val="28"/>
          <w:szCs w:val="28"/>
        </w:rPr>
        <w:t>указанных</w:t>
      </w:r>
      <w:proofErr w:type="gramEnd"/>
      <w:r w:rsidRPr="00934ABE">
        <w:rPr>
          <w:color w:val="auto"/>
          <w:sz w:val="28"/>
          <w:szCs w:val="28"/>
        </w:rPr>
        <w:t xml:space="preserve"> в подпункте 1 настоящего пункта:</w:t>
      </w:r>
    </w:p>
    <w:p w:rsidR="0050171E" w:rsidRPr="00934ABE" w:rsidRDefault="00480811" w:rsidP="002504EA">
      <w:pPr>
        <w:pStyle w:val="1"/>
        <w:numPr>
          <w:ilvl w:val="0"/>
          <w:numId w:val="15"/>
        </w:numPr>
        <w:shd w:val="clear" w:color="auto" w:fill="auto"/>
        <w:tabs>
          <w:tab w:val="left" w:pos="1415"/>
        </w:tabs>
        <w:spacing w:line="240" w:lineRule="auto"/>
        <w:ind w:firstLine="902"/>
        <w:rPr>
          <w:color w:val="auto"/>
          <w:sz w:val="28"/>
          <w:szCs w:val="28"/>
        </w:rPr>
      </w:pPr>
      <w:r w:rsidRPr="00934ABE">
        <w:rPr>
          <w:color w:val="auto"/>
          <w:sz w:val="28"/>
          <w:szCs w:val="28"/>
        </w:rPr>
        <w:t xml:space="preserve">многоквартирный жилой дом (комплекс (группа) многоквартирных домов) - </w:t>
      </w:r>
      <w:r w:rsidR="0050171E" w:rsidRPr="00934ABE">
        <w:rPr>
          <w:color w:val="auto"/>
          <w:sz w:val="28"/>
          <w:szCs w:val="28"/>
        </w:rPr>
        <w:t>20</w:t>
      </w:r>
      <w:r w:rsidRPr="00934ABE">
        <w:rPr>
          <w:color w:val="auto"/>
          <w:sz w:val="28"/>
          <w:szCs w:val="28"/>
        </w:rPr>
        <w:t xml:space="preserve"> рабочих дней </w:t>
      </w:r>
      <w:proofErr w:type="gramStart"/>
      <w:r w:rsidRPr="00934ABE">
        <w:rPr>
          <w:color w:val="auto"/>
          <w:sz w:val="28"/>
          <w:szCs w:val="28"/>
        </w:rPr>
        <w:t>с даты регистрации</w:t>
      </w:r>
      <w:proofErr w:type="gramEnd"/>
      <w:r w:rsidRPr="00934ABE">
        <w:rPr>
          <w:color w:val="auto"/>
          <w:sz w:val="28"/>
          <w:szCs w:val="28"/>
        </w:rPr>
        <w:t xml:space="preserve"> заявления;</w:t>
      </w:r>
    </w:p>
    <w:p w:rsidR="001A071F" w:rsidRPr="00934ABE" w:rsidRDefault="00480811" w:rsidP="002504EA">
      <w:pPr>
        <w:pStyle w:val="1"/>
        <w:numPr>
          <w:ilvl w:val="0"/>
          <w:numId w:val="15"/>
        </w:numPr>
        <w:shd w:val="clear" w:color="auto" w:fill="auto"/>
        <w:tabs>
          <w:tab w:val="left" w:pos="1415"/>
        </w:tabs>
        <w:spacing w:line="240" w:lineRule="auto"/>
        <w:ind w:firstLine="902"/>
        <w:rPr>
          <w:color w:val="auto"/>
          <w:sz w:val="28"/>
          <w:szCs w:val="28"/>
        </w:rPr>
      </w:pPr>
      <w:r w:rsidRPr="00934ABE">
        <w:rPr>
          <w:color w:val="auto"/>
          <w:sz w:val="28"/>
          <w:szCs w:val="28"/>
        </w:rPr>
        <w:t>ОКС нежилого назначения общей площадью более 1500 кв. м (комплекс (группа)</w:t>
      </w:r>
      <w:r w:rsidR="00AE1593" w:rsidRPr="00934ABE">
        <w:rPr>
          <w:color w:val="auto"/>
          <w:sz w:val="28"/>
          <w:szCs w:val="28"/>
        </w:rPr>
        <w:t>,</w:t>
      </w:r>
      <w:r w:rsidRPr="00934ABE">
        <w:rPr>
          <w:color w:val="auto"/>
          <w:sz w:val="28"/>
          <w:szCs w:val="28"/>
        </w:rPr>
        <w:t xml:space="preserve"> ОКС социальной инфраструктуры, комплекс (группа) ОКС нежилого назначения, один и более ОКС из которого общей площадью более 1500 кв. м) - </w:t>
      </w:r>
      <w:r w:rsidR="0050171E" w:rsidRPr="00934ABE">
        <w:rPr>
          <w:color w:val="auto"/>
          <w:sz w:val="28"/>
          <w:szCs w:val="28"/>
        </w:rPr>
        <w:t>20 рабочих</w:t>
      </w:r>
      <w:r w:rsidRPr="00934ABE">
        <w:rPr>
          <w:color w:val="auto"/>
          <w:sz w:val="28"/>
          <w:szCs w:val="28"/>
        </w:rPr>
        <w:t xml:space="preserve"> дней </w:t>
      </w:r>
      <w:proofErr w:type="gramStart"/>
      <w:r w:rsidRPr="00934ABE">
        <w:rPr>
          <w:color w:val="auto"/>
          <w:sz w:val="28"/>
          <w:szCs w:val="28"/>
        </w:rPr>
        <w:t>с даты регистрации</w:t>
      </w:r>
      <w:proofErr w:type="gramEnd"/>
      <w:r w:rsidRPr="00934ABE">
        <w:rPr>
          <w:color w:val="auto"/>
          <w:sz w:val="28"/>
          <w:szCs w:val="28"/>
        </w:rPr>
        <w:t xml:space="preserve"> заявления;</w:t>
      </w:r>
    </w:p>
    <w:p w:rsidR="001A071F" w:rsidRPr="00934ABE" w:rsidRDefault="00480811" w:rsidP="002504EA">
      <w:pPr>
        <w:pStyle w:val="1"/>
        <w:numPr>
          <w:ilvl w:val="0"/>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 xml:space="preserve">Согласование АГО может быть приостановлено </w:t>
      </w:r>
      <w:r w:rsidR="00955691" w:rsidRPr="00934ABE">
        <w:rPr>
          <w:color w:val="auto"/>
          <w:sz w:val="28"/>
          <w:szCs w:val="28"/>
        </w:rPr>
        <w:t>консультативно - экспертного совета по рассмотрению архитектурно - градостроительного облика населенных пунктов, зданий, сооружений Ленинградской области</w:t>
      </w:r>
      <w:r w:rsidR="00ED5C7B" w:rsidRPr="00934ABE">
        <w:rPr>
          <w:color w:val="auto"/>
          <w:sz w:val="28"/>
          <w:szCs w:val="28"/>
        </w:rPr>
        <w:t xml:space="preserve">, для </w:t>
      </w:r>
      <w:r w:rsidR="00955691" w:rsidRPr="00934ABE">
        <w:rPr>
          <w:color w:val="auto"/>
          <w:sz w:val="28"/>
          <w:szCs w:val="28"/>
        </w:rPr>
        <w:t xml:space="preserve">выполнения </w:t>
      </w:r>
      <w:r w:rsidR="00ED5C7B" w:rsidRPr="00934ABE">
        <w:rPr>
          <w:color w:val="auto"/>
          <w:sz w:val="28"/>
          <w:szCs w:val="28"/>
        </w:rPr>
        <w:t xml:space="preserve">следующих действий: </w:t>
      </w:r>
    </w:p>
    <w:p w:rsidR="001A071F" w:rsidRPr="00934ABE" w:rsidRDefault="00480811" w:rsidP="002504EA">
      <w:pPr>
        <w:pStyle w:val="1"/>
        <w:numPr>
          <w:ilvl w:val="0"/>
          <w:numId w:val="15"/>
        </w:numPr>
        <w:shd w:val="clear" w:color="auto" w:fill="auto"/>
        <w:tabs>
          <w:tab w:val="left" w:pos="1415"/>
          <w:tab w:val="right" w:pos="6921"/>
        </w:tabs>
        <w:spacing w:line="240" w:lineRule="auto"/>
        <w:ind w:firstLine="902"/>
        <w:jc w:val="both"/>
        <w:rPr>
          <w:color w:val="auto"/>
          <w:sz w:val="28"/>
          <w:szCs w:val="28"/>
        </w:rPr>
      </w:pPr>
      <w:r w:rsidRPr="00934ABE">
        <w:rPr>
          <w:color w:val="auto"/>
          <w:sz w:val="28"/>
          <w:szCs w:val="28"/>
        </w:rPr>
        <w:t>технической корректировки</w:t>
      </w:r>
      <w:r w:rsidRPr="00934ABE">
        <w:rPr>
          <w:color w:val="auto"/>
          <w:sz w:val="28"/>
          <w:szCs w:val="28"/>
        </w:rPr>
        <w:tab/>
        <w:t>материалов АГО;</w:t>
      </w:r>
    </w:p>
    <w:p w:rsidR="001A071F" w:rsidRPr="00934ABE" w:rsidRDefault="00480811" w:rsidP="002504EA">
      <w:pPr>
        <w:pStyle w:val="1"/>
        <w:numPr>
          <w:ilvl w:val="0"/>
          <w:numId w:val="15"/>
        </w:numPr>
        <w:shd w:val="clear" w:color="auto" w:fill="auto"/>
        <w:tabs>
          <w:tab w:val="left" w:pos="1415"/>
        </w:tabs>
        <w:spacing w:line="240" w:lineRule="auto"/>
        <w:ind w:firstLine="902"/>
        <w:jc w:val="both"/>
        <w:rPr>
          <w:color w:val="auto"/>
          <w:sz w:val="28"/>
          <w:szCs w:val="28"/>
        </w:rPr>
      </w:pPr>
      <w:r w:rsidRPr="00934ABE">
        <w:rPr>
          <w:color w:val="auto"/>
          <w:sz w:val="28"/>
          <w:szCs w:val="28"/>
        </w:rPr>
        <w:t>доработки внешнего вида ОКС и благоустройства;</w:t>
      </w:r>
    </w:p>
    <w:p w:rsidR="001A071F" w:rsidRPr="00934ABE" w:rsidRDefault="00480811" w:rsidP="002504EA">
      <w:pPr>
        <w:pStyle w:val="1"/>
        <w:numPr>
          <w:ilvl w:val="0"/>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 xml:space="preserve">Срок приостановки </w:t>
      </w:r>
      <w:proofErr w:type="gramStart"/>
      <w:r w:rsidRPr="00934ABE">
        <w:rPr>
          <w:color w:val="auto"/>
          <w:sz w:val="28"/>
          <w:szCs w:val="28"/>
        </w:rPr>
        <w:t>для</w:t>
      </w:r>
      <w:proofErr w:type="gramEnd"/>
      <w:r w:rsidRPr="00934ABE">
        <w:rPr>
          <w:color w:val="auto"/>
          <w:sz w:val="28"/>
          <w:szCs w:val="28"/>
        </w:rPr>
        <w:t>:</w:t>
      </w:r>
    </w:p>
    <w:p w:rsidR="001A071F" w:rsidRPr="00934ABE" w:rsidRDefault="00480811" w:rsidP="002504EA">
      <w:pPr>
        <w:pStyle w:val="1"/>
        <w:numPr>
          <w:ilvl w:val="0"/>
          <w:numId w:val="18"/>
        </w:numPr>
        <w:shd w:val="clear" w:color="auto" w:fill="auto"/>
        <w:tabs>
          <w:tab w:val="left" w:pos="1415"/>
          <w:tab w:val="right" w:pos="10166"/>
        </w:tabs>
        <w:spacing w:line="240" w:lineRule="auto"/>
        <w:ind w:firstLine="902"/>
        <w:jc w:val="both"/>
        <w:rPr>
          <w:color w:val="auto"/>
          <w:sz w:val="28"/>
          <w:szCs w:val="28"/>
        </w:rPr>
      </w:pPr>
      <w:r w:rsidRPr="00934ABE">
        <w:rPr>
          <w:color w:val="auto"/>
          <w:sz w:val="28"/>
          <w:szCs w:val="28"/>
        </w:rPr>
        <w:t>технической корректировки</w:t>
      </w:r>
      <w:r w:rsidRPr="00934ABE">
        <w:rPr>
          <w:color w:val="auto"/>
          <w:sz w:val="28"/>
          <w:szCs w:val="28"/>
        </w:rPr>
        <w:tab/>
        <w:t xml:space="preserve">материалов АГО - не более </w:t>
      </w:r>
      <w:r w:rsidR="0050171E" w:rsidRPr="00934ABE">
        <w:rPr>
          <w:color w:val="auto"/>
          <w:sz w:val="28"/>
          <w:szCs w:val="28"/>
        </w:rPr>
        <w:t>10</w:t>
      </w:r>
      <w:r w:rsidRPr="00934ABE">
        <w:rPr>
          <w:color w:val="auto"/>
          <w:sz w:val="28"/>
          <w:szCs w:val="28"/>
        </w:rPr>
        <w:t xml:space="preserve"> рабочих дней </w:t>
      </w:r>
      <w:proofErr w:type="gramStart"/>
      <w:r w:rsidRPr="00934ABE">
        <w:rPr>
          <w:color w:val="auto"/>
          <w:sz w:val="28"/>
          <w:szCs w:val="28"/>
        </w:rPr>
        <w:t>с</w:t>
      </w:r>
      <w:proofErr w:type="gramEnd"/>
    </w:p>
    <w:p w:rsidR="001A071F" w:rsidRPr="00934ABE" w:rsidRDefault="00480811" w:rsidP="002504EA">
      <w:pPr>
        <w:pStyle w:val="1"/>
        <w:shd w:val="clear" w:color="auto" w:fill="auto"/>
        <w:spacing w:line="240" w:lineRule="auto"/>
        <w:ind w:firstLine="902"/>
        <w:rPr>
          <w:color w:val="auto"/>
          <w:sz w:val="28"/>
          <w:szCs w:val="28"/>
        </w:rPr>
      </w:pPr>
      <w:r w:rsidRPr="00934ABE">
        <w:rPr>
          <w:color w:val="auto"/>
          <w:sz w:val="28"/>
          <w:szCs w:val="28"/>
        </w:rPr>
        <w:lastRenderedPageBreak/>
        <w:t>даты регистрации решения о приостановке согласования АГО;</w:t>
      </w:r>
    </w:p>
    <w:p w:rsidR="001A071F" w:rsidRPr="00934ABE" w:rsidRDefault="00480811" w:rsidP="002504EA">
      <w:pPr>
        <w:pStyle w:val="1"/>
        <w:numPr>
          <w:ilvl w:val="0"/>
          <w:numId w:val="18"/>
        </w:numPr>
        <w:shd w:val="clear" w:color="auto" w:fill="auto"/>
        <w:tabs>
          <w:tab w:val="left" w:pos="1415"/>
        </w:tabs>
        <w:spacing w:line="240" w:lineRule="auto"/>
        <w:ind w:firstLine="902"/>
        <w:jc w:val="both"/>
        <w:rPr>
          <w:color w:val="auto"/>
          <w:sz w:val="28"/>
          <w:szCs w:val="28"/>
        </w:rPr>
      </w:pPr>
      <w:r w:rsidRPr="00934ABE">
        <w:rPr>
          <w:color w:val="auto"/>
          <w:sz w:val="28"/>
          <w:szCs w:val="28"/>
        </w:rPr>
        <w:t xml:space="preserve">доработки внешнего вида ОКС и благоустройства - не более </w:t>
      </w:r>
      <w:r w:rsidR="0050171E" w:rsidRPr="00934ABE">
        <w:rPr>
          <w:color w:val="auto"/>
          <w:sz w:val="28"/>
          <w:szCs w:val="28"/>
        </w:rPr>
        <w:t>10</w:t>
      </w:r>
      <w:r w:rsidRPr="00934ABE">
        <w:rPr>
          <w:color w:val="auto"/>
          <w:sz w:val="28"/>
          <w:szCs w:val="28"/>
        </w:rPr>
        <w:t xml:space="preserve"> рабочих дней </w:t>
      </w:r>
      <w:proofErr w:type="gramStart"/>
      <w:r w:rsidRPr="00934ABE">
        <w:rPr>
          <w:color w:val="auto"/>
          <w:sz w:val="28"/>
          <w:szCs w:val="28"/>
        </w:rPr>
        <w:t>с даты регистрации</w:t>
      </w:r>
      <w:proofErr w:type="gramEnd"/>
      <w:r w:rsidRPr="00934ABE">
        <w:rPr>
          <w:color w:val="auto"/>
          <w:sz w:val="28"/>
          <w:szCs w:val="28"/>
        </w:rPr>
        <w:t xml:space="preserve"> решения о приостановке согласования АГО.</w:t>
      </w:r>
    </w:p>
    <w:p w:rsidR="00D20F67" w:rsidRPr="00934ABE" w:rsidRDefault="00D20F67" w:rsidP="002504EA">
      <w:pPr>
        <w:pStyle w:val="1"/>
        <w:numPr>
          <w:ilvl w:val="0"/>
          <w:numId w:val="1"/>
        </w:numPr>
        <w:shd w:val="clear" w:color="auto" w:fill="auto"/>
        <w:tabs>
          <w:tab w:val="left" w:pos="1415"/>
        </w:tabs>
        <w:spacing w:line="240" w:lineRule="auto"/>
        <w:ind w:firstLine="902"/>
        <w:jc w:val="both"/>
        <w:rPr>
          <w:color w:val="auto"/>
          <w:sz w:val="28"/>
          <w:szCs w:val="28"/>
        </w:rPr>
      </w:pPr>
      <w:r w:rsidRPr="00934ABE">
        <w:rPr>
          <w:color w:val="auto"/>
          <w:sz w:val="28"/>
          <w:szCs w:val="28"/>
        </w:rPr>
        <w:t xml:space="preserve">Решения оформляются в виде протокола заседания </w:t>
      </w:r>
      <w:r w:rsidR="00955691" w:rsidRPr="00934ABE">
        <w:rPr>
          <w:color w:val="auto"/>
          <w:sz w:val="28"/>
          <w:szCs w:val="28"/>
        </w:rPr>
        <w:t>ко</w:t>
      </w:r>
      <w:r w:rsidRPr="00934ABE">
        <w:rPr>
          <w:color w:val="auto"/>
          <w:sz w:val="28"/>
          <w:szCs w:val="28"/>
        </w:rPr>
        <w:t>нсультативно</w:t>
      </w:r>
      <w:r w:rsidR="00BE26AB">
        <w:rPr>
          <w:color w:val="auto"/>
          <w:sz w:val="28"/>
          <w:szCs w:val="28"/>
        </w:rPr>
        <w:t xml:space="preserve"> </w:t>
      </w:r>
      <w:proofErr w:type="gramStart"/>
      <w:r w:rsidRPr="00934ABE">
        <w:rPr>
          <w:color w:val="auto"/>
          <w:sz w:val="28"/>
          <w:szCs w:val="28"/>
        </w:rPr>
        <w:t>-э</w:t>
      </w:r>
      <w:proofErr w:type="gramEnd"/>
      <w:r w:rsidRPr="00934ABE">
        <w:rPr>
          <w:color w:val="auto"/>
          <w:sz w:val="28"/>
          <w:szCs w:val="28"/>
        </w:rPr>
        <w:t>кспертного совета по рассмотрению архитектурно</w:t>
      </w:r>
      <w:r w:rsidR="00BE26AB">
        <w:rPr>
          <w:color w:val="auto"/>
          <w:sz w:val="28"/>
          <w:szCs w:val="28"/>
        </w:rPr>
        <w:t xml:space="preserve"> </w:t>
      </w:r>
      <w:r w:rsidRPr="00934ABE">
        <w:rPr>
          <w:color w:val="auto"/>
          <w:sz w:val="28"/>
          <w:szCs w:val="28"/>
        </w:rPr>
        <w:t>-</w:t>
      </w:r>
      <w:r w:rsidR="00BE26AB">
        <w:rPr>
          <w:color w:val="auto"/>
          <w:sz w:val="28"/>
          <w:szCs w:val="28"/>
        </w:rPr>
        <w:t xml:space="preserve"> </w:t>
      </w:r>
      <w:r w:rsidRPr="00934ABE">
        <w:rPr>
          <w:color w:val="auto"/>
          <w:sz w:val="28"/>
          <w:szCs w:val="28"/>
        </w:rPr>
        <w:t xml:space="preserve">градостроительного облика населенных пунктов, зданий, сооружений Ленинградской области. </w:t>
      </w: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BE26AB" w:rsidRDefault="00BE26AB" w:rsidP="002504EA">
      <w:pPr>
        <w:pStyle w:val="1"/>
        <w:shd w:val="clear" w:color="auto" w:fill="auto"/>
        <w:spacing w:line="240" w:lineRule="auto"/>
        <w:ind w:firstLine="902"/>
        <w:jc w:val="right"/>
        <w:rPr>
          <w:bCs/>
          <w:color w:val="auto"/>
          <w:sz w:val="28"/>
          <w:szCs w:val="28"/>
        </w:rPr>
      </w:pPr>
    </w:p>
    <w:p w:rsidR="00575E09" w:rsidRPr="00934ABE" w:rsidRDefault="00575E09" w:rsidP="002504EA">
      <w:pPr>
        <w:pStyle w:val="1"/>
        <w:shd w:val="clear" w:color="auto" w:fill="auto"/>
        <w:spacing w:line="240" w:lineRule="auto"/>
        <w:ind w:firstLine="902"/>
        <w:jc w:val="right"/>
        <w:rPr>
          <w:bCs/>
          <w:color w:val="auto"/>
          <w:sz w:val="28"/>
          <w:szCs w:val="28"/>
        </w:rPr>
      </w:pPr>
      <w:r w:rsidRPr="00934ABE">
        <w:rPr>
          <w:bCs/>
          <w:color w:val="auto"/>
          <w:sz w:val="28"/>
          <w:szCs w:val="28"/>
        </w:rPr>
        <w:t>Приложение</w:t>
      </w:r>
      <w:r w:rsidR="00382E13" w:rsidRPr="00934ABE">
        <w:rPr>
          <w:bCs/>
          <w:color w:val="auto"/>
          <w:sz w:val="28"/>
          <w:szCs w:val="28"/>
        </w:rPr>
        <w:t xml:space="preserve"> 1</w:t>
      </w:r>
    </w:p>
    <w:p w:rsidR="00575E09" w:rsidRPr="00934ABE" w:rsidRDefault="00575E09"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rPr>
        <w:t xml:space="preserve">к Порядку рассмотрения </w:t>
      </w:r>
      <w:r w:rsidRPr="00934ABE">
        <w:rPr>
          <w:bCs/>
          <w:color w:val="auto"/>
          <w:sz w:val="28"/>
          <w:szCs w:val="28"/>
          <w:lang w:bidi="ar-SA"/>
        </w:rPr>
        <w:t xml:space="preserve"> </w:t>
      </w:r>
    </w:p>
    <w:p w:rsidR="00575E09" w:rsidRPr="00934ABE" w:rsidRDefault="00575E09"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lang w:bidi="ar-SA"/>
        </w:rPr>
        <w:t>консультативн</w:t>
      </w:r>
      <w:r w:rsidR="00BE26AB">
        <w:rPr>
          <w:bCs/>
          <w:color w:val="auto"/>
          <w:sz w:val="28"/>
          <w:szCs w:val="28"/>
          <w:lang w:bidi="ar-SA"/>
        </w:rPr>
        <w:t>о</w:t>
      </w:r>
      <w:r w:rsidRPr="00934ABE">
        <w:rPr>
          <w:bCs/>
          <w:color w:val="auto"/>
          <w:sz w:val="28"/>
          <w:szCs w:val="28"/>
          <w:lang w:bidi="ar-SA"/>
        </w:rPr>
        <w:t xml:space="preserve"> - экспертным советом </w:t>
      </w:r>
    </w:p>
    <w:p w:rsidR="00575E09" w:rsidRPr="00934ABE" w:rsidRDefault="00575E09"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lang w:bidi="ar-SA"/>
        </w:rPr>
        <w:t>по рассмотрению архитектурно</w:t>
      </w:r>
      <w:r w:rsidR="002504EA">
        <w:rPr>
          <w:bCs/>
          <w:color w:val="auto"/>
          <w:sz w:val="28"/>
          <w:szCs w:val="28"/>
          <w:lang w:bidi="ar-SA"/>
        </w:rPr>
        <w:t xml:space="preserve"> </w:t>
      </w:r>
      <w:r w:rsidRPr="00934ABE">
        <w:rPr>
          <w:bCs/>
          <w:color w:val="auto"/>
          <w:sz w:val="28"/>
          <w:szCs w:val="28"/>
          <w:lang w:bidi="ar-SA"/>
        </w:rPr>
        <w:t>-</w:t>
      </w:r>
      <w:r w:rsidR="002504EA">
        <w:rPr>
          <w:bCs/>
          <w:color w:val="auto"/>
          <w:sz w:val="28"/>
          <w:szCs w:val="28"/>
          <w:lang w:bidi="ar-SA"/>
        </w:rPr>
        <w:t xml:space="preserve"> </w:t>
      </w:r>
      <w:proofErr w:type="gramStart"/>
      <w:r w:rsidRPr="00934ABE">
        <w:rPr>
          <w:bCs/>
          <w:color w:val="auto"/>
          <w:sz w:val="28"/>
          <w:szCs w:val="28"/>
          <w:lang w:bidi="ar-SA"/>
        </w:rPr>
        <w:t>градостроительного</w:t>
      </w:r>
      <w:proofErr w:type="gramEnd"/>
      <w:r w:rsidRPr="00934ABE">
        <w:rPr>
          <w:bCs/>
          <w:color w:val="auto"/>
          <w:sz w:val="28"/>
          <w:szCs w:val="28"/>
          <w:lang w:bidi="ar-SA"/>
        </w:rPr>
        <w:t xml:space="preserve"> </w:t>
      </w:r>
    </w:p>
    <w:p w:rsidR="00575E09" w:rsidRPr="00934ABE" w:rsidRDefault="00575E09"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lang w:bidi="ar-SA"/>
        </w:rPr>
        <w:t xml:space="preserve">облика населенных пунктов, зданий, </w:t>
      </w:r>
    </w:p>
    <w:p w:rsidR="00575E09" w:rsidRPr="00934ABE" w:rsidRDefault="00575E09"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lang w:bidi="ar-SA"/>
        </w:rPr>
        <w:t xml:space="preserve">сооружений Ленинградской области </w:t>
      </w:r>
    </w:p>
    <w:p w:rsidR="00575E09" w:rsidRPr="00934ABE" w:rsidRDefault="00575E09" w:rsidP="002504EA">
      <w:pPr>
        <w:pStyle w:val="1"/>
        <w:shd w:val="clear" w:color="auto" w:fill="auto"/>
        <w:spacing w:line="240" w:lineRule="auto"/>
        <w:ind w:firstLine="902"/>
        <w:jc w:val="right"/>
        <w:rPr>
          <w:bCs/>
          <w:color w:val="auto"/>
          <w:sz w:val="28"/>
          <w:szCs w:val="28"/>
        </w:rPr>
      </w:pPr>
      <w:r w:rsidRPr="00934ABE">
        <w:rPr>
          <w:bCs/>
          <w:color w:val="auto"/>
          <w:sz w:val="28"/>
          <w:szCs w:val="28"/>
        </w:rPr>
        <w:t>архитектурно</w:t>
      </w:r>
      <w:r w:rsidR="002504EA">
        <w:rPr>
          <w:bCs/>
          <w:color w:val="auto"/>
          <w:sz w:val="28"/>
          <w:szCs w:val="28"/>
        </w:rPr>
        <w:t xml:space="preserve"> </w:t>
      </w:r>
      <w:r w:rsidRPr="00934ABE">
        <w:rPr>
          <w:bCs/>
          <w:color w:val="auto"/>
          <w:sz w:val="28"/>
          <w:szCs w:val="28"/>
        </w:rPr>
        <w:t>-</w:t>
      </w:r>
      <w:r w:rsidR="002504EA">
        <w:rPr>
          <w:bCs/>
          <w:color w:val="auto"/>
          <w:sz w:val="28"/>
          <w:szCs w:val="28"/>
        </w:rPr>
        <w:t xml:space="preserve"> </w:t>
      </w:r>
      <w:r w:rsidRPr="00934ABE">
        <w:rPr>
          <w:bCs/>
          <w:color w:val="auto"/>
          <w:sz w:val="28"/>
          <w:szCs w:val="28"/>
        </w:rPr>
        <w:t>градостроительного облика</w:t>
      </w:r>
      <w:r w:rsidRPr="00934ABE">
        <w:rPr>
          <w:bCs/>
          <w:color w:val="auto"/>
          <w:sz w:val="28"/>
          <w:szCs w:val="28"/>
        </w:rPr>
        <w:br/>
        <w:t xml:space="preserve">объектов капитального строительства </w:t>
      </w:r>
    </w:p>
    <w:p w:rsidR="00575E09" w:rsidRPr="00934ABE" w:rsidRDefault="00575E09" w:rsidP="002504EA">
      <w:pPr>
        <w:widowControl/>
        <w:autoSpaceDE w:val="0"/>
        <w:autoSpaceDN w:val="0"/>
        <w:adjustRightInd w:val="0"/>
        <w:ind w:firstLine="902"/>
        <w:jc w:val="center"/>
        <w:rPr>
          <w:rFonts w:ascii="Times New Roman" w:hAnsi="Times New Roman" w:cs="Times New Roman"/>
          <w:b/>
          <w:bCs/>
          <w:color w:val="auto"/>
          <w:sz w:val="28"/>
          <w:szCs w:val="28"/>
        </w:rPr>
      </w:pPr>
    </w:p>
    <w:p w:rsidR="00D7197D" w:rsidRDefault="00480811" w:rsidP="002504EA">
      <w:pPr>
        <w:pStyle w:val="1"/>
        <w:shd w:val="clear" w:color="auto" w:fill="auto"/>
        <w:spacing w:line="240" w:lineRule="auto"/>
        <w:ind w:firstLine="902"/>
        <w:jc w:val="center"/>
        <w:rPr>
          <w:b/>
          <w:bCs/>
          <w:color w:val="auto"/>
          <w:sz w:val="28"/>
          <w:szCs w:val="28"/>
        </w:rPr>
      </w:pPr>
      <w:r w:rsidRPr="00934ABE">
        <w:rPr>
          <w:b/>
          <w:bCs/>
          <w:color w:val="auto"/>
          <w:sz w:val="28"/>
          <w:szCs w:val="28"/>
        </w:rPr>
        <w:t xml:space="preserve">Состав и содержание </w:t>
      </w:r>
    </w:p>
    <w:p w:rsidR="00BE26AB" w:rsidRDefault="00480811" w:rsidP="002504EA">
      <w:pPr>
        <w:pStyle w:val="1"/>
        <w:shd w:val="clear" w:color="auto" w:fill="auto"/>
        <w:spacing w:line="240" w:lineRule="auto"/>
        <w:ind w:firstLine="902"/>
        <w:jc w:val="center"/>
        <w:rPr>
          <w:b/>
          <w:bCs/>
          <w:color w:val="auto"/>
          <w:sz w:val="28"/>
          <w:szCs w:val="28"/>
        </w:rPr>
      </w:pPr>
      <w:r w:rsidRPr="00934ABE">
        <w:rPr>
          <w:b/>
          <w:bCs/>
          <w:color w:val="auto"/>
          <w:sz w:val="28"/>
          <w:szCs w:val="28"/>
        </w:rPr>
        <w:t>документов, обязательных для представления при</w:t>
      </w:r>
      <w:r w:rsidRPr="00934ABE">
        <w:rPr>
          <w:b/>
          <w:bCs/>
          <w:color w:val="auto"/>
          <w:sz w:val="28"/>
          <w:szCs w:val="28"/>
        </w:rPr>
        <w:br/>
        <w:t>направлении заявления о согласовании архитектурно</w:t>
      </w:r>
      <w:r w:rsidR="00B943BB" w:rsidRPr="00934ABE">
        <w:rPr>
          <w:b/>
          <w:bCs/>
          <w:color w:val="auto"/>
          <w:sz w:val="28"/>
          <w:szCs w:val="28"/>
        </w:rPr>
        <w:t xml:space="preserve"> </w:t>
      </w:r>
      <w:r w:rsidRPr="00934ABE">
        <w:rPr>
          <w:b/>
          <w:bCs/>
          <w:color w:val="auto"/>
          <w:sz w:val="28"/>
          <w:szCs w:val="28"/>
        </w:rPr>
        <w:t>-</w:t>
      </w:r>
      <w:r w:rsidR="00B943BB" w:rsidRPr="00934ABE">
        <w:rPr>
          <w:b/>
          <w:bCs/>
          <w:color w:val="auto"/>
          <w:sz w:val="28"/>
          <w:szCs w:val="28"/>
        </w:rPr>
        <w:t xml:space="preserve"> </w:t>
      </w:r>
      <w:r w:rsidRPr="00934ABE">
        <w:rPr>
          <w:b/>
          <w:bCs/>
          <w:color w:val="auto"/>
          <w:sz w:val="28"/>
          <w:szCs w:val="28"/>
        </w:rPr>
        <w:t>градостроительного</w:t>
      </w:r>
      <w:r w:rsidRPr="00934ABE">
        <w:rPr>
          <w:b/>
          <w:bCs/>
          <w:color w:val="auto"/>
          <w:sz w:val="28"/>
          <w:szCs w:val="28"/>
        </w:rPr>
        <w:br/>
        <w:t>облика объект</w:t>
      </w:r>
      <w:r w:rsidR="00575E09" w:rsidRPr="00934ABE">
        <w:rPr>
          <w:b/>
          <w:bCs/>
          <w:color w:val="auto"/>
          <w:sz w:val="28"/>
          <w:szCs w:val="28"/>
        </w:rPr>
        <w:t>ов</w:t>
      </w:r>
      <w:r w:rsidRPr="00934ABE">
        <w:rPr>
          <w:b/>
          <w:bCs/>
          <w:color w:val="auto"/>
          <w:sz w:val="28"/>
          <w:szCs w:val="28"/>
        </w:rPr>
        <w:t xml:space="preserve"> капитального строительства на территории </w:t>
      </w:r>
    </w:p>
    <w:p w:rsidR="001A071F" w:rsidRPr="00934ABE" w:rsidRDefault="006009FA" w:rsidP="002504EA">
      <w:pPr>
        <w:pStyle w:val="1"/>
        <w:shd w:val="clear" w:color="auto" w:fill="auto"/>
        <w:spacing w:line="240" w:lineRule="auto"/>
        <w:ind w:firstLine="902"/>
        <w:jc w:val="center"/>
        <w:rPr>
          <w:b/>
          <w:bCs/>
          <w:color w:val="auto"/>
          <w:sz w:val="28"/>
          <w:szCs w:val="28"/>
        </w:rPr>
      </w:pPr>
      <w:r w:rsidRPr="00934ABE">
        <w:rPr>
          <w:b/>
          <w:bCs/>
          <w:color w:val="auto"/>
          <w:sz w:val="28"/>
          <w:szCs w:val="28"/>
        </w:rPr>
        <w:t xml:space="preserve"> Ленинградской области</w:t>
      </w:r>
    </w:p>
    <w:p w:rsidR="006A31CF" w:rsidRPr="00934ABE" w:rsidRDefault="006A31CF" w:rsidP="002504EA">
      <w:pPr>
        <w:pStyle w:val="1"/>
        <w:shd w:val="clear" w:color="auto" w:fill="auto"/>
        <w:spacing w:line="240" w:lineRule="auto"/>
        <w:ind w:firstLine="902"/>
        <w:jc w:val="center"/>
        <w:rPr>
          <w:color w:val="auto"/>
          <w:sz w:val="28"/>
          <w:szCs w:val="28"/>
        </w:rPr>
      </w:pP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При направлении заявления о согласовании архитектурно</w:t>
      </w:r>
      <w:r w:rsidR="009C568F" w:rsidRPr="00934ABE">
        <w:rPr>
          <w:color w:val="auto"/>
          <w:sz w:val="28"/>
          <w:szCs w:val="28"/>
        </w:rPr>
        <w:t xml:space="preserve"> </w:t>
      </w:r>
      <w:r w:rsidRPr="00934ABE">
        <w:rPr>
          <w:color w:val="auto"/>
          <w:sz w:val="28"/>
          <w:szCs w:val="28"/>
        </w:rPr>
        <w:t>-</w:t>
      </w:r>
      <w:r w:rsidR="009C568F" w:rsidRPr="00934ABE">
        <w:rPr>
          <w:color w:val="auto"/>
          <w:sz w:val="28"/>
          <w:szCs w:val="28"/>
        </w:rPr>
        <w:t xml:space="preserve"> </w:t>
      </w:r>
      <w:r w:rsidRPr="00934ABE">
        <w:rPr>
          <w:color w:val="auto"/>
          <w:sz w:val="28"/>
          <w:szCs w:val="28"/>
        </w:rPr>
        <w:t>градостроительного облика объект</w:t>
      </w:r>
      <w:r w:rsidR="00575E09" w:rsidRPr="00934ABE">
        <w:rPr>
          <w:color w:val="auto"/>
          <w:sz w:val="28"/>
          <w:szCs w:val="28"/>
        </w:rPr>
        <w:t>ов</w:t>
      </w:r>
      <w:r w:rsidRPr="00934ABE">
        <w:rPr>
          <w:color w:val="auto"/>
          <w:sz w:val="28"/>
          <w:szCs w:val="28"/>
        </w:rPr>
        <w:t xml:space="preserve"> капитального строительства </w:t>
      </w:r>
      <w:r w:rsidR="00575E09" w:rsidRPr="00934ABE">
        <w:rPr>
          <w:color w:val="auto"/>
          <w:sz w:val="28"/>
          <w:szCs w:val="28"/>
        </w:rPr>
        <w:t xml:space="preserve">на территории Ленинградской области </w:t>
      </w:r>
      <w:r w:rsidRPr="00934ABE">
        <w:rPr>
          <w:color w:val="auto"/>
          <w:sz w:val="28"/>
          <w:szCs w:val="28"/>
        </w:rPr>
        <w:t>в обязательном порядке представляются документы:</w:t>
      </w:r>
    </w:p>
    <w:p w:rsidR="001A071F" w:rsidRPr="00934ABE" w:rsidRDefault="00480811" w:rsidP="002504EA">
      <w:pPr>
        <w:pStyle w:val="1"/>
        <w:numPr>
          <w:ilvl w:val="0"/>
          <w:numId w:val="20"/>
        </w:numPr>
        <w:shd w:val="clear" w:color="auto" w:fill="auto"/>
        <w:tabs>
          <w:tab w:val="left" w:pos="1415"/>
        </w:tabs>
        <w:spacing w:line="240" w:lineRule="auto"/>
        <w:ind w:firstLine="902"/>
        <w:jc w:val="both"/>
        <w:rPr>
          <w:color w:val="auto"/>
          <w:sz w:val="28"/>
          <w:szCs w:val="28"/>
        </w:rPr>
      </w:pPr>
      <w:r w:rsidRPr="00934ABE">
        <w:rPr>
          <w:color w:val="auto"/>
          <w:sz w:val="28"/>
          <w:szCs w:val="28"/>
        </w:rPr>
        <w:t>Технический паспорт объекта капитального строительства (далее - Объект) или технический план (только при планировании реконструкции).</w:t>
      </w:r>
    </w:p>
    <w:p w:rsidR="001A071F" w:rsidRPr="00934ABE" w:rsidRDefault="00480811" w:rsidP="002504EA">
      <w:pPr>
        <w:pStyle w:val="1"/>
        <w:numPr>
          <w:ilvl w:val="0"/>
          <w:numId w:val="20"/>
        </w:numPr>
        <w:shd w:val="clear" w:color="auto" w:fill="auto"/>
        <w:tabs>
          <w:tab w:val="left" w:pos="1415"/>
        </w:tabs>
        <w:spacing w:line="240" w:lineRule="auto"/>
        <w:ind w:firstLine="902"/>
        <w:jc w:val="both"/>
        <w:rPr>
          <w:color w:val="auto"/>
          <w:sz w:val="28"/>
          <w:szCs w:val="28"/>
        </w:rPr>
      </w:pPr>
      <w:r w:rsidRPr="00934ABE">
        <w:rPr>
          <w:color w:val="auto"/>
          <w:sz w:val="28"/>
          <w:szCs w:val="28"/>
        </w:rPr>
        <w:t>Задание на проектирование объекта капитального строительства, утвержденное заказчиком.</w:t>
      </w:r>
    </w:p>
    <w:p w:rsidR="001A071F" w:rsidRPr="00934ABE" w:rsidRDefault="00480811" w:rsidP="002504EA">
      <w:pPr>
        <w:pStyle w:val="1"/>
        <w:numPr>
          <w:ilvl w:val="0"/>
          <w:numId w:val="20"/>
        </w:numPr>
        <w:shd w:val="clear" w:color="auto" w:fill="auto"/>
        <w:tabs>
          <w:tab w:val="left" w:pos="1415"/>
        </w:tabs>
        <w:spacing w:line="240" w:lineRule="auto"/>
        <w:ind w:firstLine="902"/>
        <w:jc w:val="both"/>
        <w:rPr>
          <w:color w:val="auto"/>
          <w:sz w:val="28"/>
          <w:szCs w:val="28"/>
        </w:rPr>
      </w:pPr>
      <w:r w:rsidRPr="00934ABE">
        <w:rPr>
          <w:color w:val="auto"/>
          <w:sz w:val="28"/>
          <w:szCs w:val="28"/>
        </w:rPr>
        <w:t>Пояснительная записка, которая должна основные сведения по ОКС, в том числе параметры объекта (ТЭП):</w:t>
      </w:r>
    </w:p>
    <w:p w:rsidR="001A071F" w:rsidRPr="00934ABE" w:rsidRDefault="00480811" w:rsidP="002504EA">
      <w:pPr>
        <w:pStyle w:val="1"/>
        <w:numPr>
          <w:ilvl w:val="0"/>
          <w:numId w:val="21"/>
        </w:numPr>
        <w:shd w:val="clear" w:color="auto" w:fill="auto"/>
        <w:spacing w:line="240" w:lineRule="auto"/>
        <w:ind w:firstLine="902"/>
        <w:jc w:val="both"/>
        <w:rPr>
          <w:color w:val="auto"/>
          <w:sz w:val="28"/>
          <w:szCs w:val="28"/>
        </w:rPr>
      </w:pPr>
      <w:r w:rsidRPr="00934ABE">
        <w:rPr>
          <w:color w:val="auto"/>
          <w:sz w:val="28"/>
          <w:szCs w:val="28"/>
        </w:rPr>
        <w:t xml:space="preserve">для ОКС социальной инфраструктуры указывается информация о проектировании, и (или) планируемом строительстве, и (или) планируемой эксплуатации за счет бюджетных средств </w:t>
      </w:r>
      <w:r w:rsidR="00575E09" w:rsidRPr="00934ABE">
        <w:rPr>
          <w:color w:val="auto"/>
          <w:sz w:val="28"/>
          <w:szCs w:val="28"/>
        </w:rPr>
        <w:t>Ленинградской области</w:t>
      </w:r>
      <w:r w:rsidRPr="00934ABE">
        <w:rPr>
          <w:color w:val="auto"/>
          <w:sz w:val="28"/>
          <w:szCs w:val="28"/>
        </w:rPr>
        <w:t>, бюджетных средств муниципальных образований</w:t>
      </w:r>
      <w:r w:rsidR="00575E09" w:rsidRPr="00934ABE">
        <w:rPr>
          <w:color w:val="auto"/>
          <w:sz w:val="28"/>
          <w:szCs w:val="28"/>
        </w:rPr>
        <w:t xml:space="preserve"> Ленинградской области</w:t>
      </w:r>
      <w:r w:rsidRPr="00934ABE">
        <w:rPr>
          <w:color w:val="auto"/>
          <w:sz w:val="28"/>
          <w:szCs w:val="28"/>
        </w:rPr>
        <w:t>;</w:t>
      </w:r>
    </w:p>
    <w:p w:rsidR="001A071F" w:rsidRPr="00934ABE" w:rsidRDefault="00480811" w:rsidP="002504EA">
      <w:pPr>
        <w:pStyle w:val="1"/>
        <w:numPr>
          <w:ilvl w:val="0"/>
          <w:numId w:val="21"/>
        </w:numPr>
        <w:shd w:val="clear" w:color="auto" w:fill="auto"/>
        <w:tabs>
          <w:tab w:val="left" w:pos="1451"/>
        </w:tabs>
        <w:spacing w:line="240" w:lineRule="auto"/>
        <w:ind w:firstLine="902"/>
        <w:rPr>
          <w:color w:val="auto"/>
          <w:sz w:val="28"/>
          <w:szCs w:val="28"/>
        </w:rPr>
      </w:pPr>
      <w:r w:rsidRPr="00934ABE">
        <w:rPr>
          <w:color w:val="auto"/>
          <w:sz w:val="28"/>
          <w:szCs w:val="28"/>
        </w:rPr>
        <w:t>сведения о применении типовой серии или системы;</w:t>
      </w:r>
    </w:p>
    <w:p w:rsidR="001A071F" w:rsidRPr="00934ABE" w:rsidRDefault="00480811" w:rsidP="002504EA">
      <w:pPr>
        <w:pStyle w:val="1"/>
        <w:numPr>
          <w:ilvl w:val="0"/>
          <w:numId w:val="21"/>
        </w:numPr>
        <w:shd w:val="clear" w:color="auto" w:fill="auto"/>
        <w:spacing w:line="240" w:lineRule="auto"/>
        <w:ind w:firstLine="902"/>
        <w:jc w:val="both"/>
        <w:rPr>
          <w:color w:val="auto"/>
          <w:sz w:val="28"/>
          <w:szCs w:val="28"/>
        </w:rPr>
      </w:pPr>
      <w:r w:rsidRPr="00934ABE">
        <w:rPr>
          <w:color w:val="auto"/>
          <w:sz w:val="28"/>
          <w:szCs w:val="28"/>
        </w:rPr>
        <w:t>сведения о технико-экономических показателях ОКС в виде таблицы (в случае, если в составе заявления представлен комплекс (группа) ОКС, технико-экономические показатели указываются для каждого ОКС в отдельности и суммарно для комплекса (группы) ОКС):</w:t>
      </w:r>
    </w:p>
    <w:p w:rsidR="006009FA" w:rsidRPr="00934ABE" w:rsidRDefault="00480811" w:rsidP="002504EA">
      <w:pPr>
        <w:pStyle w:val="1"/>
        <w:shd w:val="clear" w:color="auto" w:fill="auto"/>
        <w:spacing w:line="240" w:lineRule="auto"/>
        <w:ind w:firstLine="902"/>
        <w:jc w:val="both"/>
        <w:rPr>
          <w:color w:val="auto"/>
          <w:sz w:val="28"/>
          <w:szCs w:val="28"/>
        </w:rPr>
      </w:pPr>
      <w:proofErr w:type="gramStart"/>
      <w:r w:rsidRPr="00934ABE">
        <w:rPr>
          <w:color w:val="auto"/>
          <w:sz w:val="28"/>
          <w:szCs w:val="28"/>
        </w:rPr>
        <w:t xml:space="preserve">- для ОКС жилого назначения указываются: площадь застройки, площадь ОКС, площадь подземная (при наличии), общая площадь нежилых помещений всего (при наличии), общая площадь нежилых помещений по каждой функции (при наличии), общая площадь квартир, количество квартир, количество посетителей (при наличии нежилых помещений), работников (при наличии нежилых помещений), количество жителей, максимальная разность отметок от поверхности проезжей части, проездов (в </w:t>
      </w:r>
      <w:proofErr w:type="spellStart"/>
      <w:r w:rsidRPr="00934ABE">
        <w:rPr>
          <w:color w:val="auto"/>
          <w:sz w:val="28"/>
          <w:szCs w:val="28"/>
        </w:rPr>
        <w:t>т.ч</w:t>
      </w:r>
      <w:proofErr w:type="spellEnd"/>
      <w:r w:rsidRPr="00934ABE">
        <w:rPr>
          <w:color w:val="auto"/>
          <w:sz w:val="28"/>
          <w:szCs w:val="28"/>
        </w:rPr>
        <w:t>. проезда пожарных</w:t>
      </w:r>
      <w:proofErr w:type="gramEnd"/>
      <w:r w:rsidRPr="00934ABE">
        <w:rPr>
          <w:color w:val="auto"/>
          <w:sz w:val="28"/>
          <w:szCs w:val="28"/>
        </w:rPr>
        <w:t xml:space="preserve"> машин), прилегающих к зданию, до наивысшей отметки верхнего элемента здания (далее - максимальная высота здания</w:t>
      </w:r>
      <w:r w:rsidR="00575E09" w:rsidRPr="00934ABE">
        <w:rPr>
          <w:color w:val="auto"/>
          <w:sz w:val="28"/>
          <w:szCs w:val="28"/>
        </w:rPr>
        <w:t>), этажность, количество этажей</w:t>
      </w:r>
      <w:r w:rsidRPr="00934ABE">
        <w:rPr>
          <w:color w:val="auto"/>
          <w:sz w:val="28"/>
          <w:szCs w:val="28"/>
        </w:rPr>
        <w:t>;</w:t>
      </w:r>
    </w:p>
    <w:p w:rsidR="00CD6103" w:rsidRPr="00934ABE" w:rsidRDefault="00CD6103" w:rsidP="002504EA">
      <w:pPr>
        <w:pStyle w:val="1"/>
        <w:shd w:val="clear" w:color="auto" w:fill="auto"/>
        <w:spacing w:line="240" w:lineRule="auto"/>
        <w:ind w:firstLine="902"/>
        <w:jc w:val="both"/>
        <w:rPr>
          <w:color w:val="auto"/>
          <w:sz w:val="28"/>
          <w:szCs w:val="28"/>
        </w:rPr>
      </w:pPr>
      <w:proofErr w:type="gramStart"/>
      <w:r w:rsidRPr="00934ABE">
        <w:rPr>
          <w:color w:val="auto"/>
          <w:sz w:val="28"/>
          <w:szCs w:val="28"/>
        </w:rPr>
        <w:t xml:space="preserve">- </w:t>
      </w:r>
      <w:r w:rsidR="00480811" w:rsidRPr="00934ABE">
        <w:rPr>
          <w:color w:val="auto"/>
          <w:sz w:val="28"/>
          <w:szCs w:val="28"/>
        </w:rPr>
        <w:t>для ОКС нежилого назначения указываются: площадь застройки, общая площадь ОКС, площадь подземная (при наличии), общая площадь нежилых</w:t>
      </w:r>
      <w:r w:rsidR="00575E09" w:rsidRPr="00934ABE">
        <w:rPr>
          <w:color w:val="auto"/>
          <w:sz w:val="28"/>
          <w:szCs w:val="28"/>
        </w:rPr>
        <w:t xml:space="preserve"> помещений всего (при наличии)</w:t>
      </w:r>
      <w:r w:rsidR="00480811" w:rsidRPr="00934ABE">
        <w:rPr>
          <w:color w:val="auto"/>
          <w:sz w:val="28"/>
          <w:szCs w:val="28"/>
        </w:rPr>
        <w:t xml:space="preserve">, количество посетителей, количество работников, максимальная разность отметок от поверхности проезжей части, проездов (в </w:t>
      </w:r>
      <w:proofErr w:type="spellStart"/>
      <w:r w:rsidR="00480811" w:rsidRPr="00934ABE">
        <w:rPr>
          <w:color w:val="auto"/>
          <w:sz w:val="28"/>
          <w:szCs w:val="28"/>
        </w:rPr>
        <w:t>т.ч</w:t>
      </w:r>
      <w:proofErr w:type="spellEnd"/>
      <w:r w:rsidR="00480811" w:rsidRPr="00934ABE">
        <w:rPr>
          <w:color w:val="auto"/>
          <w:sz w:val="28"/>
          <w:szCs w:val="28"/>
        </w:rPr>
        <w:t xml:space="preserve">. проезда пожарных </w:t>
      </w:r>
      <w:r w:rsidR="00480811" w:rsidRPr="00934ABE">
        <w:rPr>
          <w:color w:val="auto"/>
          <w:sz w:val="28"/>
          <w:szCs w:val="28"/>
        </w:rPr>
        <w:lastRenderedPageBreak/>
        <w:t>машин), прилегающих к зданию, до наивысшей отметки верхнего элемента здания (далее - максимальная высота здания), количество этажей;</w:t>
      </w:r>
      <w:proofErr w:type="gramEnd"/>
    </w:p>
    <w:p w:rsidR="00CD6103" w:rsidRPr="00934ABE" w:rsidRDefault="00CD6103" w:rsidP="002504EA">
      <w:pPr>
        <w:pStyle w:val="1"/>
        <w:shd w:val="clear" w:color="auto" w:fill="auto"/>
        <w:spacing w:line="240" w:lineRule="auto"/>
        <w:ind w:firstLine="902"/>
        <w:jc w:val="both"/>
        <w:rPr>
          <w:color w:val="auto"/>
          <w:sz w:val="28"/>
          <w:szCs w:val="28"/>
        </w:rPr>
      </w:pPr>
      <w:r w:rsidRPr="00934ABE">
        <w:rPr>
          <w:color w:val="auto"/>
          <w:sz w:val="28"/>
          <w:szCs w:val="28"/>
        </w:rPr>
        <w:t xml:space="preserve">- </w:t>
      </w:r>
      <w:r w:rsidR="00480811" w:rsidRPr="00934ABE">
        <w:rPr>
          <w:color w:val="auto"/>
          <w:sz w:val="28"/>
          <w:szCs w:val="28"/>
        </w:rPr>
        <w:t>для ОКС социального назначения указываются технико-экономические показатели в соответствии с перечнем для ОКС нежилого назначения, а также дополнительно указываются мощность (вместимость) объекта, возраст посетителей;</w:t>
      </w:r>
    </w:p>
    <w:p w:rsidR="001A071F" w:rsidRPr="00934ABE" w:rsidRDefault="00CD6103" w:rsidP="002504EA">
      <w:pPr>
        <w:pStyle w:val="1"/>
        <w:shd w:val="clear" w:color="auto" w:fill="auto"/>
        <w:spacing w:line="240" w:lineRule="auto"/>
        <w:ind w:firstLine="902"/>
        <w:jc w:val="both"/>
        <w:rPr>
          <w:color w:val="auto"/>
          <w:sz w:val="28"/>
          <w:szCs w:val="28"/>
        </w:rPr>
      </w:pPr>
      <w:r w:rsidRPr="00934ABE">
        <w:rPr>
          <w:color w:val="auto"/>
          <w:sz w:val="28"/>
          <w:szCs w:val="28"/>
        </w:rPr>
        <w:t xml:space="preserve">- </w:t>
      </w:r>
      <w:r w:rsidR="00480811" w:rsidRPr="00934ABE">
        <w:rPr>
          <w:color w:val="auto"/>
          <w:sz w:val="28"/>
          <w:szCs w:val="28"/>
        </w:rPr>
        <w:t xml:space="preserve">для </w:t>
      </w:r>
      <w:proofErr w:type="gramStart"/>
      <w:r w:rsidR="00480811" w:rsidRPr="00934ABE">
        <w:rPr>
          <w:color w:val="auto"/>
          <w:sz w:val="28"/>
          <w:szCs w:val="28"/>
        </w:rPr>
        <w:t>реконструируемого</w:t>
      </w:r>
      <w:proofErr w:type="gramEnd"/>
      <w:r w:rsidR="00480811" w:rsidRPr="00934ABE">
        <w:rPr>
          <w:color w:val="auto"/>
          <w:sz w:val="28"/>
          <w:szCs w:val="28"/>
        </w:rPr>
        <w:t xml:space="preserve"> ОКС дополнительно указывается сравнительная таблица технико-экономических показателей до и после реконструкции;</w:t>
      </w:r>
    </w:p>
    <w:p w:rsidR="001A071F" w:rsidRPr="00934ABE" w:rsidRDefault="00480811" w:rsidP="002504EA">
      <w:pPr>
        <w:pStyle w:val="1"/>
        <w:numPr>
          <w:ilvl w:val="0"/>
          <w:numId w:val="21"/>
        </w:numPr>
        <w:shd w:val="clear" w:color="auto" w:fill="auto"/>
        <w:tabs>
          <w:tab w:val="left" w:pos="1402"/>
        </w:tabs>
        <w:spacing w:line="240" w:lineRule="auto"/>
        <w:ind w:firstLine="902"/>
        <w:jc w:val="both"/>
        <w:rPr>
          <w:color w:val="auto"/>
          <w:sz w:val="28"/>
          <w:szCs w:val="28"/>
        </w:rPr>
      </w:pPr>
      <w:r w:rsidRPr="00934ABE">
        <w:rPr>
          <w:color w:val="auto"/>
          <w:sz w:val="28"/>
          <w:szCs w:val="28"/>
        </w:rPr>
        <w:t>сведения о транспортной и пешеходной доступности ОКС</w:t>
      </w:r>
      <w:r w:rsidR="00575E09" w:rsidRPr="00934ABE">
        <w:rPr>
          <w:color w:val="auto"/>
          <w:sz w:val="28"/>
          <w:szCs w:val="28"/>
        </w:rPr>
        <w:t xml:space="preserve"> </w:t>
      </w:r>
      <w:r w:rsidRPr="00934ABE">
        <w:rPr>
          <w:color w:val="auto"/>
          <w:sz w:val="28"/>
          <w:szCs w:val="28"/>
        </w:rPr>
        <w:t>капитального строительства, а также сведения об одновременности реализации элементов транспортной инфраструктуры, пешеходной сети, иных элементов благоустройства и ОКС</w:t>
      </w:r>
      <w:r w:rsidR="00CD6103" w:rsidRPr="00934ABE">
        <w:rPr>
          <w:color w:val="auto"/>
          <w:sz w:val="28"/>
          <w:szCs w:val="28"/>
        </w:rPr>
        <w:t>.</w:t>
      </w:r>
    </w:p>
    <w:p w:rsidR="001A071F" w:rsidRPr="00934ABE" w:rsidRDefault="00480811" w:rsidP="002504EA">
      <w:pPr>
        <w:pStyle w:val="1"/>
        <w:numPr>
          <w:ilvl w:val="0"/>
          <w:numId w:val="20"/>
        </w:numPr>
        <w:shd w:val="clear" w:color="auto" w:fill="auto"/>
        <w:tabs>
          <w:tab w:val="left" w:pos="1402"/>
        </w:tabs>
        <w:spacing w:line="240" w:lineRule="auto"/>
        <w:ind w:firstLine="902"/>
        <w:jc w:val="both"/>
        <w:rPr>
          <w:color w:val="auto"/>
          <w:sz w:val="28"/>
          <w:szCs w:val="28"/>
        </w:rPr>
      </w:pPr>
      <w:proofErr w:type="spellStart"/>
      <w:r w:rsidRPr="00934ABE">
        <w:rPr>
          <w:color w:val="auto"/>
          <w:sz w:val="28"/>
          <w:szCs w:val="28"/>
        </w:rPr>
        <w:t>Фотофиксация</w:t>
      </w:r>
      <w:proofErr w:type="spellEnd"/>
      <w:r w:rsidRPr="00934ABE">
        <w:rPr>
          <w:color w:val="auto"/>
          <w:sz w:val="28"/>
          <w:szCs w:val="28"/>
        </w:rPr>
        <w:t xml:space="preserve"> современного состояния земельного участка, на котором планируется создание (реконструкция) ОКС (комплекса (группы) ОКС)</w:t>
      </w:r>
      <w:r w:rsidR="005C547D" w:rsidRPr="00934ABE">
        <w:rPr>
          <w:color w:val="auto"/>
          <w:sz w:val="28"/>
          <w:szCs w:val="28"/>
        </w:rPr>
        <w:t xml:space="preserve"> (указываются видовые точки, с которых произведена съемка)</w:t>
      </w:r>
      <w:r w:rsidRPr="00934ABE">
        <w:rPr>
          <w:color w:val="auto"/>
          <w:sz w:val="28"/>
          <w:szCs w:val="28"/>
        </w:rPr>
        <w:t>:</w:t>
      </w:r>
    </w:p>
    <w:p w:rsidR="001A071F" w:rsidRPr="00934ABE" w:rsidRDefault="00CD6103" w:rsidP="002504EA">
      <w:pPr>
        <w:pStyle w:val="1"/>
        <w:numPr>
          <w:ilvl w:val="0"/>
          <w:numId w:val="15"/>
        </w:numPr>
        <w:shd w:val="clear" w:color="auto" w:fill="auto"/>
        <w:tabs>
          <w:tab w:val="left" w:pos="1402"/>
        </w:tabs>
        <w:spacing w:line="240" w:lineRule="auto"/>
        <w:ind w:firstLine="902"/>
        <w:jc w:val="both"/>
        <w:rPr>
          <w:color w:val="auto"/>
          <w:sz w:val="28"/>
          <w:szCs w:val="28"/>
        </w:rPr>
      </w:pPr>
      <w:r w:rsidRPr="00934ABE">
        <w:rPr>
          <w:color w:val="auto"/>
          <w:sz w:val="28"/>
          <w:szCs w:val="28"/>
        </w:rPr>
        <w:t xml:space="preserve">не </w:t>
      </w:r>
      <w:r w:rsidR="00480811" w:rsidRPr="00934ABE">
        <w:rPr>
          <w:color w:val="auto"/>
          <w:sz w:val="28"/>
          <w:szCs w:val="28"/>
        </w:rPr>
        <w:t>менее трех фотографий с указанием даты произведения съемки;</w:t>
      </w:r>
    </w:p>
    <w:p w:rsidR="001A071F" w:rsidRPr="00934ABE" w:rsidRDefault="00480811" w:rsidP="002504EA">
      <w:pPr>
        <w:pStyle w:val="1"/>
        <w:numPr>
          <w:ilvl w:val="0"/>
          <w:numId w:val="15"/>
        </w:numPr>
        <w:shd w:val="clear" w:color="auto" w:fill="auto"/>
        <w:tabs>
          <w:tab w:val="left" w:pos="1402"/>
        </w:tabs>
        <w:spacing w:line="240" w:lineRule="auto"/>
        <w:ind w:firstLine="902"/>
        <w:jc w:val="both"/>
        <w:rPr>
          <w:color w:val="auto"/>
          <w:sz w:val="28"/>
          <w:szCs w:val="28"/>
        </w:rPr>
      </w:pPr>
      <w:r w:rsidRPr="00934ABE">
        <w:rPr>
          <w:color w:val="auto"/>
          <w:sz w:val="28"/>
          <w:szCs w:val="28"/>
        </w:rPr>
        <w:t>дата произведения съемки должна быть не ранее 3 месяцев до даты подачи заявления АГО;</w:t>
      </w:r>
    </w:p>
    <w:p w:rsidR="001A071F" w:rsidRPr="00934ABE" w:rsidRDefault="00480811" w:rsidP="002504EA">
      <w:pPr>
        <w:pStyle w:val="1"/>
        <w:numPr>
          <w:ilvl w:val="0"/>
          <w:numId w:val="23"/>
        </w:numPr>
        <w:shd w:val="clear" w:color="auto" w:fill="auto"/>
        <w:tabs>
          <w:tab w:val="left" w:pos="1402"/>
        </w:tabs>
        <w:spacing w:line="240" w:lineRule="auto"/>
        <w:ind w:firstLine="902"/>
        <w:jc w:val="both"/>
        <w:rPr>
          <w:color w:val="auto"/>
          <w:sz w:val="28"/>
          <w:szCs w:val="28"/>
        </w:rPr>
      </w:pPr>
      <w:proofErr w:type="spellStart"/>
      <w:r w:rsidRPr="00934ABE">
        <w:rPr>
          <w:color w:val="auto"/>
          <w:sz w:val="28"/>
          <w:szCs w:val="28"/>
        </w:rPr>
        <w:t>Фотофиксация</w:t>
      </w:r>
      <w:proofErr w:type="spellEnd"/>
      <w:r w:rsidRPr="00934ABE">
        <w:rPr>
          <w:color w:val="auto"/>
          <w:sz w:val="28"/>
          <w:szCs w:val="28"/>
        </w:rPr>
        <w:t xml:space="preserve"> реконструируемого ОКС:</w:t>
      </w:r>
    </w:p>
    <w:p w:rsidR="001A071F" w:rsidRPr="00934ABE" w:rsidRDefault="00480811" w:rsidP="002504EA">
      <w:pPr>
        <w:pStyle w:val="1"/>
        <w:numPr>
          <w:ilvl w:val="0"/>
          <w:numId w:val="15"/>
        </w:numPr>
        <w:shd w:val="clear" w:color="auto" w:fill="auto"/>
        <w:tabs>
          <w:tab w:val="left" w:pos="1402"/>
        </w:tabs>
        <w:spacing w:line="240" w:lineRule="auto"/>
        <w:ind w:firstLine="902"/>
        <w:jc w:val="both"/>
        <w:rPr>
          <w:color w:val="auto"/>
          <w:sz w:val="28"/>
          <w:szCs w:val="28"/>
        </w:rPr>
      </w:pPr>
      <w:r w:rsidRPr="00934ABE">
        <w:rPr>
          <w:color w:val="auto"/>
          <w:sz w:val="28"/>
          <w:szCs w:val="28"/>
        </w:rPr>
        <w:t>н</w:t>
      </w:r>
      <w:r w:rsidR="00CD6103" w:rsidRPr="00934ABE">
        <w:rPr>
          <w:color w:val="auto"/>
          <w:sz w:val="28"/>
          <w:szCs w:val="28"/>
        </w:rPr>
        <w:t>е</w:t>
      </w:r>
      <w:r w:rsidRPr="00934ABE">
        <w:rPr>
          <w:color w:val="auto"/>
          <w:sz w:val="28"/>
          <w:szCs w:val="28"/>
        </w:rPr>
        <w:t xml:space="preserve"> менее четырех фотографий фасадов Объекта с указанием даты произведения съемки;</w:t>
      </w:r>
    </w:p>
    <w:p w:rsidR="001A071F" w:rsidRPr="00934ABE" w:rsidRDefault="00480811" w:rsidP="002504EA">
      <w:pPr>
        <w:pStyle w:val="1"/>
        <w:numPr>
          <w:ilvl w:val="0"/>
          <w:numId w:val="15"/>
        </w:numPr>
        <w:shd w:val="clear" w:color="auto" w:fill="auto"/>
        <w:tabs>
          <w:tab w:val="left" w:pos="1402"/>
        </w:tabs>
        <w:spacing w:line="240" w:lineRule="auto"/>
        <w:ind w:firstLine="902"/>
        <w:jc w:val="both"/>
        <w:rPr>
          <w:color w:val="auto"/>
          <w:sz w:val="28"/>
          <w:szCs w:val="28"/>
        </w:rPr>
      </w:pPr>
      <w:r w:rsidRPr="00934ABE">
        <w:rPr>
          <w:color w:val="auto"/>
          <w:sz w:val="28"/>
          <w:szCs w:val="28"/>
        </w:rPr>
        <w:t>дата произведения съемки должна быть не ранее 3 месяцев до даты подачи заявления АГО;</w:t>
      </w:r>
    </w:p>
    <w:p w:rsidR="001A071F" w:rsidRPr="00934ABE" w:rsidRDefault="00480811" w:rsidP="002504EA">
      <w:pPr>
        <w:pStyle w:val="1"/>
        <w:numPr>
          <w:ilvl w:val="0"/>
          <w:numId w:val="23"/>
        </w:numPr>
        <w:shd w:val="clear" w:color="auto" w:fill="auto"/>
        <w:tabs>
          <w:tab w:val="left" w:pos="1402"/>
        </w:tabs>
        <w:spacing w:line="240" w:lineRule="auto"/>
        <w:ind w:firstLine="902"/>
        <w:jc w:val="both"/>
        <w:rPr>
          <w:color w:val="auto"/>
          <w:sz w:val="28"/>
          <w:szCs w:val="28"/>
        </w:rPr>
      </w:pPr>
      <w:proofErr w:type="spellStart"/>
      <w:r w:rsidRPr="00934ABE">
        <w:rPr>
          <w:color w:val="auto"/>
          <w:sz w:val="28"/>
          <w:szCs w:val="28"/>
        </w:rPr>
        <w:t>Фотофиксация</w:t>
      </w:r>
      <w:proofErr w:type="spellEnd"/>
      <w:r w:rsidRPr="00934ABE">
        <w:rPr>
          <w:color w:val="auto"/>
          <w:sz w:val="28"/>
          <w:szCs w:val="28"/>
        </w:rPr>
        <w:t xml:space="preserve"> ОКС, </w:t>
      </w:r>
      <w:proofErr w:type="gramStart"/>
      <w:r w:rsidRPr="00934ABE">
        <w:rPr>
          <w:color w:val="auto"/>
          <w:sz w:val="28"/>
          <w:szCs w:val="28"/>
        </w:rPr>
        <w:t>строит</w:t>
      </w:r>
      <w:r w:rsidR="005C547D" w:rsidRPr="00934ABE">
        <w:rPr>
          <w:color w:val="auto"/>
          <w:sz w:val="28"/>
          <w:szCs w:val="28"/>
        </w:rPr>
        <w:t>ельство</w:t>
      </w:r>
      <w:proofErr w:type="gramEnd"/>
      <w:r w:rsidR="005C547D" w:rsidRPr="00934ABE">
        <w:rPr>
          <w:color w:val="auto"/>
          <w:sz w:val="28"/>
          <w:szCs w:val="28"/>
        </w:rPr>
        <w:t xml:space="preserve"> которого не</w:t>
      </w:r>
      <w:r w:rsidRPr="00934ABE">
        <w:rPr>
          <w:color w:val="auto"/>
          <w:sz w:val="28"/>
          <w:szCs w:val="28"/>
        </w:rPr>
        <w:t xml:space="preserve"> завершено, по которому принято решение об изменении параметров ОКС:</w:t>
      </w:r>
    </w:p>
    <w:p w:rsidR="00CD6103" w:rsidRPr="00934ABE" w:rsidRDefault="00480811" w:rsidP="002504EA">
      <w:pPr>
        <w:pStyle w:val="1"/>
        <w:shd w:val="clear" w:color="auto" w:fill="auto"/>
        <w:spacing w:line="240" w:lineRule="auto"/>
        <w:ind w:firstLine="902"/>
        <w:rPr>
          <w:color w:val="auto"/>
          <w:sz w:val="28"/>
          <w:szCs w:val="28"/>
        </w:rPr>
      </w:pPr>
      <w:r w:rsidRPr="00934ABE">
        <w:rPr>
          <w:color w:val="auto"/>
          <w:sz w:val="28"/>
          <w:szCs w:val="28"/>
        </w:rPr>
        <w:t>- н</w:t>
      </w:r>
      <w:r w:rsidR="00CD6103" w:rsidRPr="00934ABE">
        <w:rPr>
          <w:color w:val="auto"/>
          <w:sz w:val="28"/>
          <w:szCs w:val="28"/>
        </w:rPr>
        <w:t>е</w:t>
      </w:r>
      <w:r w:rsidRPr="00934ABE">
        <w:rPr>
          <w:color w:val="auto"/>
          <w:sz w:val="28"/>
          <w:szCs w:val="28"/>
        </w:rPr>
        <w:t xml:space="preserve"> менее четырех фотографий с указанием даты произведения съемки; дата произведения съемки должна быть не ранее одного месяца до даты подачи заявления АГО;</w:t>
      </w:r>
    </w:p>
    <w:p w:rsidR="001A071F" w:rsidRPr="00934ABE" w:rsidRDefault="00CD6103" w:rsidP="002504EA">
      <w:pPr>
        <w:pStyle w:val="1"/>
        <w:shd w:val="clear" w:color="auto" w:fill="auto"/>
        <w:spacing w:line="240" w:lineRule="auto"/>
        <w:ind w:firstLine="902"/>
        <w:rPr>
          <w:color w:val="auto"/>
          <w:sz w:val="28"/>
          <w:szCs w:val="28"/>
        </w:rPr>
      </w:pPr>
      <w:r w:rsidRPr="00934ABE">
        <w:rPr>
          <w:color w:val="auto"/>
          <w:sz w:val="28"/>
          <w:szCs w:val="28"/>
        </w:rPr>
        <w:t xml:space="preserve">- </w:t>
      </w:r>
      <w:r w:rsidR="00480811" w:rsidRPr="00934ABE">
        <w:rPr>
          <w:color w:val="auto"/>
          <w:sz w:val="28"/>
          <w:szCs w:val="28"/>
        </w:rPr>
        <w:t>необходимо указывать видовые точки, с которых произведена съемка.</w:t>
      </w:r>
    </w:p>
    <w:p w:rsidR="001A071F" w:rsidRPr="00934ABE" w:rsidRDefault="00480811" w:rsidP="002504EA">
      <w:pPr>
        <w:pStyle w:val="1"/>
        <w:numPr>
          <w:ilvl w:val="0"/>
          <w:numId w:val="20"/>
        </w:numPr>
        <w:shd w:val="clear" w:color="auto" w:fill="auto"/>
        <w:tabs>
          <w:tab w:val="left" w:pos="934"/>
        </w:tabs>
        <w:spacing w:line="240" w:lineRule="auto"/>
        <w:ind w:firstLine="902"/>
        <w:jc w:val="both"/>
        <w:rPr>
          <w:color w:val="auto"/>
          <w:sz w:val="28"/>
          <w:szCs w:val="28"/>
        </w:rPr>
      </w:pPr>
      <w:r w:rsidRPr="00934ABE">
        <w:rPr>
          <w:color w:val="auto"/>
          <w:sz w:val="28"/>
          <w:szCs w:val="28"/>
        </w:rPr>
        <w:t>Схема планировочной организации земельного участка выполняется на государственной топографической основе и должна содержать:</w:t>
      </w:r>
    </w:p>
    <w:p w:rsidR="001A071F" w:rsidRPr="00934ABE" w:rsidRDefault="00480811" w:rsidP="002504EA">
      <w:pPr>
        <w:pStyle w:val="1"/>
        <w:numPr>
          <w:ilvl w:val="0"/>
          <w:numId w:val="24"/>
        </w:numPr>
        <w:shd w:val="clear" w:color="auto" w:fill="auto"/>
        <w:tabs>
          <w:tab w:val="left" w:pos="934"/>
        </w:tabs>
        <w:spacing w:line="240" w:lineRule="auto"/>
        <w:ind w:firstLine="902"/>
        <w:jc w:val="both"/>
        <w:rPr>
          <w:color w:val="auto"/>
          <w:sz w:val="28"/>
          <w:szCs w:val="28"/>
        </w:rPr>
      </w:pPr>
      <w:r w:rsidRPr="00934ABE">
        <w:rPr>
          <w:color w:val="auto"/>
          <w:sz w:val="28"/>
          <w:szCs w:val="28"/>
        </w:rPr>
        <w:t xml:space="preserve">места размещения </w:t>
      </w:r>
      <w:proofErr w:type="gramStart"/>
      <w:r w:rsidRPr="00934ABE">
        <w:rPr>
          <w:color w:val="auto"/>
          <w:sz w:val="28"/>
          <w:szCs w:val="28"/>
        </w:rPr>
        <w:t>существующих</w:t>
      </w:r>
      <w:proofErr w:type="gramEnd"/>
      <w:r w:rsidRPr="00934ABE">
        <w:rPr>
          <w:color w:val="auto"/>
          <w:sz w:val="28"/>
          <w:szCs w:val="28"/>
        </w:rPr>
        <w:t xml:space="preserve"> и проектируемых линейных ОКС транспортной инфраструктуры (далее - подъезды) и места хранения автотранспорта;</w:t>
      </w:r>
    </w:p>
    <w:p w:rsidR="001A071F" w:rsidRPr="00934ABE" w:rsidRDefault="00480811" w:rsidP="002504EA">
      <w:pPr>
        <w:pStyle w:val="1"/>
        <w:numPr>
          <w:ilvl w:val="0"/>
          <w:numId w:val="24"/>
        </w:numPr>
        <w:shd w:val="clear" w:color="auto" w:fill="auto"/>
        <w:tabs>
          <w:tab w:val="left" w:pos="934"/>
        </w:tabs>
        <w:spacing w:line="240" w:lineRule="auto"/>
        <w:ind w:firstLine="902"/>
        <w:jc w:val="both"/>
        <w:rPr>
          <w:color w:val="auto"/>
          <w:sz w:val="28"/>
          <w:szCs w:val="28"/>
        </w:rPr>
      </w:pPr>
      <w:r w:rsidRPr="00934ABE">
        <w:rPr>
          <w:color w:val="auto"/>
          <w:sz w:val="28"/>
          <w:szCs w:val="28"/>
        </w:rPr>
        <w:t>границы земельного участк</w:t>
      </w:r>
      <w:proofErr w:type="gramStart"/>
      <w:r w:rsidRPr="00934ABE">
        <w:rPr>
          <w:color w:val="auto"/>
          <w:sz w:val="28"/>
          <w:szCs w:val="28"/>
        </w:rPr>
        <w:t>а(</w:t>
      </w:r>
      <w:proofErr w:type="spellStart"/>
      <w:proofErr w:type="gramEnd"/>
      <w:r w:rsidRPr="00934ABE">
        <w:rPr>
          <w:color w:val="auto"/>
          <w:sz w:val="28"/>
          <w:szCs w:val="28"/>
        </w:rPr>
        <w:t>ов</w:t>
      </w:r>
      <w:proofErr w:type="spellEnd"/>
      <w:r w:rsidRPr="00934ABE">
        <w:rPr>
          <w:color w:val="auto"/>
          <w:sz w:val="28"/>
          <w:szCs w:val="28"/>
        </w:rPr>
        <w:t>), на котором(</w:t>
      </w:r>
      <w:proofErr w:type="spellStart"/>
      <w:r w:rsidRPr="00934ABE">
        <w:rPr>
          <w:color w:val="auto"/>
          <w:sz w:val="28"/>
          <w:szCs w:val="28"/>
        </w:rPr>
        <w:t>ых</w:t>
      </w:r>
      <w:proofErr w:type="spellEnd"/>
      <w:r w:rsidRPr="00934ABE">
        <w:rPr>
          <w:color w:val="auto"/>
          <w:sz w:val="28"/>
          <w:szCs w:val="28"/>
        </w:rPr>
        <w:t>) планируется создание (реконструкция) ОКС, соответствующие кадастровым границам земельного(</w:t>
      </w:r>
      <w:proofErr w:type="spellStart"/>
      <w:r w:rsidRPr="00934ABE">
        <w:rPr>
          <w:color w:val="auto"/>
          <w:sz w:val="28"/>
          <w:szCs w:val="28"/>
        </w:rPr>
        <w:t>ых</w:t>
      </w:r>
      <w:proofErr w:type="spellEnd"/>
      <w:r w:rsidRPr="00934ABE">
        <w:rPr>
          <w:color w:val="auto"/>
          <w:sz w:val="28"/>
          <w:szCs w:val="28"/>
        </w:rPr>
        <w:t>) участка(</w:t>
      </w:r>
      <w:proofErr w:type="spellStart"/>
      <w:r w:rsidRPr="00934ABE">
        <w:rPr>
          <w:color w:val="auto"/>
          <w:sz w:val="28"/>
          <w:szCs w:val="28"/>
        </w:rPr>
        <w:t>ов</w:t>
      </w:r>
      <w:proofErr w:type="spellEnd"/>
      <w:r w:rsidRPr="00934ABE">
        <w:rPr>
          <w:color w:val="auto"/>
          <w:sz w:val="28"/>
          <w:szCs w:val="28"/>
        </w:rPr>
        <w:t>);</w:t>
      </w:r>
    </w:p>
    <w:p w:rsidR="001A071F" w:rsidRPr="00934ABE" w:rsidRDefault="00480811" w:rsidP="002504EA">
      <w:pPr>
        <w:pStyle w:val="1"/>
        <w:numPr>
          <w:ilvl w:val="1"/>
          <w:numId w:val="24"/>
        </w:numPr>
        <w:shd w:val="clear" w:color="auto" w:fill="auto"/>
        <w:tabs>
          <w:tab w:val="left" w:pos="1133"/>
        </w:tabs>
        <w:spacing w:line="240" w:lineRule="auto"/>
        <w:ind w:firstLine="902"/>
        <w:jc w:val="both"/>
        <w:rPr>
          <w:color w:val="auto"/>
          <w:sz w:val="28"/>
          <w:szCs w:val="28"/>
        </w:rPr>
      </w:pPr>
      <w:r w:rsidRPr="00934ABE">
        <w:rPr>
          <w:color w:val="auto"/>
          <w:sz w:val="28"/>
          <w:szCs w:val="28"/>
        </w:rPr>
        <w:t xml:space="preserve">границы смежных земельных участков, в </w:t>
      </w:r>
      <w:proofErr w:type="spellStart"/>
      <w:r w:rsidRPr="00934ABE">
        <w:rPr>
          <w:color w:val="auto"/>
          <w:sz w:val="28"/>
          <w:szCs w:val="28"/>
        </w:rPr>
        <w:t>т.ч</w:t>
      </w:r>
      <w:proofErr w:type="spellEnd"/>
      <w:r w:rsidRPr="00934ABE">
        <w:rPr>
          <w:color w:val="auto"/>
          <w:sz w:val="28"/>
          <w:szCs w:val="28"/>
        </w:rPr>
        <w:t>. с земельными участками, на которых запланировано размещение элементов благоустройства;</w:t>
      </w:r>
    </w:p>
    <w:p w:rsidR="001A071F" w:rsidRPr="00934ABE" w:rsidRDefault="00480811" w:rsidP="002504EA">
      <w:pPr>
        <w:pStyle w:val="1"/>
        <w:numPr>
          <w:ilvl w:val="1"/>
          <w:numId w:val="24"/>
        </w:numPr>
        <w:shd w:val="clear" w:color="auto" w:fill="auto"/>
        <w:tabs>
          <w:tab w:val="left" w:pos="1240"/>
        </w:tabs>
        <w:spacing w:line="240" w:lineRule="auto"/>
        <w:ind w:firstLine="902"/>
        <w:jc w:val="both"/>
        <w:rPr>
          <w:color w:val="auto"/>
          <w:sz w:val="28"/>
          <w:szCs w:val="28"/>
        </w:rPr>
      </w:pPr>
      <w:r w:rsidRPr="00934ABE">
        <w:rPr>
          <w:color w:val="auto"/>
          <w:sz w:val="28"/>
          <w:szCs w:val="28"/>
        </w:rPr>
        <w:t>обязательно для ОКС социальной инфраструктуры (в случае проектирования, планируемого строительства, а также планируемой эксплуатации за счет бюджетных средств) указание границы проектирования;</w:t>
      </w:r>
    </w:p>
    <w:p w:rsidR="001A071F" w:rsidRPr="00934ABE" w:rsidRDefault="00480811" w:rsidP="002504EA">
      <w:pPr>
        <w:pStyle w:val="1"/>
        <w:numPr>
          <w:ilvl w:val="0"/>
          <w:numId w:val="24"/>
        </w:numPr>
        <w:shd w:val="clear" w:color="auto" w:fill="auto"/>
        <w:tabs>
          <w:tab w:val="left" w:pos="934"/>
        </w:tabs>
        <w:spacing w:line="240" w:lineRule="auto"/>
        <w:ind w:firstLine="902"/>
        <w:jc w:val="both"/>
        <w:rPr>
          <w:color w:val="auto"/>
          <w:sz w:val="28"/>
          <w:szCs w:val="28"/>
        </w:rPr>
      </w:pPr>
      <w:r w:rsidRPr="00934ABE">
        <w:rPr>
          <w:color w:val="auto"/>
          <w:sz w:val="28"/>
          <w:szCs w:val="28"/>
        </w:rPr>
        <w:t>границы благоустраиваемых территорий для обеспечения ОКС за границами земельного участка;</w:t>
      </w:r>
    </w:p>
    <w:p w:rsidR="001A071F" w:rsidRPr="00934ABE" w:rsidRDefault="00480811" w:rsidP="002504EA">
      <w:pPr>
        <w:pStyle w:val="1"/>
        <w:numPr>
          <w:ilvl w:val="0"/>
          <w:numId w:val="24"/>
        </w:numPr>
        <w:shd w:val="clear" w:color="auto" w:fill="auto"/>
        <w:tabs>
          <w:tab w:val="left" w:pos="934"/>
        </w:tabs>
        <w:spacing w:line="240" w:lineRule="auto"/>
        <w:ind w:firstLine="902"/>
        <w:jc w:val="both"/>
        <w:rPr>
          <w:color w:val="auto"/>
          <w:sz w:val="28"/>
          <w:szCs w:val="28"/>
        </w:rPr>
      </w:pPr>
      <w:proofErr w:type="gramStart"/>
      <w:r w:rsidRPr="00934ABE">
        <w:rPr>
          <w:color w:val="auto"/>
          <w:sz w:val="28"/>
          <w:szCs w:val="28"/>
        </w:rPr>
        <w:t>создаваемый (реконструируемый) ОКС с учетом нависающих частей и подземных частей, выходящих за абрис проекции здания;</w:t>
      </w:r>
      <w:proofErr w:type="gramEnd"/>
    </w:p>
    <w:p w:rsidR="001A071F" w:rsidRPr="00934ABE" w:rsidRDefault="00480811" w:rsidP="002504EA">
      <w:pPr>
        <w:pStyle w:val="1"/>
        <w:numPr>
          <w:ilvl w:val="0"/>
          <w:numId w:val="24"/>
        </w:numPr>
        <w:shd w:val="clear" w:color="auto" w:fill="auto"/>
        <w:tabs>
          <w:tab w:val="left" w:pos="948"/>
        </w:tabs>
        <w:spacing w:line="240" w:lineRule="auto"/>
        <w:ind w:firstLine="902"/>
        <w:jc w:val="both"/>
        <w:rPr>
          <w:color w:val="auto"/>
          <w:sz w:val="28"/>
          <w:szCs w:val="28"/>
        </w:rPr>
      </w:pPr>
      <w:r w:rsidRPr="00934ABE">
        <w:rPr>
          <w:color w:val="auto"/>
          <w:sz w:val="28"/>
          <w:szCs w:val="28"/>
        </w:rPr>
        <w:t>сносимые здания, строения, сооружения;</w:t>
      </w:r>
    </w:p>
    <w:p w:rsidR="001A071F" w:rsidRPr="00934ABE" w:rsidRDefault="00480811" w:rsidP="002504EA">
      <w:pPr>
        <w:pStyle w:val="1"/>
        <w:numPr>
          <w:ilvl w:val="0"/>
          <w:numId w:val="24"/>
        </w:numPr>
        <w:shd w:val="clear" w:color="auto" w:fill="auto"/>
        <w:tabs>
          <w:tab w:val="left" w:pos="948"/>
        </w:tabs>
        <w:spacing w:line="240" w:lineRule="auto"/>
        <w:ind w:firstLine="902"/>
        <w:jc w:val="both"/>
        <w:rPr>
          <w:color w:val="auto"/>
          <w:sz w:val="28"/>
          <w:szCs w:val="28"/>
        </w:rPr>
      </w:pPr>
      <w:r w:rsidRPr="00934ABE">
        <w:rPr>
          <w:color w:val="auto"/>
          <w:sz w:val="28"/>
          <w:szCs w:val="28"/>
        </w:rPr>
        <w:t>существующую застройку;</w:t>
      </w:r>
    </w:p>
    <w:p w:rsidR="001A071F" w:rsidRPr="00934ABE" w:rsidRDefault="00480811" w:rsidP="002504EA">
      <w:pPr>
        <w:pStyle w:val="1"/>
        <w:numPr>
          <w:ilvl w:val="0"/>
          <w:numId w:val="24"/>
        </w:numPr>
        <w:shd w:val="clear" w:color="auto" w:fill="auto"/>
        <w:tabs>
          <w:tab w:val="left" w:pos="948"/>
        </w:tabs>
        <w:spacing w:line="240" w:lineRule="auto"/>
        <w:ind w:firstLine="902"/>
        <w:jc w:val="both"/>
        <w:rPr>
          <w:color w:val="auto"/>
          <w:sz w:val="28"/>
          <w:szCs w:val="28"/>
        </w:rPr>
      </w:pPr>
      <w:r w:rsidRPr="00934ABE">
        <w:rPr>
          <w:color w:val="auto"/>
          <w:sz w:val="28"/>
          <w:szCs w:val="28"/>
        </w:rPr>
        <w:lastRenderedPageBreak/>
        <w:t>планируемую застройку, показываемую в информационных целях;</w:t>
      </w:r>
    </w:p>
    <w:p w:rsidR="001A071F" w:rsidRPr="00934ABE" w:rsidRDefault="00480811" w:rsidP="002504EA">
      <w:pPr>
        <w:pStyle w:val="1"/>
        <w:numPr>
          <w:ilvl w:val="0"/>
          <w:numId w:val="24"/>
        </w:numPr>
        <w:shd w:val="clear" w:color="auto" w:fill="auto"/>
        <w:tabs>
          <w:tab w:val="left" w:pos="948"/>
        </w:tabs>
        <w:spacing w:line="240" w:lineRule="auto"/>
        <w:ind w:firstLine="902"/>
        <w:jc w:val="both"/>
        <w:rPr>
          <w:color w:val="auto"/>
          <w:sz w:val="28"/>
          <w:szCs w:val="28"/>
        </w:rPr>
      </w:pPr>
      <w:r w:rsidRPr="00934ABE">
        <w:rPr>
          <w:color w:val="auto"/>
          <w:sz w:val="28"/>
          <w:szCs w:val="28"/>
        </w:rPr>
        <w:t>существующее благоустройство;</w:t>
      </w:r>
    </w:p>
    <w:p w:rsidR="001A071F" w:rsidRPr="00934ABE" w:rsidRDefault="00480811" w:rsidP="002504EA">
      <w:pPr>
        <w:pStyle w:val="1"/>
        <w:numPr>
          <w:ilvl w:val="0"/>
          <w:numId w:val="24"/>
        </w:numPr>
        <w:shd w:val="clear" w:color="auto" w:fill="auto"/>
        <w:tabs>
          <w:tab w:val="left" w:pos="934"/>
        </w:tabs>
        <w:spacing w:line="240" w:lineRule="auto"/>
        <w:ind w:firstLine="902"/>
        <w:jc w:val="both"/>
        <w:rPr>
          <w:color w:val="auto"/>
          <w:sz w:val="28"/>
          <w:szCs w:val="28"/>
        </w:rPr>
      </w:pPr>
      <w:r w:rsidRPr="00934ABE">
        <w:rPr>
          <w:color w:val="auto"/>
          <w:sz w:val="28"/>
          <w:szCs w:val="28"/>
        </w:rPr>
        <w:t>озеленение (травяные покрытия, натуральный газон, искусственный газон, цветники) создаваемого благоустройства с указанием типов покрытий и их площади по каждому виду в ведомости;</w:t>
      </w:r>
    </w:p>
    <w:p w:rsidR="001A071F" w:rsidRPr="00934ABE" w:rsidRDefault="00480811" w:rsidP="002504EA">
      <w:pPr>
        <w:pStyle w:val="1"/>
        <w:numPr>
          <w:ilvl w:val="0"/>
          <w:numId w:val="24"/>
        </w:numPr>
        <w:shd w:val="clear" w:color="auto" w:fill="auto"/>
        <w:tabs>
          <w:tab w:val="left" w:pos="1133"/>
        </w:tabs>
        <w:spacing w:line="240" w:lineRule="auto"/>
        <w:ind w:firstLine="902"/>
        <w:jc w:val="both"/>
        <w:rPr>
          <w:color w:val="auto"/>
          <w:sz w:val="28"/>
          <w:szCs w:val="28"/>
        </w:rPr>
      </w:pPr>
      <w:proofErr w:type="gramStart"/>
      <w:r w:rsidRPr="00934ABE">
        <w:rPr>
          <w:color w:val="auto"/>
          <w:sz w:val="28"/>
          <w:szCs w:val="28"/>
        </w:rPr>
        <w:t>твердые, мягкие покрытия: тротуаров, пешеходных дорожек, площадок (детские, спортивные, отдыха, контейнерные, хозяйственные, загрузки/выгрузки товаров, площадки для посетителей и т.д.), мест хранения автотранспорта, создаваемого (реконструируемого) ОКС с указанием типов покрытий и их площади по каждому виду в ведомости;</w:t>
      </w:r>
      <w:proofErr w:type="gramEnd"/>
    </w:p>
    <w:p w:rsidR="001A071F" w:rsidRPr="00934ABE" w:rsidRDefault="00480811" w:rsidP="002504EA">
      <w:pPr>
        <w:pStyle w:val="1"/>
        <w:numPr>
          <w:ilvl w:val="0"/>
          <w:numId w:val="24"/>
        </w:numPr>
        <w:shd w:val="clear" w:color="auto" w:fill="auto"/>
        <w:tabs>
          <w:tab w:val="left" w:pos="1133"/>
        </w:tabs>
        <w:spacing w:line="240" w:lineRule="auto"/>
        <w:ind w:firstLine="902"/>
        <w:jc w:val="both"/>
        <w:rPr>
          <w:color w:val="auto"/>
          <w:sz w:val="28"/>
          <w:szCs w:val="28"/>
        </w:rPr>
      </w:pPr>
      <w:r w:rsidRPr="00934ABE">
        <w:rPr>
          <w:color w:val="auto"/>
          <w:sz w:val="28"/>
          <w:szCs w:val="28"/>
        </w:rPr>
        <w:t>древесно-кустарниковую растительность с указанием возраста и их количества по каждому наименованию в ведомости;</w:t>
      </w:r>
    </w:p>
    <w:p w:rsidR="001A071F" w:rsidRPr="00934ABE" w:rsidRDefault="00480811" w:rsidP="002504EA">
      <w:pPr>
        <w:pStyle w:val="1"/>
        <w:numPr>
          <w:ilvl w:val="0"/>
          <w:numId w:val="24"/>
        </w:numPr>
        <w:shd w:val="clear" w:color="auto" w:fill="auto"/>
        <w:tabs>
          <w:tab w:val="left" w:pos="1240"/>
        </w:tabs>
        <w:spacing w:line="240" w:lineRule="auto"/>
        <w:ind w:firstLine="902"/>
        <w:jc w:val="both"/>
        <w:rPr>
          <w:color w:val="auto"/>
          <w:sz w:val="28"/>
          <w:szCs w:val="28"/>
        </w:rPr>
      </w:pPr>
      <w:r w:rsidRPr="00934ABE">
        <w:rPr>
          <w:color w:val="auto"/>
          <w:sz w:val="28"/>
          <w:szCs w:val="28"/>
        </w:rPr>
        <w:t>малые архитектурные формы, элементы освещения, ограждения, оборудование площадок, цветники, урны, парковочные столбики с указанием наименований и их количества по каждому виду в ведомости;</w:t>
      </w:r>
    </w:p>
    <w:p w:rsidR="001A071F" w:rsidRPr="00934ABE" w:rsidRDefault="00480811" w:rsidP="002504EA">
      <w:pPr>
        <w:pStyle w:val="1"/>
        <w:numPr>
          <w:ilvl w:val="0"/>
          <w:numId w:val="24"/>
        </w:numPr>
        <w:shd w:val="clear" w:color="auto" w:fill="auto"/>
        <w:tabs>
          <w:tab w:val="left" w:pos="1133"/>
        </w:tabs>
        <w:spacing w:line="240" w:lineRule="auto"/>
        <w:ind w:firstLine="902"/>
        <w:jc w:val="both"/>
        <w:rPr>
          <w:color w:val="auto"/>
          <w:sz w:val="28"/>
          <w:szCs w:val="28"/>
        </w:rPr>
      </w:pPr>
      <w:r w:rsidRPr="00934ABE">
        <w:rPr>
          <w:color w:val="auto"/>
          <w:sz w:val="28"/>
          <w:szCs w:val="28"/>
        </w:rPr>
        <w:t>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 графическое отображение и наименование (описание);</w:t>
      </w:r>
    </w:p>
    <w:p w:rsidR="001A071F" w:rsidRPr="00934ABE" w:rsidRDefault="00480811" w:rsidP="002504EA">
      <w:pPr>
        <w:pStyle w:val="1"/>
        <w:numPr>
          <w:ilvl w:val="0"/>
          <w:numId w:val="24"/>
        </w:numPr>
        <w:shd w:val="clear" w:color="auto" w:fill="auto"/>
        <w:tabs>
          <w:tab w:val="left" w:pos="1133"/>
        </w:tabs>
        <w:spacing w:line="240" w:lineRule="auto"/>
        <w:ind w:firstLine="902"/>
        <w:jc w:val="both"/>
        <w:rPr>
          <w:color w:val="auto"/>
          <w:sz w:val="28"/>
          <w:szCs w:val="28"/>
        </w:rPr>
      </w:pPr>
      <w:r w:rsidRPr="00934ABE">
        <w:rPr>
          <w:color w:val="auto"/>
          <w:sz w:val="28"/>
          <w:szCs w:val="28"/>
        </w:rPr>
        <w:t>для ОКС социальной инфраструктуры (в случае проектирования, и/или планируемого строительства, и/или планируемой эксплуатации за счет бюджетных средств) отображается сводная ведомость по технико-экономическим показателям благоустройства.</w:t>
      </w:r>
    </w:p>
    <w:p w:rsidR="001A071F" w:rsidRPr="00934ABE" w:rsidRDefault="00480811" w:rsidP="002504EA">
      <w:pPr>
        <w:pStyle w:val="1"/>
        <w:numPr>
          <w:ilvl w:val="0"/>
          <w:numId w:val="20"/>
        </w:numPr>
        <w:shd w:val="clear" w:color="auto" w:fill="auto"/>
        <w:tabs>
          <w:tab w:val="left" w:pos="982"/>
        </w:tabs>
        <w:spacing w:line="240" w:lineRule="auto"/>
        <w:ind w:firstLine="902"/>
        <w:jc w:val="both"/>
        <w:rPr>
          <w:color w:val="auto"/>
          <w:sz w:val="28"/>
          <w:szCs w:val="28"/>
        </w:rPr>
      </w:pPr>
      <w:r w:rsidRPr="00934ABE">
        <w:rPr>
          <w:color w:val="auto"/>
          <w:sz w:val="28"/>
          <w:szCs w:val="28"/>
        </w:rPr>
        <w:t>Схема благоустройства временных проездов, проходов, мест хранения автотранспорта на период до реализации планируемых дорог и многоуровневых паркингов (выполняется только для ОКС, планируемых к размещению до этапа реализации дорог, многоуровневых паркингов) должна содержать:</w:t>
      </w:r>
    </w:p>
    <w:p w:rsidR="001A071F" w:rsidRPr="00934ABE" w:rsidRDefault="00480811" w:rsidP="002504EA">
      <w:pPr>
        <w:pStyle w:val="1"/>
        <w:numPr>
          <w:ilvl w:val="0"/>
          <w:numId w:val="25"/>
        </w:numPr>
        <w:shd w:val="clear" w:color="auto" w:fill="auto"/>
        <w:tabs>
          <w:tab w:val="left" w:pos="982"/>
        </w:tabs>
        <w:spacing w:line="240" w:lineRule="auto"/>
        <w:ind w:firstLine="902"/>
        <w:jc w:val="both"/>
        <w:rPr>
          <w:color w:val="auto"/>
          <w:sz w:val="28"/>
          <w:szCs w:val="28"/>
        </w:rPr>
      </w:pPr>
      <w:r w:rsidRPr="00934ABE">
        <w:rPr>
          <w:color w:val="auto"/>
          <w:sz w:val="28"/>
          <w:szCs w:val="28"/>
        </w:rPr>
        <w:t xml:space="preserve">места размещения </w:t>
      </w:r>
      <w:proofErr w:type="gramStart"/>
      <w:r w:rsidRPr="00934ABE">
        <w:rPr>
          <w:color w:val="auto"/>
          <w:sz w:val="28"/>
          <w:szCs w:val="28"/>
        </w:rPr>
        <w:t>существующих</w:t>
      </w:r>
      <w:proofErr w:type="gramEnd"/>
      <w:r w:rsidRPr="00934ABE">
        <w:rPr>
          <w:color w:val="auto"/>
          <w:sz w:val="28"/>
          <w:szCs w:val="28"/>
        </w:rPr>
        <w:t xml:space="preserve"> и проектируемых линейных ОКС транспортной инфраструктуры (далее - подъезды) и места хранения автотранспорта;</w:t>
      </w:r>
    </w:p>
    <w:p w:rsidR="001A071F" w:rsidRPr="00934ABE" w:rsidRDefault="00480811" w:rsidP="002504EA">
      <w:pPr>
        <w:pStyle w:val="1"/>
        <w:numPr>
          <w:ilvl w:val="0"/>
          <w:numId w:val="25"/>
        </w:numPr>
        <w:shd w:val="clear" w:color="auto" w:fill="auto"/>
        <w:tabs>
          <w:tab w:val="left" w:pos="982"/>
        </w:tabs>
        <w:spacing w:line="240" w:lineRule="auto"/>
        <w:ind w:firstLine="902"/>
        <w:jc w:val="both"/>
        <w:rPr>
          <w:color w:val="auto"/>
          <w:sz w:val="28"/>
          <w:szCs w:val="28"/>
        </w:rPr>
      </w:pPr>
      <w:r w:rsidRPr="00934ABE">
        <w:rPr>
          <w:color w:val="auto"/>
          <w:sz w:val="28"/>
          <w:szCs w:val="28"/>
        </w:rPr>
        <w:t>границы земельного участк</w:t>
      </w:r>
      <w:proofErr w:type="gramStart"/>
      <w:r w:rsidRPr="00934ABE">
        <w:rPr>
          <w:color w:val="auto"/>
          <w:sz w:val="28"/>
          <w:szCs w:val="28"/>
        </w:rPr>
        <w:t>а(</w:t>
      </w:r>
      <w:proofErr w:type="spellStart"/>
      <w:proofErr w:type="gramEnd"/>
      <w:r w:rsidRPr="00934ABE">
        <w:rPr>
          <w:color w:val="auto"/>
          <w:sz w:val="28"/>
          <w:szCs w:val="28"/>
        </w:rPr>
        <w:t>ов</w:t>
      </w:r>
      <w:proofErr w:type="spellEnd"/>
      <w:r w:rsidRPr="00934ABE">
        <w:rPr>
          <w:color w:val="auto"/>
          <w:sz w:val="28"/>
          <w:szCs w:val="28"/>
        </w:rPr>
        <w:t>), на котором(</w:t>
      </w:r>
      <w:proofErr w:type="spellStart"/>
      <w:r w:rsidRPr="00934ABE">
        <w:rPr>
          <w:color w:val="auto"/>
          <w:sz w:val="28"/>
          <w:szCs w:val="28"/>
        </w:rPr>
        <w:t>ых</w:t>
      </w:r>
      <w:proofErr w:type="spellEnd"/>
      <w:r w:rsidRPr="00934ABE">
        <w:rPr>
          <w:color w:val="auto"/>
          <w:sz w:val="28"/>
          <w:szCs w:val="28"/>
        </w:rPr>
        <w:t>) планируется создание (реконструкция) ОКС, соответствующие кадастровым границам земельного(</w:t>
      </w:r>
      <w:proofErr w:type="spellStart"/>
      <w:r w:rsidRPr="00934ABE">
        <w:rPr>
          <w:color w:val="auto"/>
          <w:sz w:val="28"/>
          <w:szCs w:val="28"/>
        </w:rPr>
        <w:t>ых</w:t>
      </w:r>
      <w:proofErr w:type="spellEnd"/>
      <w:r w:rsidRPr="00934ABE">
        <w:rPr>
          <w:color w:val="auto"/>
          <w:sz w:val="28"/>
          <w:szCs w:val="28"/>
        </w:rPr>
        <w:t>) участка(</w:t>
      </w:r>
      <w:proofErr w:type="spellStart"/>
      <w:r w:rsidRPr="00934ABE">
        <w:rPr>
          <w:color w:val="auto"/>
          <w:sz w:val="28"/>
          <w:szCs w:val="28"/>
        </w:rPr>
        <w:t>ов</w:t>
      </w:r>
      <w:proofErr w:type="spellEnd"/>
      <w:r w:rsidRPr="00934ABE">
        <w:rPr>
          <w:color w:val="auto"/>
          <w:sz w:val="28"/>
          <w:szCs w:val="28"/>
        </w:rPr>
        <w:t>):</w:t>
      </w:r>
    </w:p>
    <w:p w:rsidR="001A071F" w:rsidRPr="00934ABE" w:rsidRDefault="00480811" w:rsidP="002504EA">
      <w:pPr>
        <w:pStyle w:val="1"/>
        <w:numPr>
          <w:ilvl w:val="1"/>
          <w:numId w:val="25"/>
        </w:numPr>
        <w:shd w:val="clear" w:color="auto" w:fill="auto"/>
        <w:tabs>
          <w:tab w:val="left" w:pos="1133"/>
        </w:tabs>
        <w:spacing w:line="240" w:lineRule="auto"/>
        <w:ind w:firstLine="902"/>
        <w:jc w:val="both"/>
        <w:rPr>
          <w:color w:val="auto"/>
          <w:sz w:val="28"/>
          <w:szCs w:val="28"/>
        </w:rPr>
      </w:pPr>
      <w:r w:rsidRPr="00934ABE">
        <w:rPr>
          <w:color w:val="auto"/>
          <w:sz w:val="28"/>
          <w:szCs w:val="28"/>
        </w:rPr>
        <w:t xml:space="preserve">границы смежных земельных участков, в </w:t>
      </w:r>
      <w:proofErr w:type="spellStart"/>
      <w:r w:rsidRPr="00934ABE">
        <w:rPr>
          <w:color w:val="auto"/>
          <w:sz w:val="28"/>
          <w:szCs w:val="28"/>
        </w:rPr>
        <w:t>т.ч</w:t>
      </w:r>
      <w:proofErr w:type="spellEnd"/>
      <w:r w:rsidRPr="00934ABE">
        <w:rPr>
          <w:color w:val="auto"/>
          <w:sz w:val="28"/>
          <w:szCs w:val="28"/>
        </w:rPr>
        <w:t>. с земельными участками, на которых запланировано размещение элементов благоустройства;</w:t>
      </w:r>
    </w:p>
    <w:p w:rsidR="001A071F" w:rsidRPr="00934ABE" w:rsidRDefault="00480811" w:rsidP="002504EA">
      <w:pPr>
        <w:pStyle w:val="1"/>
        <w:numPr>
          <w:ilvl w:val="1"/>
          <w:numId w:val="25"/>
        </w:numPr>
        <w:shd w:val="clear" w:color="auto" w:fill="auto"/>
        <w:tabs>
          <w:tab w:val="left" w:pos="1240"/>
        </w:tabs>
        <w:spacing w:line="240" w:lineRule="auto"/>
        <w:ind w:firstLine="902"/>
        <w:jc w:val="both"/>
        <w:rPr>
          <w:color w:val="auto"/>
          <w:sz w:val="28"/>
          <w:szCs w:val="28"/>
        </w:rPr>
      </w:pPr>
      <w:r w:rsidRPr="00934ABE">
        <w:rPr>
          <w:color w:val="auto"/>
          <w:sz w:val="28"/>
          <w:szCs w:val="28"/>
        </w:rPr>
        <w:t>обязательно для ОКС социальной инфраструктуры (в случае проектирования, планируемого строительства, а также планируемой эксплуатации за счет бюджетных средств) указание границы проектирования;</w:t>
      </w:r>
    </w:p>
    <w:p w:rsidR="001A071F" w:rsidRPr="00934ABE" w:rsidRDefault="00480811" w:rsidP="002504EA">
      <w:pPr>
        <w:pStyle w:val="1"/>
        <w:numPr>
          <w:ilvl w:val="0"/>
          <w:numId w:val="25"/>
        </w:numPr>
        <w:shd w:val="clear" w:color="auto" w:fill="auto"/>
        <w:tabs>
          <w:tab w:val="left" w:pos="906"/>
        </w:tabs>
        <w:spacing w:line="240" w:lineRule="auto"/>
        <w:ind w:firstLine="902"/>
        <w:jc w:val="both"/>
        <w:rPr>
          <w:color w:val="auto"/>
          <w:sz w:val="28"/>
          <w:szCs w:val="28"/>
        </w:rPr>
      </w:pPr>
      <w:r w:rsidRPr="00934ABE">
        <w:rPr>
          <w:color w:val="auto"/>
          <w:sz w:val="28"/>
          <w:szCs w:val="28"/>
        </w:rPr>
        <w:t>границы благоустраиваемых территорий для обеспечения ОКС за границами земельного участка;</w:t>
      </w:r>
    </w:p>
    <w:p w:rsidR="001A071F" w:rsidRPr="00934ABE" w:rsidRDefault="00480811" w:rsidP="002504EA">
      <w:pPr>
        <w:pStyle w:val="1"/>
        <w:numPr>
          <w:ilvl w:val="0"/>
          <w:numId w:val="25"/>
        </w:numPr>
        <w:shd w:val="clear" w:color="auto" w:fill="auto"/>
        <w:tabs>
          <w:tab w:val="left" w:pos="982"/>
        </w:tabs>
        <w:spacing w:line="240" w:lineRule="auto"/>
        <w:ind w:firstLine="902"/>
        <w:jc w:val="both"/>
        <w:rPr>
          <w:color w:val="auto"/>
          <w:sz w:val="28"/>
          <w:szCs w:val="28"/>
        </w:rPr>
      </w:pPr>
      <w:proofErr w:type="gramStart"/>
      <w:r w:rsidRPr="00934ABE">
        <w:rPr>
          <w:color w:val="auto"/>
          <w:sz w:val="28"/>
          <w:szCs w:val="28"/>
        </w:rPr>
        <w:t>создаваемый (реконструируемый) ОКС с учетом нависающих частей и подземных частей, выходящих за абрис проекции здания;</w:t>
      </w:r>
      <w:proofErr w:type="gramEnd"/>
    </w:p>
    <w:p w:rsidR="001A071F" w:rsidRPr="00934ABE" w:rsidRDefault="00480811" w:rsidP="002504EA">
      <w:pPr>
        <w:pStyle w:val="1"/>
        <w:numPr>
          <w:ilvl w:val="0"/>
          <w:numId w:val="25"/>
        </w:numPr>
        <w:shd w:val="clear" w:color="auto" w:fill="auto"/>
        <w:tabs>
          <w:tab w:val="left" w:pos="924"/>
        </w:tabs>
        <w:spacing w:line="240" w:lineRule="auto"/>
        <w:ind w:firstLine="902"/>
        <w:jc w:val="both"/>
        <w:rPr>
          <w:color w:val="auto"/>
          <w:sz w:val="28"/>
          <w:szCs w:val="28"/>
        </w:rPr>
      </w:pPr>
      <w:r w:rsidRPr="00934ABE">
        <w:rPr>
          <w:color w:val="auto"/>
          <w:sz w:val="28"/>
          <w:szCs w:val="28"/>
        </w:rPr>
        <w:t>сносимые здания, строения, сооружения;</w:t>
      </w:r>
    </w:p>
    <w:p w:rsidR="001A071F" w:rsidRPr="00934ABE" w:rsidRDefault="00480811" w:rsidP="002504EA">
      <w:pPr>
        <w:pStyle w:val="1"/>
        <w:numPr>
          <w:ilvl w:val="0"/>
          <w:numId w:val="25"/>
        </w:numPr>
        <w:shd w:val="clear" w:color="auto" w:fill="auto"/>
        <w:tabs>
          <w:tab w:val="left" w:pos="924"/>
        </w:tabs>
        <w:spacing w:line="240" w:lineRule="auto"/>
        <w:ind w:firstLine="902"/>
        <w:jc w:val="both"/>
        <w:rPr>
          <w:color w:val="auto"/>
          <w:sz w:val="28"/>
          <w:szCs w:val="28"/>
        </w:rPr>
      </w:pPr>
      <w:r w:rsidRPr="00934ABE">
        <w:rPr>
          <w:color w:val="auto"/>
          <w:sz w:val="28"/>
          <w:szCs w:val="28"/>
        </w:rPr>
        <w:t>существующую застройку;</w:t>
      </w:r>
    </w:p>
    <w:p w:rsidR="001A071F" w:rsidRPr="00934ABE" w:rsidRDefault="00480811" w:rsidP="002504EA">
      <w:pPr>
        <w:pStyle w:val="1"/>
        <w:numPr>
          <w:ilvl w:val="0"/>
          <w:numId w:val="25"/>
        </w:numPr>
        <w:shd w:val="clear" w:color="auto" w:fill="auto"/>
        <w:tabs>
          <w:tab w:val="left" w:pos="924"/>
        </w:tabs>
        <w:spacing w:line="240" w:lineRule="auto"/>
        <w:ind w:firstLine="902"/>
        <w:jc w:val="both"/>
        <w:rPr>
          <w:color w:val="auto"/>
          <w:sz w:val="28"/>
          <w:szCs w:val="28"/>
        </w:rPr>
      </w:pPr>
      <w:r w:rsidRPr="00934ABE">
        <w:rPr>
          <w:color w:val="auto"/>
          <w:sz w:val="28"/>
          <w:szCs w:val="28"/>
        </w:rPr>
        <w:t>существующее благоустройство;</w:t>
      </w:r>
    </w:p>
    <w:p w:rsidR="001A071F" w:rsidRPr="00934ABE" w:rsidRDefault="00480811" w:rsidP="002504EA">
      <w:pPr>
        <w:pStyle w:val="1"/>
        <w:numPr>
          <w:ilvl w:val="0"/>
          <w:numId w:val="25"/>
        </w:numPr>
        <w:shd w:val="clear" w:color="auto" w:fill="auto"/>
        <w:tabs>
          <w:tab w:val="left" w:pos="911"/>
        </w:tabs>
        <w:spacing w:line="240" w:lineRule="auto"/>
        <w:ind w:firstLine="902"/>
        <w:jc w:val="both"/>
        <w:rPr>
          <w:color w:val="auto"/>
          <w:sz w:val="28"/>
          <w:szCs w:val="28"/>
        </w:rPr>
      </w:pPr>
      <w:r w:rsidRPr="00934ABE">
        <w:rPr>
          <w:color w:val="auto"/>
          <w:sz w:val="28"/>
          <w:szCs w:val="28"/>
        </w:rPr>
        <w:t>озеленение (травяные покрытия, натуральный газон, искусственный газон, цветники) создаваемого благоустройства с указанием типов покрытий и их площади по каждому виду в ведомости;</w:t>
      </w:r>
    </w:p>
    <w:p w:rsidR="001A071F" w:rsidRPr="00934ABE" w:rsidRDefault="00480811" w:rsidP="002504EA">
      <w:pPr>
        <w:pStyle w:val="1"/>
        <w:numPr>
          <w:ilvl w:val="0"/>
          <w:numId w:val="25"/>
        </w:numPr>
        <w:shd w:val="clear" w:color="auto" w:fill="auto"/>
        <w:tabs>
          <w:tab w:val="left" w:pos="982"/>
        </w:tabs>
        <w:spacing w:line="240" w:lineRule="auto"/>
        <w:ind w:firstLine="902"/>
        <w:jc w:val="both"/>
        <w:rPr>
          <w:color w:val="auto"/>
          <w:sz w:val="28"/>
          <w:szCs w:val="28"/>
        </w:rPr>
      </w:pPr>
      <w:proofErr w:type="gramStart"/>
      <w:r w:rsidRPr="00934ABE">
        <w:rPr>
          <w:color w:val="auto"/>
          <w:sz w:val="28"/>
          <w:szCs w:val="28"/>
        </w:rPr>
        <w:lastRenderedPageBreak/>
        <w:t>твердые, мягкие покрытия: тротуаров, пешеходных дорожек, площадок (детские, спортивные, отдыха, контейнерные, хозяйственные, загрузки/выгрузки товаров, площадки для посетителей и т.д.), мест хранения автотранспорта, создаваемого (реконструируемого) ОКС с указанием типов покрытий и их площади по каждому виду в ведомости;</w:t>
      </w:r>
      <w:proofErr w:type="gramEnd"/>
    </w:p>
    <w:p w:rsidR="001A071F" w:rsidRPr="00934ABE" w:rsidRDefault="00480811" w:rsidP="002504EA">
      <w:pPr>
        <w:pStyle w:val="1"/>
        <w:numPr>
          <w:ilvl w:val="0"/>
          <w:numId w:val="25"/>
        </w:numPr>
        <w:shd w:val="clear" w:color="auto" w:fill="auto"/>
        <w:tabs>
          <w:tab w:val="left" w:pos="1133"/>
        </w:tabs>
        <w:spacing w:line="240" w:lineRule="auto"/>
        <w:ind w:firstLine="902"/>
        <w:jc w:val="both"/>
        <w:rPr>
          <w:color w:val="auto"/>
          <w:sz w:val="28"/>
          <w:szCs w:val="28"/>
        </w:rPr>
      </w:pPr>
      <w:r w:rsidRPr="00934ABE">
        <w:rPr>
          <w:color w:val="auto"/>
          <w:sz w:val="28"/>
          <w:szCs w:val="28"/>
        </w:rPr>
        <w:t>древесно-кустарниковую растительность с указанием возраста и их количества по каждому наименованию в ведомости;</w:t>
      </w:r>
    </w:p>
    <w:p w:rsidR="001A071F" w:rsidRPr="00934ABE" w:rsidRDefault="00480811" w:rsidP="002504EA">
      <w:pPr>
        <w:pStyle w:val="1"/>
        <w:numPr>
          <w:ilvl w:val="0"/>
          <w:numId w:val="25"/>
        </w:numPr>
        <w:shd w:val="clear" w:color="auto" w:fill="auto"/>
        <w:tabs>
          <w:tab w:val="left" w:pos="1240"/>
        </w:tabs>
        <w:spacing w:line="240" w:lineRule="auto"/>
        <w:ind w:firstLine="902"/>
        <w:jc w:val="both"/>
        <w:rPr>
          <w:color w:val="auto"/>
          <w:sz w:val="28"/>
          <w:szCs w:val="28"/>
        </w:rPr>
      </w:pPr>
      <w:r w:rsidRPr="00934ABE">
        <w:rPr>
          <w:color w:val="auto"/>
          <w:sz w:val="28"/>
          <w:szCs w:val="28"/>
        </w:rPr>
        <w:t>малые архитектурные формы, элементы освещения, ограждения, оборудование площадок, цветники, урны, парковочные столбики с указанием наименований и их количества по каждому виду в ведомости;</w:t>
      </w:r>
    </w:p>
    <w:p w:rsidR="000241D1" w:rsidRPr="00934ABE" w:rsidRDefault="00480811" w:rsidP="002504EA">
      <w:pPr>
        <w:pStyle w:val="1"/>
        <w:numPr>
          <w:ilvl w:val="0"/>
          <w:numId w:val="25"/>
        </w:numPr>
        <w:shd w:val="clear" w:color="auto" w:fill="auto"/>
        <w:tabs>
          <w:tab w:val="left" w:pos="1133"/>
        </w:tabs>
        <w:spacing w:line="240" w:lineRule="auto"/>
        <w:ind w:firstLine="902"/>
        <w:jc w:val="both"/>
        <w:rPr>
          <w:color w:val="auto"/>
          <w:sz w:val="28"/>
          <w:szCs w:val="28"/>
        </w:rPr>
      </w:pPr>
      <w:r w:rsidRPr="00934ABE">
        <w:rPr>
          <w:color w:val="auto"/>
          <w:sz w:val="28"/>
          <w:szCs w:val="28"/>
        </w:rPr>
        <w:t>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 графическое отображение и наименование (описание);</w:t>
      </w:r>
    </w:p>
    <w:p w:rsidR="001A071F" w:rsidRPr="00934ABE" w:rsidRDefault="00480811" w:rsidP="002504EA">
      <w:pPr>
        <w:pStyle w:val="1"/>
        <w:numPr>
          <w:ilvl w:val="0"/>
          <w:numId w:val="25"/>
        </w:numPr>
        <w:shd w:val="clear" w:color="auto" w:fill="auto"/>
        <w:tabs>
          <w:tab w:val="left" w:pos="1133"/>
        </w:tabs>
        <w:spacing w:line="240" w:lineRule="auto"/>
        <w:ind w:firstLine="902"/>
        <w:jc w:val="both"/>
        <w:rPr>
          <w:color w:val="auto"/>
          <w:sz w:val="28"/>
          <w:szCs w:val="28"/>
        </w:rPr>
      </w:pPr>
      <w:r w:rsidRPr="00934ABE">
        <w:rPr>
          <w:color w:val="auto"/>
          <w:sz w:val="28"/>
          <w:szCs w:val="28"/>
        </w:rPr>
        <w:t>для ОКС социальной инфраструктуры (в случае проектирования, и/или планируемого строительства, и/или планируемой эксплуатации за счет бюджетных средств) отображается сводная ведомость по технико-экономическим показателям благоустройства.</w:t>
      </w:r>
    </w:p>
    <w:p w:rsidR="001A071F" w:rsidRPr="00934ABE" w:rsidRDefault="00480811" w:rsidP="002504EA">
      <w:pPr>
        <w:pStyle w:val="1"/>
        <w:numPr>
          <w:ilvl w:val="0"/>
          <w:numId w:val="20"/>
        </w:numPr>
        <w:shd w:val="clear" w:color="auto" w:fill="auto"/>
        <w:tabs>
          <w:tab w:val="left" w:pos="873"/>
        </w:tabs>
        <w:spacing w:line="240" w:lineRule="auto"/>
        <w:ind w:firstLine="902"/>
        <w:jc w:val="both"/>
        <w:rPr>
          <w:color w:val="auto"/>
          <w:sz w:val="28"/>
          <w:szCs w:val="28"/>
        </w:rPr>
      </w:pPr>
      <w:r w:rsidRPr="00934ABE">
        <w:rPr>
          <w:color w:val="auto"/>
          <w:sz w:val="28"/>
          <w:szCs w:val="28"/>
        </w:rPr>
        <w:t>Схемы 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w:t>
      </w:r>
    </w:p>
    <w:p w:rsidR="001A071F" w:rsidRPr="00934ABE" w:rsidRDefault="00480811" w:rsidP="002504EA">
      <w:pPr>
        <w:pStyle w:val="1"/>
        <w:numPr>
          <w:ilvl w:val="0"/>
          <w:numId w:val="26"/>
        </w:numPr>
        <w:shd w:val="clear" w:color="auto" w:fill="auto"/>
        <w:tabs>
          <w:tab w:val="left" w:pos="1416"/>
        </w:tabs>
        <w:spacing w:line="240" w:lineRule="auto"/>
        <w:ind w:firstLine="902"/>
        <w:jc w:val="both"/>
        <w:rPr>
          <w:color w:val="auto"/>
          <w:sz w:val="28"/>
          <w:szCs w:val="28"/>
        </w:rPr>
      </w:pPr>
      <w:r w:rsidRPr="00934ABE">
        <w:rPr>
          <w:color w:val="auto"/>
          <w:sz w:val="28"/>
          <w:szCs w:val="28"/>
        </w:rPr>
        <w:t>выполняются с колористическим решением ОКС (комплекса (группы) ОКС) и окружающей существующей застройки (перспективная застройка и ландшафт могут быть отображены на схемах разверток в виде контуров) и высотными отметками;</w:t>
      </w:r>
    </w:p>
    <w:p w:rsidR="001A071F" w:rsidRPr="00934ABE" w:rsidRDefault="00480811" w:rsidP="002504EA">
      <w:pPr>
        <w:pStyle w:val="1"/>
        <w:numPr>
          <w:ilvl w:val="0"/>
          <w:numId w:val="26"/>
        </w:numPr>
        <w:shd w:val="clear" w:color="auto" w:fill="auto"/>
        <w:tabs>
          <w:tab w:val="left" w:pos="1416"/>
        </w:tabs>
        <w:spacing w:line="240" w:lineRule="auto"/>
        <w:ind w:firstLine="902"/>
        <w:jc w:val="both"/>
        <w:rPr>
          <w:color w:val="auto"/>
          <w:sz w:val="28"/>
          <w:szCs w:val="28"/>
        </w:rPr>
      </w:pPr>
      <w:r w:rsidRPr="00934ABE">
        <w:rPr>
          <w:color w:val="auto"/>
          <w:sz w:val="28"/>
          <w:szCs w:val="28"/>
        </w:rPr>
        <w:t>на схемах разверток фасадов указываются отметки: наивысшая отметка верхнего элемента ОКС, отметка проектного нуля;</w:t>
      </w:r>
    </w:p>
    <w:p w:rsidR="001A071F" w:rsidRPr="00934ABE" w:rsidRDefault="00480811" w:rsidP="002504EA">
      <w:pPr>
        <w:pStyle w:val="1"/>
        <w:numPr>
          <w:ilvl w:val="0"/>
          <w:numId w:val="26"/>
        </w:numPr>
        <w:shd w:val="clear" w:color="auto" w:fill="auto"/>
        <w:tabs>
          <w:tab w:val="left" w:pos="1416"/>
        </w:tabs>
        <w:spacing w:line="240" w:lineRule="auto"/>
        <w:ind w:firstLine="902"/>
        <w:jc w:val="both"/>
        <w:rPr>
          <w:color w:val="auto"/>
          <w:sz w:val="28"/>
          <w:szCs w:val="28"/>
        </w:rPr>
      </w:pPr>
      <w:r w:rsidRPr="00934ABE">
        <w:rPr>
          <w:color w:val="auto"/>
          <w:sz w:val="28"/>
          <w:szCs w:val="28"/>
        </w:rPr>
        <w:t>отображаемые на схеме ОКС и окружающая застройка, элементы благоустройства не должны иметь противоречий в масштабе;</w:t>
      </w:r>
    </w:p>
    <w:p w:rsidR="001A071F" w:rsidRPr="00934ABE" w:rsidRDefault="00480811" w:rsidP="002504EA">
      <w:pPr>
        <w:pStyle w:val="1"/>
        <w:numPr>
          <w:ilvl w:val="0"/>
          <w:numId w:val="26"/>
        </w:numPr>
        <w:shd w:val="clear" w:color="auto" w:fill="auto"/>
        <w:tabs>
          <w:tab w:val="left" w:pos="1416"/>
        </w:tabs>
        <w:spacing w:line="240" w:lineRule="auto"/>
        <w:ind w:firstLine="902"/>
        <w:jc w:val="both"/>
        <w:rPr>
          <w:color w:val="auto"/>
          <w:sz w:val="28"/>
          <w:szCs w:val="28"/>
        </w:rPr>
      </w:pPr>
      <w:r w:rsidRPr="00934ABE">
        <w:rPr>
          <w:color w:val="auto"/>
          <w:sz w:val="28"/>
          <w:szCs w:val="28"/>
        </w:rPr>
        <w:t xml:space="preserve">при отображении существующей застройки в виде </w:t>
      </w:r>
      <w:proofErr w:type="spellStart"/>
      <w:r w:rsidRPr="00934ABE">
        <w:rPr>
          <w:color w:val="auto"/>
          <w:sz w:val="28"/>
          <w:szCs w:val="28"/>
        </w:rPr>
        <w:t>фотофиксации</w:t>
      </w:r>
      <w:proofErr w:type="spellEnd"/>
      <w:r w:rsidRPr="00934ABE">
        <w:rPr>
          <w:color w:val="auto"/>
          <w:sz w:val="28"/>
          <w:szCs w:val="28"/>
        </w:rPr>
        <w:t xml:space="preserve"> должна быть обеспечена контрастность изображения и отсутствие выраженных перспективных искажений элементов зданий.</w:t>
      </w:r>
    </w:p>
    <w:p w:rsidR="001A071F" w:rsidRPr="00934ABE" w:rsidRDefault="00480811" w:rsidP="002504EA">
      <w:pPr>
        <w:pStyle w:val="1"/>
        <w:numPr>
          <w:ilvl w:val="0"/>
          <w:numId w:val="20"/>
        </w:numPr>
        <w:shd w:val="clear" w:color="auto" w:fill="auto"/>
        <w:tabs>
          <w:tab w:val="left" w:pos="898"/>
        </w:tabs>
        <w:spacing w:line="240" w:lineRule="auto"/>
        <w:ind w:firstLine="902"/>
        <w:jc w:val="both"/>
        <w:rPr>
          <w:color w:val="auto"/>
          <w:sz w:val="28"/>
          <w:szCs w:val="28"/>
        </w:rPr>
      </w:pPr>
      <w:r w:rsidRPr="00934ABE">
        <w:rPr>
          <w:color w:val="auto"/>
          <w:sz w:val="28"/>
          <w:szCs w:val="28"/>
        </w:rPr>
        <w:t>Схемы фасадов в ортогональной проекции:</w:t>
      </w:r>
    </w:p>
    <w:p w:rsidR="001A071F" w:rsidRPr="00934ABE" w:rsidRDefault="00480811" w:rsidP="002504EA">
      <w:pPr>
        <w:pStyle w:val="1"/>
        <w:numPr>
          <w:ilvl w:val="0"/>
          <w:numId w:val="27"/>
        </w:numPr>
        <w:shd w:val="clear" w:color="auto" w:fill="auto"/>
        <w:tabs>
          <w:tab w:val="left" w:pos="894"/>
        </w:tabs>
        <w:spacing w:line="240" w:lineRule="auto"/>
        <w:ind w:firstLine="902"/>
        <w:jc w:val="both"/>
        <w:rPr>
          <w:color w:val="auto"/>
          <w:sz w:val="28"/>
          <w:szCs w:val="28"/>
        </w:rPr>
      </w:pPr>
      <w:r w:rsidRPr="00934ABE">
        <w:rPr>
          <w:color w:val="auto"/>
          <w:sz w:val="28"/>
          <w:szCs w:val="28"/>
        </w:rPr>
        <w:t>выполняются для всего ОКС капитального строительства (н</w:t>
      </w:r>
      <w:r w:rsidR="000241D1" w:rsidRPr="00934ABE">
        <w:rPr>
          <w:color w:val="auto"/>
          <w:sz w:val="28"/>
          <w:szCs w:val="28"/>
        </w:rPr>
        <w:t>е</w:t>
      </w:r>
      <w:r w:rsidRPr="00934ABE">
        <w:rPr>
          <w:color w:val="auto"/>
          <w:sz w:val="28"/>
          <w:szCs w:val="28"/>
        </w:rPr>
        <w:t xml:space="preserve"> допускается фрагментарность отображения);</w:t>
      </w:r>
    </w:p>
    <w:p w:rsidR="001A071F" w:rsidRPr="00934ABE" w:rsidRDefault="00480811" w:rsidP="002504EA">
      <w:pPr>
        <w:pStyle w:val="1"/>
        <w:numPr>
          <w:ilvl w:val="0"/>
          <w:numId w:val="27"/>
        </w:numPr>
        <w:shd w:val="clear" w:color="auto" w:fill="auto"/>
        <w:tabs>
          <w:tab w:val="left" w:pos="916"/>
        </w:tabs>
        <w:spacing w:line="240" w:lineRule="auto"/>
        <w:ind w:firstLine="902"/>
        <w:jc w:val="both"/>
        <w:rPr>
          <w:color w:val="auto"/>
          <w:sz w:val="28"/>
          <w:szCs w:val="28"/>
        </w:rPr>
      </w:pPr>
      <w:r w:rsidRPr="00934ABE">
        <w:rPr>
          <w:color w:val="auto"/>
          <w:sz w:val="28"/>
          <w:szCs w:val="28"/>
        </w:rPr>
        <w:t>н</w:t>
      </w:r>
      <w:r w:rsidR="000241D1" w:rsidRPr="00934ABE">
        <w:rPr>
          <w:color w:val="auto"/>
          <w:sz w:val="28"/>
          <w:szCs w:val="28"/>
        </w:rPr>
        <w:t>е</w:t>
      </w:r>
      <w:r w:rsidRPr="00934ABE">
        <w:rPr>
          <w:color w:val="auto"/>
          <w:sz w:val="28"/>
          <w:szCs w:val="28"/>
        </w:rPr>
        <w:t xml:space="preserve"> менее 4 н</w:t>
      </w:r>
      <w:r w:rsidR="000241D1" w:rsidRPr="00934ABE">
        <w:rPr>
          <w:color w:val="auto"/>
          <w:sz w:val="28"/>
          <w:szCs w:val="28"/>
        </w:rPr>
        <w:t>е</w:t>
      </w:r>
      <w:r w:rsidRPr="00934ABE">
        <w:rPr>
          <w:color w:val="auto"/>
          <w:sz w:val="28"/>
          <w:szCs w:val="28"/>
        </w:rPr>
        <w:t>повторяющихся фасадных проекций;</w:t>
      </w:r>
    </w:p>
    <w:p w:rsidR="001A071F" w:rsidRPr="00934ABE" w:rsidRDefault="00480811" w:rsidP="002504EA">
      <w:pPr>
        <w:pStyle w:val="1"/>
        <w:numPr>
          <w:ilvl w:val="0"/>
          <w:numId w:val="27"/>
        </w:numPr>
        <w:shd w:val="clear" w:color="auto" w:fill="auto"/>
        <w:tabs>
          <w:tab w:val="left" w:pos="898"/>
        </w:tabs>
        <w:spacing w:line="240" w:lineRule="auto"/>
        <w:ind w:firstLine="902"/>
        <w:jc w:val="both"/>
        <w:rPr>
          <w:color w:val="auto"/>
          <w:sz w:val="28"/>
          <w:szCs w:val="28"/>
        </w:rPr>
      </w:pPr>
      <w:r w:rsidRPr="00934ABE">
        <w:rPr>
          <w:color w:val="auto"/>
          <w:sz w:val="28"/>
          <w:szCs w:val="28"/>
        </w:rPr>
        <w:t xml:space="preserve">для зданий сложной формы схемы фасадов выполняются по всем плоскостям фасадов. При отображении плоскостей фасадов внутренних дворов, а также плоскостей фасадов, закрытых объемом планируемого ОКС, - схемы фасадов выполняются </w:t>
      </w:r>
      <w:proofErr w:type="gramStart"/>
      <w:r w:rsidRPr="00934ABE">
        <w:rPr>
          <w:color w:val="auto"/>
          <w:sz w:val="28"/>
          <w:szCs w:val="28"/>
        </w:rPr>
        <w:t>совмещенными</w:t>
      </w:r>
      <w:proofErr w:type="gramEnd"/>
      <w:r w:rsidRPr="00934ABE">
        <w:rPr>
          <w:color w:val="auto"/>
          <w:sz w:val="28"/>
          <w:szCs w:val="28"/>
        </w:rPr>
        <w:t xml:space="preserve"> с условным сечением (заливка серого цвета) без подземной части;</w:t>
      </w:r>
    </w:p>
    <w:p w:rsidR="001A071F" w:rsidRPr="00934ABE" w:rsidRDefault="00480811" w:rsidP="002504EA">
      <w:pPr>
        <w:pStyle w:val="1"/>
        <w:numPr>
          <w:ilvl w:val="0"/>
          <w:numId w:val="27"/>
        </w:numPr>
        <w:shd w:val="clear" w:color="auto" w:fill="auto"/>
        <w:tabs>
          <w:tab w:val="left" w:pos="898"/>
        </w:tabs>
        <w:spacing w:line="240" w:lineRule="auto"/>
        <w:ind w:firstLine="902"/>
        <w:jc w:val="both"/>
        <w:rPr>
          <w:color w:val="auto"/>
          <w:sz w:val="28"/>
          <w:szCs w:val="28"/>
        </w:rPr>
      </w:pPr>
      <w:r w:rsidRPr="00934ABE">
        <w:rPr>
          <w:color w:val="auto"/>
          <w:sz w:val="28"/>
          <w:szCs w:val="28"/>
        </w:rPr>
        <w:t>на схемах фасадов указываются отметки: ближайшего проезда, наивысшая отметка верхнего элемента ОКС, наивысшие отметки всех элементов, завершающих ОКС по вертикали, отметки входов, отметка кровли, отметка проектного нуля;</w:t>
      </w:r>
    </w:p>
    <w:p w:rsidR="001A071F" w:rsidRPr="00934ABE" w:rsidRDefault="00480811" w:rsidP="002504EA">
      <w:pPr>
        <w:pStyle w:val="1"/>
        <w:numPr>
          <w:ilvl w:val="0"/>
          <w:numId w:val="27"/>
        </w:numPr>
        <w:shd w:val="clear" w:color="auto" w:fill="auto"/>
        <w:tabs>
          <w:tab w:val="left" w:pos="903"/>
        </w:tabs>
        <w:spacing w:line="240" w:lineRule="auto"/>
        <w:ind w:firstLine="902"/>
        <w:jc w:val="both"/>
        <w:rPr>
          <w:color w:val="auto"/>
          <w:sz w:val="28"/>
          <w:szCs w:val="28"/>
        </w:rPr>
      </w:pPr>
      <w:proofErr w:type="gramStart"/>
      <w:r w:rsidRPr="00934ABE">
        <w:rPr>
          <w:color w:val="auto"/>
          <w:sz w:val="28"/>
          <w:szCs w:val="28"/>
        </w:rPr>
        <w:t>выполняется с колористическим решением ОКС, в виде, соответствующем авторскому замыслу архитектурного ОКС и предусмотренном к реализации;</w:t>
      </w:r>
      <w:proofErr w:type="gramEnd"/>
    </w:p>
    <w:p w:rsidR="000241D1" w:rsidRPr="00934ABE" w:rsidRDefault="00480811" w:rsidP="002504EA">
      <w:pPr>
        <w:pStyle w:val="1"/>
        <w:numPr>
          <w:ilvl w:val="0"/>
          <w:numId w:val="27"/>
        </w:numPr>
        <w:shd w:val="clear" w:color="auto" w:fill="auto"/>
        <w:tabs>
          <w:tab w:val="left" w:pos="907"/>
        </w:tabs>
        <w:spacing w:line="240" w:lineRule="auto"/>
        <w:ind w:firstLine="902"/>
        <w:jc w:val="both"/>
        <w:rPr>
          <w:color w:val="auto"/>
          <w:sz w:val="28"/>
          <w:szCs w:val="28"/>
        </w:rPr>
      </w:pPr>
      <w:proofErr w:type="gramStart"/>
      <w:r w:rsidRPr="00934ABE">
        <w:rPr>
          <w:color w:val="auto"/>
          <w:sz w:val="28"/>
          <w:szCs w:val="28"/>
        </w:rPr>
        <w:t>н</w:t>
      </w:r>
      <w:r w:rsidR="000241D1" w:rsidRPr="00934ABE">
        <w:rPr>
          <w:color w:val="auto"/>
          <w:sz w:val="28"/>
          <w:szCs w:val="28"/>
        </w:rPr>
        <w:t>е</w:t>
      </w:r>
      <w:r w:rsidRPr="00934ABE">
        <w:rPr>
          <w:color w:val="auto"/>
          <w:sz w:val="28"/>
          <w:szCs w:val="28"/>
        </w:rPr>
        <w:t xml:space="preserve"> допускается схематичность в отображении визуально воспринимаемых на фасадах элементов (дверей, оконных и балконных переплетов, витражей, ограждений, элементов объемного декора (карнизов, фронтонов, пилонов, барельефов и т.д.), </w:t>
      </w:r>
      <w:r w:rsidRPr="00934ABE">
        <w:rPr>
          <w:color w:val="auto"/>
          <w:sz w:val="28"/>
          <w:szCs w:val="28"/>
        </w:rPr>
        <w:lastRenderedPageBreak/>
        <w:t>элементов для размещения кондиционеров, навигации и информации, аппликаций, раскладки облицовки, цвета, толщины и иных габаритов отделочных материалов и элементов;</w:t>
      </w:r>
      <w:proofErr w:type="gramEnd"/>
    </w:p>
    <w:p w:rsidR="001A071F" w:rsidRPr="00934ABE" w:rsidRDefault="00480811" w:rsidP="002504EA">
      <w:pPr>
        <w:pStyle w:val="1"/>
        <w:numPr>
          <w:ilvl w:val="0"/>
          <w:numId w:val="27"/>
        </w:numPr>
        <w:shd w:val="clear" w:color="auto" w:fill="auto"/>
        <w:tabs>
          <w:tab w:val="left" w:pos="907"/>
        </w:tabs>
        <w:spacing w:line="240" w:lineRule="auto"/>
        <w:ind w:firstLine="902"/>
        <w:jc w:val="both"/>
        <w:rPr>
          <w:color w:val="auto"/>
          <w:sz w:val="28"/>
          <w:szCs w:val="28"/>
        </w:rPr>
      </w:pPr>
      <w:r w:rsidRPr="00934ABE">
        <w:rPr>
          <w:color w:val="auto"/>
          <w:sz w:val="28"/>
          <w:szCs w:val="28"/>
        </w:rPr>
        <w:t>на фасадах жилых домов должны быть отображены элементы для размещения кондиционеров (или представлена схема отображения элементов для размещения кондиционеров без визуального восприятия на фасаде), на фасадах нежилых ОКС при наличии;</w:t>
      </w:r>
    </w:p>
    <w:p w:rsidR="001A071F" w:rsidRPr="00934ABE" w:rsidRDefault="00480811" w:rsidP="002504EA">
      <w:pPr>
        <w:pStyle w:val="1"/>
        <w:numPr>
          <w:ilvl w:val="0"/>
          <w:numId w:val="27"/>
        </w:numPr>
        <w:shd w:val="clear" w:color="auto" w:fill="auto"/>
        <w:tabs>
          <w:tab w:val="left" w:pos="945"/>
        </w:tabs>
        <w:spacing w:line="240" w:lineRule="auto"/>
        <w:ind w:firstLine="902"/>
        <w:jc w:val="both"/>
        <w:rPr>
          <w:color w:val="auto"/>
          <w:sz w:val="28"/>
          <w:szCs w:val="28"/>
        </w:rPr>
      </w:pPr>
      <w:r w:rsidRPr="00934ABE">
        <w:rPr>
          <w:color w:val="auto"/>
          <w:sz w:val="28"/>
          <w:szCs w:val="28"/>
        </w:rPr>
        <w:t>на фасадах должны быть отображены места для размещения домовых знаков;</w:t>
      </w:r>
    </w:p>
    <w:p w:rsidR="001A071F" w:rsidRPr="00934ABE" w:rsidRDefault="00480811" w:rsidP="002504EA">
      <w:pPr>
        <w:pStyle w:val="1"/>
        <w:numPr>
          <w:ilvl w:val="0"/>
          <w:numId w:val="27"/>
        </w:numPr>
        <w:shd w:val="clear" w:color="auto" w:fill="auto"/>
        <w:tabs>
          <w:tab w:val="left" w:pos="912"/>
        </w:tabs>
        <w:spacing w:line="240" w:lineRule="auto"/>
        <w:ind w:firstLine="902"/>
        <w:jc w:val="both"/>
        <w:rPr>
          <w:color w:val="auto"/>
          <w:sz w:val="28"/>
          <w:szCs w:val="28"/>
        </w:rPr>
      </w:pPr>
      <w:r w:rsidRPr="00934ABE">
        <w:rPr>
          <w:color w:val="auto"/>
          <w:sz w:val="28"/>
          <w:szCs w:val="28"/>
        </w:rPr>
        <w:t>на фасадах нежилых ОКС и в уровне нежилых помещений, встраиваемых в жилые дома, указываются места для размещения рекламно-информационных конструкций;</w:t>
      </w:r>
    </w:p>
    <w:p w:rsidR="001A071F" w:rsidRPr="00934ABE" w:rsidRDefault="00480811" w:rsidP="002504EA">
      <w:pPr>
        <w:pStyle w:val="1"/>
        <w:numPr>
          <w:ilvl w:val="0"/>
          <w:numId w:val="27"/>
        </w:numPr>
        <w:shd w:val="clear" w:color="auto" w:fill="auto"/>
        <w:tabs>
          <w:tab w:val="left" w:pos="1092"/>
        </w:tabs>
        <w:spacing w:line="240" w:lineRule="auto"/>
        <w:ind w:firstLine="902"/>
        <w:jc w:val="both"/>
        <w:rPr>
          <w:color w:val="auto"/>
          <w:sz w:val="28"/>
          <w:szCs w:val="28"/>
        </w:rPr>
      </w:pPr>
      <w:r w:rsidRPr="00934ABE">
        <w:rPr>
          <w:color w:val="auto"/>
          <w:sz w:val="28"/>
          <w:szCs w:val="28"/>
        </w:rPr>
        <w:t>при подготовке схем фасадов исключить нанесение на графическое изображение фасадов поясняющих схему надписей, пересечение графического изображения фасадов линиями осей, стрелками и иными указателями, не имеющими отношения к внешнему виду ОКС;</w:t>
      </w:r>
    </w:p>
    <w:p w:rsidR="001A071F" w:rsidRPr="00934ABE" w:rsidRDefault="00480811" w:rsidP="002504EA">
      <w:pPr>
        <w:pStyle w:val="1"/>
        <w:numPr>
          <w:ilvl w:val="0"/>
          <w:numId w:val="27"/>
        </w:numPr>
        <w:shd w:val="clear" w:color="auto" w:fill="auto"/>
        <w:tabs>
          <w:tab w:val="left" w:pos="1092"/>
        </w:tabs>
        <w:spacing w:line="240" w:lineRule="auto"/>
        <w:ind w:firstLine="902"/>
        <w:jc w:val="both"/>
        <w:rPr>
          <w:color w:val="auto"/>
          <w:sz w:val="28"/>
          <w:szCs w:val="28"/>
        </w:rPr>
      </w:pPr>
      <w:r w:rsidRPr="00934ABE">
        <w:rPr>
          <w:color w:val="auto"/>
          <w:sz w:val="28"/>
          <w:szCs w:val="28"/>
        </w:rPr>
        <w:t>таблица по всем примененным на фасаде (визуально воспринимаемым) материалам отделки и декора (графическое отображение материала, наименование, характеристики):</w:t>
      </w:r>
    </w:p>
    <w:p w:rsidR="001A071F" w:rsidRPr="00934ABE" w:rsidRDefault="00480811" w:rsidP="002504EA">
      <w:pPr>
        <w:pStyle w:val="1"/>
        <w:shd w:val="clear" w:color="auto" w:fill="auto"/>
        <w:spacing w:line="240" w:lineRule="auto"/>
        <w:ind w:firstLine="902"/>
        <w:jc w:val="both"/>
        <w:rPr>
          <w:color w:val="auto"/>
          <w:sz w:val="28"/>
          <w:szCs w:val="28"/>
        </w:rPr>
      </w:pPr>
      <w:proofErr w:type="gramStart"/>
      <w:r w:rsidRPr="00934ABE">
        <w:rPr>
          <w:color w:val="auto"/>
          <w:sz w:val="28"/>
          <w:szCs w:val="28"/>
        </w:rPr>
        <w:t xml:space="preserve">характеристики для окрашенных в массе, </w:t>
      </w:r>
      <w:proofErr w:type="spellStart"/>
      <w:r w:rsidRPr="00934ABE">
        <w:rPr>
          <w:color w:val="auto"/>
          <w:sz w:val="28"/>
          <w:szCs w:val="28"/>
        </w:rPr>
        <w:t>моноцветных</w:t>
      </w:r>
      <w:proofErr w:type="spellEnd"/>
      <w:r w:rsidRPr="00934ABE">
        <w:rPr>
          <w:color w:val="auto"/>
          <w:sz w:val="28"/>
          <w:szCs w:val="28"/>
        </w:rPr>
        <w:t xml:space="preserve"> материалов: наименование (тип, вид, название при наличии, аналог), габарит облицовочного элемента, цвет (по таблице </w:t>
      </w:r>
      <w:r w:rsidR="00FB7526" w:rsidRPr="00934ABE">
        <w:rPr>
          <w:color w:val="auto"/>
          <w:sz w:val="28"/>
          <w:szCs w:val="28"/>
        </w:rPr>
        <w:t>RAL</w:t>
      </w:r>
      <w:r w:rsidRPr="00934ABE">
        <w:rPr>
          <w:color w:val="auto"/>
          <w:sz w:val="28"/>
          <w:szCs w:val="28"/>
        </w:rPr>
        <w:t>, N</w:t>
      </w:r>
      <w:r w:rsidR="00FB7526" w:rsidRPr="00934ABE">
        <w:rPr>
          <w:color w:val="auto"/>
          <w:sz w:val="28"/>
          <w:szCs w:val="28"/>
        </w:rPr>
        <w:t>CS</w:t>
      </w:r>
      <w:r w:rsidRPr="00934ABE">
        <w:rPr>
          <w:color w:val="auto"/>
          <w:sz w:val="28"/>
          <w:szCs w:val="28"/>
        </w:rPr>
        <w:t>), блеск, текстура, фактура;</w:t>
      </w:r>
      <w:proofErr w:type="gramEnd"/>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характеристики для натуральных, эксклюзивных или аппликативных, многоцветных материалов (более одного цвета): наименование материала-аналога конкретной фирмы-производителя для декоративных элементов (материал, из которого планируется их изготовление), цвет.</w:t>
      </w:r>
    </w:p>
    <w:p w:rsidR="001A071F" w:rsidRPr="00934ABE" w:rsidRDefault="00480811" w:rsidP="002504EA">
      <w:pPr>
        <w:pStyle w:val="1"/>
        <w:numPr>
          <w:ilvl w:val="0"/>
          <w:numId w:val="20"/>
        </w:numPr>
        <w:shd w:val="clear" w:color="auto" w:fill="auto"/>
        <w:tabs>
          <w:tab w:val="left" w:pos="899"/>
        </w:tabs>
        <w:spacing w:line="240" w:lineRule="auto"/>
        <w:ind w:firstLine="902"/>
        <w:jc w:val="both"/>
        <w:rPr>
          <w:color w:val="auto"/>
          <w:sz w:val="28"/>
          <w:szCs w:val="28"/>
        </w:rPr>
      </w:pPr>
      <w:r w:rsidRPr="00934ABE">
        <w:rPr>
          <w:color w:val="auto"/>
          <w:sz w:val="28"/>
          <w:szCs w:val="28"/>
        </w:rPr>
        <w:t>Схемы фрагментов фасадов (не требуются в случае представления фотореалистичной 3</w:t>
      </w:r>
      <w:r w:rsidR="000241D1" w:rsidRPr="00934ABE">
        <w:rPr>
          <w:color w:val="auto"/>
          <w:sz w:val="28"/>
          <w:szCs w:val="28"/>
        </w:rPr>
        <w:t>д</w:t>
      </w:r>
      <w:r w:rsidRPr="00934ABE">
        <w:rPr>
          <w:color w:val="auto"/>
          <w:sz w:val="28"/>
          <w:szCs w:val="28"/>
        </w:rPr>
        <w:t xml:space="preserve"> визуализации):</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1) должны содержать характерные фрагменты фасадов с отображением:</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входной группы;</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балкона (лоджии, витража, оконного проема);</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раскладки материалов облицовки (отображение и расположение аппликативного элемента, текстурированные элементы);</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внешнего вида декоративного экрана и расположения элемента для размещения кондиционера на фасаде;</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архитектурных деталей (при планировании элементов объемного декора (карнизов, фронтонов, пилонов, барельефов и т.д.) с указанием характерных и неповторяемых элементов);</w:t>
      </w:r>
    </w:p>
    <w:p w:rsidR="001A071F" w:rsidRPr="00934ABE" w:rsidRDefault="00480811" w:rsidP="002504EA">
      <w:pPr>
        <w:pStyle w:val="1"/>
        <w:shd w:val="clear" w:color="auto" w:fill="auto"/>
        <w:spacing w:line="240" w:lineRule="auto"/>
        <w:ind w:firstLine="902"/>
        <w:jc w:val="both"/>
        <w:rPr>
          <w:color w:val="auto"/>
          <w:sz w:val="28"/>
          <w:szCs w:val="28"/>
        </w:rPr>
      </w:pPr>
      <w:r w:rsidRPr="00934ABE">
        <w:rPr>
          <w:color w:val="auto"/>
          <w:sz w:val="28"/>
          <w:szCs w:val="28"/>
        </w:rPr>
        <w:t>2) для каждого фрагмента фасада указывается информация по всем отображенным элементам, материалам отделки и декора, с отображением текстуры, фактуры</w:t>
      </w:r>
      <w:r w:rsidR="000241D1" w:rsidRPr="00934ABE">
        <w:rPr>
          <w:color w:val="auto"/>
          <w:sz w:val="28"/>
          <w:szCs w:val="28"/>
        </w:rPr>
        <w:t>.</w:t>
      </w:r>
    </w:p>
    <w:p w:rsidR="001A071F" w:rsidRPr="00934ABE" w:rsidRDefault="00480811" w:rsidP="002504EA">
      <w:pPr>
        <w:pStyle w:val="1"/>
        <w:numPr>
          <w:ilvl w:val="0"/>
          <w:numId w:val="20"/>
        </w:numPr>
        <w:shd w:val="clear" w:color="auto" w:fill="auto"/>
        <w:tabs>
          <w:tab w:val="left" w:pos="1564"/>
        </w:tabs>
        <w:spacing w:line="240" w:lineRule="auto"/>
        <w:ind w:firstLine="902"/>
        <w:jc w:val="both"/>
        <w:rPr>
          <w:color w:val="auto"/>
          <w:sz w:val="28"/>
          <w:szCs w:val="28"/>
        </w:rPr>
      </w:pPr>
      <w:r w:rsidRPr="00934ABE">
        <w:rPr>
          <w:color w:val="auto"/>
          <w:sz w:val="28"/>
          <w:szCs w:val="28"/>
        </w:rPr>
        <w:t>Поэтажные планы ОКС (первый этаж и все н</w:t>
      </w:r>
      <w:r w:rsidR="000241D1" w:rsidRPr="00934ABE">
        <w:rPr>
          <w:color w:val="auto"/>
          <w:sz w:val="28"/>
          <w:szCs w:val="28"/>
        </w:rPr>
        <w:t>еповторяющиеся</w:t>
      </w:r>
      <w:r w:rsidRPr="00934ABE">
        <w:rPr>
          <w:color w:val="auto"/>
          <w:sz w:val="28"/>
          <w:szCs w:val="28"/>
        </w:rPr>
        <w:t xml:space="preserve"> </w:t>
      </w:r>
      <w:proofErr w:type="gramStart"/>
      <w:r w:rsidRPr="00934ABE">
        <w:rPr>
          <w:color w:val="auto"/>
          <w:sz w:val="28"/>
          <w:szCs w:val="28"/>
        </w:rPr>
        <w:t>этажи</w:t>
      </w:r>
      <w:proofErr w:type="gramEnd"/>
      <w:r w:rsidRPr="00934ABE">
        <w:rPr>
          <w:color w:val="auto"/>
          <w:sz w:val="28"/>
          <w:szCs w:val="28"/>
        </w:rPr>
        <w:t xml:space="preserve"> и уровни, включая антресоли, подвальный, мансардный, цокольный и все подземные этажи, технические этажи, технологические подполья, технические надстройки в </w:t>
      </w:r>
      <w:proofErr w:type="spellStart"/>
      <w:r w:rsidRPr="00934ABE">
        <w:rPr>
          <w:color w:val="auto"/>
          <w:sz w:val="28"/>
          <w:szCs w:val="28"/>
        </w:rPr>
        <w:t>т.ч</w:t>
      </w:r>
      <w:proofErr w:type="spellEnd"/>
      <w:r w:rsidRPr="00934ABE">
        <w:rPr>
          <w:color w:val="auto"/>
          <w:sz w:val="28"/>
          <w:szCs w:val="28"/>
        </w:rPr>
        <w:t>. высотой 1,8 м и менее):</w:t>
      </w:r>
    </w:p>
    <w:p w:rsidR="001A071F" w:rsidRPr="00934ABE" w:rsidRDefault="00480811" w:rsidP="002504EA">
      <w:pPr>
        <w:pStyle w:val="1"/>
        <w:numPr>
          <w:ilvl w:val="0"/>
          <w:numId w:val="28"/>
        </w:numPr>
        <w:shd w:val="clear" w:color="auto" w:fill="auto"/>
        <w:tabs>
          <w:tab w:val="left" w:pos="1462"/>
        </w:tabs>
        <w:spacing w:line="240" w:lineRule="auto"/>
        <w:ind w:firstLine="902"/>
        <w:jc w:val="both"/>
        <w:rPr>
          <w:color w:val="auto"/>
          <w:sz w:val="28"/>
          <w:szCs w:val="28"/>
        </w:rPr>
      </w:pPr>
      <w:proofErr w:type="gramStart"/>
      <w:r w:rsidRPr="00934ABE">
        <w:rPr>
          <w:color w:val="auto"/>
          <w:sz w:val="28"/>
          <w:szCs w:val="28"/>
        </w:rPr>
        <w:t xml:space="preserve">с указанием спецификации по всем помещениям на плане (функциональное назначение, площадь помещения (кв. м), суммарный показатель площади всех </w:t>
      </w:r>
      <w:r w:rsidRPr="00934ABE">
        <w:rPr>
          <w:color w:val="auto"/>
          <w:sz w:val="28"/>
          <w:szCs w:val="28"/>
        </w:rPr>
        <w:lastRenderedPageBreak/>
        <w:t>помещений на этаже (кв. м), площадь этажа или уровня (кв. м);</w:t>
      </w:r>
      <w:proofErr w:type="gramEnd"/>
    </w:p>
    <w:p w:rsidR="001A071F" w:rsidRPr="00934ABE" w:rsidRDefault="00480811" w:rsidP="002504EA">
      <w:pPr>
        <w:pStyle w:val="1"/>
        <w:numPr>
          <w:ilvl w:val="0"/>
          <w:numId w:val="28"/>
        </w:numPr>
        <w:shd w:val="clear" w:color="auto" w:fill="auto"/>
        <w:tabs>
          <w:tab w:val="left" w:pos="1462"/>
        </w:tabs>
        <w:spacing w:line="240" w:lineRule="auto"/>
        <w:ind w:firstLine="902"/>
        <w:jc w:val="both"/>
        <w:rPr>
          <w:color w:val="auto"/>
          <w:sz w:val="28"/>
          <w:szCs w:val="28"/>
        </w:rPr>
      </w:pPr>
      <w:r w:rsidRPr="00934ABE">
        <w:rPr>
          <w:color w:val="auto"/>
          <w:sz w:val="28"/>
          <w:szCs w:val="28"/>
        </w:rPr>
        <w:t>количество схем поэтажных планов должно соответствовать количеству неповторяемых этажей и уровней на схемах разрезов, фасадов.</w:t>
      </w:r>
    </w:p>
    <w:p w:rsidR="001A071F" w:rsidRPr="00934ABE" w:rsidRDefault="00480811" w:rsidP="002504EA">
      <w:pPr>
        <w:pStyle w:val="1"/>
        <w:numPr>
          <w:ilvl w:val="0"/>
          <w:numId w:val="20"/>
        </w:numPr>
        <w:shd w:val="clear" w:color="auto" w:fill="auto"/>
        <w:tabs>
          <w:tab w:val="left" w:pos="1538"/>
        </w:tabs>
        <w:spacing w:line="240" w:lineRule="auto"/>
        <w:ind w:firstLine="902"/>
        <w:jc w:val="both"/>
        <w:rPr>
          <w:color w:val="auto"/>
          <w:sz w:val="28"/>
          <w:szCs w:val="28"/>
        </w:rPr>
      </w:pPr>
      <w:r w:rsidRPr="00934ABE">
        <w:rPr>
          <w:color w:val="auto"/>
          <w:sz w:val="28"/>
          <w:szCs w:val="28"/>
        </w:rPr>
        <w:t>Схемы разрезов:</w:t>
      </w:r>
    </w:p>
    <w:p w:rsidR="001A071F" w:rsidRPr="00934ABE" w:rsidRDefault="00480811" w:rsidP="002504EA">
      <w:pPr>
        <w:pStyle w:val="1"/>
        <w:numPr>
          <w:ilvl w:val="0"/>
          <w:numId w:val="29"/>
        </w:numPr>
        <w:shd w:val="clear" w:color="auto" w:fill="auto"/>
        <w:tabs>
          <w:tab w:val="left" w:pos="1462"/>
        </w:tabs>
        <w:spacing w:line="240" w:lineRule="auto"/>
        <w:ind w:firstLine="902"/>
        <w:jc w:val="both"/>
        <w:rPr>
          <w:color w:val="auto"/>
          <w:sz w:val="28"/>
          <w:szCs w:val="28"/>
        </w:rPr>
      </w:pPr>
      <w:r w:rsidRPr="00934ABE">
        <w:rPr>
          <w:color w:val="auto"/>
          <w:sz w:val="28"/>
          <w:szCs w:val="28"/>
        </w:rPr>
        <w:t>не менее двух разрезов (продольного и поперечного);</w:t>
      </w:r>
    </w:p>
    <w:p w:rsidR="001A071F" w:rsidRPr="00934ABE" w:rsidRDefault="00480811" w:rsidP="002504EA">
      <w:pPr>
        <w:pStyle w:val="1"/>
        <w:numPr>
          <w:ilvl w:val="0"/>
          <w:numId w:val="29"/>
        </w:numPr>
        <w:shd w:val="clear" w:color="auto" w:fill="auto"/>
        <w:tabs>
          <w:tab w:val="left" w:pos="1462"/>
        </w:tabs>
        <w:spacing w:line="240" w:lineRule="auto"/>
        <w:ind w:firstLine="902"/>
        <w:jc w:val="both"/>
        <w:rPr>
          <w:color w:val="auto"/>
          <w:sz w:val="28"/>
          <w:szCs w:val="28"/>
        </w:rPr>
      </w:pPr>
      <w:proofErr w:type="gramStart"/>
      <w:r w:rsidRPr="00934ABE">
        <w:rPr>
          <w:color w:val="auto"/>
          <w:sz w:val="28"/>
          <w:szCs w:val="28"/>
        </w:rPr>
        <w:t>каждое сечение должно быть выполнено исходя из обязательности представления на схемах разрезов каждого этажа и уровня (первого и надземных этажей, подземных этажей и уровней (при наличии), цокольного этажа (при наличии), подвального этажа (при наличии), технического этажа (высота 1,8 м и более, при наличии), мансардного этажа (при наличии), антресолей, чердака), а также всех перепадов этажности (уровней) и высот;</w:t>
      </w:r>
      <w:proofErr w:type="gramEnd"/>
    </w:p>
    <w:p w:rsidR="001A071F" w:rsidRPr="00934ABE" w:rsidRDefault="00480811" w:rsidP="002504EA">
      <w:pPr>
        <w:pStyle w:val="1"/>
        <w:numPr>
          <w:ilvl w:val="0"/>
          <w:numId w:val="29"/>
        </w:numPr>
        <w:shd w:val="clear" w:color="auto" w:fill="auto"/>
        <w:tabs>
          <w:tab w:val="left" w:pos="1462"/>
        </w:tabs>
        <w:spacing w:line="240" w:lineRule="auto"/>
        <w:ind w:firstLine="902"/>
        <w:jc w:val="both"/>
        <w:rPr>
          <w:color w:val="auto"/>
          <w:sz w:val="28"/>
          <w:szCs w:val="28"/>
        </w:rPr>
      </w:pPr>
      <w:r w:rsidRPr="00934ABE">
        <w:rPr>
          <w:color w:val="auto"/>
          <w:sz w:val="28"/>
          <w:szCs w:val="28"/>
        </w:rPr>
        <w:t>каждому этажу (уровню), помещениям технических надстроек присваивается наименование;</w:t>
      </w:r>
    </w:p>
    <w:p w:rsidR="001A071F" w:rsidRPr="00934ABE" w:rsidRDefault="00480811" w:rsidP="002504EA">
      <w:pPr>
        <w:pStyle w:val="1"/>
        <w:numPr>
          <w:ilvl w:val="0"/>
          <w:numId w:val="29"/>
        </w:numPr>
        <w:shd w:val="clear" w:color="auto" w:fill="auto"/>
        <w:tabs>
          <w:tab w:val="left" w:pos="1462"/>
        </w:tabs>
        <w:spacing w:line="240" w:lineRule="auto"/>
        <w:ind w:firstLine="902"/>
        <w:jc w:val="both"/>
        <w:rPr>
          <w:color w:val="auto"/>
          <w:sz w:val="28"/>
          <w:szCs w:val="28"/>
        </w:rPr>
      </w:pPr>
      <w:r w:rsidRPr="00934ABE">
        <w:rPr>
          <w:color w:val="auto"/>
          <w:sz w:val="28"/>
          <w:szCs w:val="28"/>
        </w:rPr>
        <w:t>указываются отметки: ближайшего проезда, наивысшая отметка верхнего элемента ОКС, отметки всех элементов, завершающих ОКС по вертикали, отметки входов, отметка проектного нуля, отметка поверхности земли, в месте сопряжения поверхности земли и наружных стен, отметки уровней пола и потолка) для каждого этажа (уровня);</w:t>
      </w:r>
    </w:p>
    <w:p w:rsidR="001A071F" w:rsidRPr="00934ABE" w:rsidRDefault="00480811" w:rsidP="002504EA">
      <w:pPr>
        <w:pStyle w:val="1"/>
        <w:numPr>
          <w:ilvl w:val="0"/>
          <w:numId w:val="29"/>
        </w:numPr>
        <w:shd w:val="clear" w:color="auto" w:fill="auto"/>
        <w:tabs>
          <w:tab w:val="left" w:pos="1468"/>
        </w:tabs>
        <w:spacing w:line="240" w:lineRule="auto"/>
        <w:ind w:firstLine="902"/>
        <w:jc w:val="both"/>
        <w:rPr>
          <w:color w:val="auto"/>
          <w:sz w:val="28"/>
          <w:szCs w:val="28"/>
        </w:rPr>
      </w:pPr>
      <w:r w:rsidRPr="00934ABE">
        <w:rPr>
          <w:color w:val="auto"/>
          <w:sz w:val="28"/>
          <w:szCs w:val="28"/>
        </w:rPr>
        <w:t xml:space="preserve">на схеме разрезов допускается отображение частей фасада, в части отделочных материалов, в виде </w:t>
      </w:r>
      <w:proofErr w:type="gramStart"/>
      <w:r w:rsidRPr="00934ABE">
        <w:rPr>
          <w:color w:val="auto"/>
          <w:sz w:val="28"/>
          <w:szCs w:val="28"/>
        </w:rPr>
        <w:t>ч</w:t>
      </w:r>
      <w:proofErr w:type="gramEnd"/>
      <w:r w:rsidRPr="00934ABE">
        <w:rPr>
          <w:color w:val="auto"/>
          <w:sz w:val="28"/>
          <w:szCs w:val="28"/>
        </w:rPr>
        <w:t>/б линий контуров конструктивных элементов. Также допускается отображение на разрезах только тех конструктивных элементов здания, которые попадают непосредственно в секущую плоскость, без отображения вида за секущей плоскостью.</w:t>
      </w:r>
    </w:p>
    <w:p w:rsidR="005C547D" w:rsidRPr="00934ABE" w:rsidRDefault="005C547D" w:rsidP="002504EA">
      <w:pPr>
        <w:pStyle w:val="1"/>
        <w:shd w:val="clear" w:color="auto" w:fill="auto"/>
        <w:spacing w:line="240" w:lineRule="auto"/>
        <w:ind w:firstLine="902"/>
        <w:jc w:val="center"/>
        <w:rPr>
          <w:b/>
          <w:bCs/>
          <w:color w:val="auto"/>
          <w:sz w:val="28"/>
          <w:szCs w:val="28"/>
        </w:rPr>
      </w:pPr>
    </w:p>
    <w:p w:rsidR="005C547D" w:rsidRPr="00934ABE" w:rsidRDefault="005C547D" w:rsidP="002504EA">
      <w:pPr>
        <w:pStyle w:val="1"/>
        <w:shd w:val="clear" w:color="auto" w:fill="auto"/>
        <w:spacing w:line="240" w:lineRule="auto"/>
        <w:ind w:firstLine="902"/>
        <w:jc w:val="center"/>
        <w:rPr>
          <w:b/>
          <w:bCs/>
          <w:color w:val="auto"/>
          <w:sz w:val="28"/>
          <w:szCs w:val="28"/>
        </w:rPr>
      </w:pPr>
    </w:p>
    <w:p w:rsidR="005C547D" w:rsidRPr="00934ABE" w:rsidRDefault="005C547D" w:rsidP="002504EA">
      <w:pPr>
        <w:pStyle w:val="1"/>
        <w:shd w:val="clear" w:color="auto" w:fill="auto"/>
        <w:spacing w:line="240" w:lineRule="auto"/>
        <w:ind w:firstLine="902"/>
        <w:jc w:val="center"/>
        <w:rPr>
          <w:b/>
          <w:bCs/>
          <w:color w:val="auto"/>
          <w:sz w:val="28"/>
          <w:szCs w:val="28"/>
        </w:rPr>
      </w:pPr>
    </w:p>
    <w:p w:rsidR="005C547D" w:rsidRDefault="005C547D" w:rsidP="002504EA">
      <w:pPr>
        <w:pStyle w:val="1"/>
        <w:shd w:val="clear" w:color="auto" w:fill="auto"/>
        <w:spacing w:line="240" w:lineRule="auto"/>
        <w:ind w:firstLine="902"/>
        <w:jc w:val="center"/>
        <w:rPr>
          <w:b/>
          <w:bCs/>
          <w:color w:val="auto"/>
          <w:sz w:val="28"/>
          <w:szCs w:val="28"/>
        </w:rPr>
      </w:pPr>
    </w:p>
    <w:p w:rsidR="00346762" w:rsidRDefault="00346762"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2504EA" w:rsidRDefault="002504EA" w:rsidP="002504EA">
      <w:pPr>
        <w:pStyle w:val="1"/>
        <w:shd w:val="clear" w:color="auto" w:fill="auto"/>
        <w:spacing w:line="240" w:lineRule="auto"/>
        <w:ind w:firstLine="902"/>
        <w:jc w:val="center"/>
        <w:rPr>
          <w:b/>
          <w:bCs/>
          <w:color w:val="auto"/>
          <w:sz w:val="28"/>
          <w:szCs w:val="28"/>
        </w:rPr>
      </w:pPr>
    </w:p>
    <w:p w:rsidR="00346762" w:rsidRDefault="00346762" w:rsidP="002504EA">
      <w:pPr>
        <w:pStyle w:val="1"/>
        <w:shd w:val="clear" w:color="auto" w:fill="auto"/>
        <w:spacing w:line="240" w:lineRule="auto"/>
        <w:ind w:firstLine="902"/>
        <w:jc w:val="center"/>
        <w:rPr>
          <w:b/>
          <w:bCs/>
          <w:color w:val="auto"/>
          <w:sz w:val="28"/>
          <w:szCs w:val="28"/>
        </w:rPr>
      </w:pPr>
    </w:p>
    <w:p w:rsidR="00346762" w:rsidRPr="00934ABE" w:rsidRDefault="00346762" w:rsidP="002504EA">
      <w:pPr>
        <w:pStyle w:val="1"/>
        <w:shd w:val="clear" w:color="auto" w:fill="auto"/>
        <w:spacing w:line="240" w:lineRule="auto"/>
        <w:ind w:firstLine="902"/>
        <w:jc w:val="center"/>
        <w:rPr>
          <w:b/>
          <w:bCs/>
          <w:color w:val="auto"/>
          <w:sz w:val="28"/>
          <w:szCs w:val="28"/>
        </w:rPr>
      </w:pPr>
    </w:p>
    <w:p w:rsidR="005C547D" w:rsidRPr="00934ABE" w:rsidRDefault="005C547D" w:rsidP="002504EA">
      <w:pPr>
        <w:pStyle w:val="1"/>
        <w:shd w:val="clear" w:color="auto" w:fill="auto"/>
        <w:spacing w:line="240" w:lineRule="auto"/>
        <w:ind w:firstLine="902"/>
        <w:jc w:val="center"/>
        <w:rPr>
          <w:b/>
          <w:bCs/>
          <w:color w:val="auto"/>
          <w:sz w:val="28"/>
          <w:szCs w:val="28"/>
        </w:rPr>
      </w:pPr>
    </w:p>
    <w:p w:rsidR="00382E13" w:rsidRPr="00934ABE" w:rsidRDefault="00382E13" w:rsidP="002504EA">
      <w:pPr>
        <w:pStyle w:val="1"/>
        <w:shd w:val="clear" w:color="auto" w:fill="auto"/>
        <w:spacing w:line="240" w:lineRule="auto"/>
        <w:ind w:firstLine="902"/>
        <w:jc w:val="right"/>
        <w:rPr>
          <w:bCs/>
          <w:color w:val="auto"/>
          <w:sz w:val="28"/>
          <w:szCs w:val="28"/>
        </w:rPr>
      </w:pPr>
      <w:r w:rsidRPr="00934ABE">
        <w:rPr>
          <w:bCs/>
          <w:color w:val="auto"/>
          <w:sz w:val="28"/>
          <w:szCs w:val="28"/>
        </w:rPr>
        <w:t>Приложение 2</w:t>
      </w:r>
    </w:p>
    <w:p w:rsidR="00382E13" w:rsidRPr="00934ABE" w:rsidRDefault="00382E13"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rPr>
        <w:t xml:space="preserve">к Порядку рассмотрения </w:t>
      </w:r>
      <w:r w:rsidRPr="00934ABE">
        <w:rPr>
          <w:bCs/>
          <w:color w:val="auto"/>
          <w:sz w:val="28"/>
          <w:szCs w:val="28"/>
          <w:lang w:bidi="ar-SA"/>
        </w:rPr>
        <w:t xml:space="preserve"> </w:t>
      </w:r>
    </w:p>
    <w:p w:rsidR="00382E13" w:rsidRPr="00934ABE" w:rsidRDefault="00382E13"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lang w:bidi="ar-SA"/>
        </w:rPr>
        <w:t>консультативн</w:t>
      </w:r>
      <w:r w:rsidR="00BE26AB">
        <w:rPr>
          <w:bCs/>
          <w:color w:val="auto"/>
          <w:sz w:val="28"/>
          <w:szCs w:val="28"/>
          <w:lang w:bidi="ar-SA"/>
        </w:rPr>
        <w:t>о</w:t>
      </w:r>
      <w:r w:rsidRPr="00934ABE">
        <w:rPr>
          <w:bCs/>
          <w:color w:val="auto"/>
          <w:sz w:val="28"/>
          <w:szCs w:val="28"/>
          <w:lang w:bidi="ar-SA"/>
        </w:rPr>
        <w:t xml:space="preserve"> - экспертным советом </w:t>
      </w:r>
    </w:p>
    <w:p w:rsidR="00382E13" w:rsidRPr="00934ABE" w:rsidRDefault="00382E13"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lang w:bidi="ar-SA"/>
        </w:rPr>
        <w:t>по рассмотрению архитектурно</w:t>
      </w:r>
      <w:r w:rsidR="002504EA">
        <w:rPr>
          <w:bCs/>
          <w:color w:val="auto"/>
          <w:sz w:val="28"/>
          <w:szCs w:val="28"/>
          <w:lang w:bidi="ar-SA"/>
        </w:rPr>
        <w:t xml:space="preserve"> </w:t>
      </w:r>
      <w:r w:rsidRPr="00934ABE">
        <w:rPr>
          <w:bCs/>
          <w:color w:val="auto"/>
          <w:sz w:val="28"/>
          <w:szCs w:val="28"/>
          <w:lang w:bidi="ar-SA"/>
        </w:rPr>
        <w:t>-</w:t>
      </w:r>
      <w:r w:rsidR="002504EA">
        <w:rPr>
          <w:bCs/>
          <w:color w:val="auto"/>
          <w:sz w:val="28"/>
          <w:szCs w:val="28"/>
          <w:lang w:bidi="ar-SA"/>
        </w:rPr>
        <w:t xml:space="preserve"> </w:t>
      </w:r>
      <w:proofErr w:type="gramStart"/>
      <w:r w:rsidRPr="00934ABE">
        <w:rPr>
          <w:bCs/>
          <w:color w:val="auto"/>
          <w:sz w:val="28"/>
          <w:szCs w:val="28"/>
          <w:lang w:bidi="ar-SA"/>
        </w:rPr>
        <w:t>градостроительного</w:t>
      </w:r>
      <w:proofErr w:type="gramEnd"/>
      <w:r w:rsidRPr="00934ABE">
        <w:rPr>
          <w:bCs/>
          <w:color w:val="auto"/>
          <w:sz w:val="28"/>
          <w:szCs w:val="28"/>
          <w:lang w:bidi="ar-SA"/>
        </w:rPr>
        <w:t xml:space="preserve"> </w:t>
      </w:r>
    </w:p>
    <w:p w:rsidR="00382E13" w:rsidRPr="00934ABE" w:rsidRDefault="00382E13"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lang w:bidi="ar-SA"/>
        </w:rPr>
        <w:t xml:space="preserve">облика населенных пунктов, зданий, </w:t>
      </w:r>
    </w:p>
    <w:p w:rsidR="00382E13" w:rsidRPr="00934ABE" w:rsidRDefault="00382E13" w:rsidP="002504EA">
      <w:pPr>
        <w:pStyle w:val="1"/>
        <w:shd w:val="clear" w:color="auto" w:fill="auto"/>
        <w:spacing w:line="240" w:lineRule="auto"/>
        <w:ind w:firstLine="902"/>
        <w:jc w:val="right"/>
        <w:rPr>
          <w:bCs/>
          <w:color w:val="auto"/>
          <w:sz w:val="28"/>
          <w:szCs w:val="28"/>
          <w:lang w:bidi="ar-SA"/>
        </w:rPr>
      </w:pPr>
      <w:r w:rsidRPr="00934ABE">
        <w:rPr>
          <w:bCs/>
          <w:color w:val="auto"/>
          <w:sz w:val="28"/>
          <w:szCs w:val="28"/>
          <w:lang w:bidi="ar-SA"/>
        </w:rPr>
        <w:t xml:space="preserve">сооружений Ленинградской области </w:t>
      </w:r>
    </w:p>
    <w:p w:rsidR="00382E13" w:rsidRPr="00934ABE" w:rsidRDefault="00382E13" w:rsidP="002504EA">
      <w:pPr>
        <w:pStyle w:val="1"/>
        <w:shd w:val="clear" w:color="auto" w:fill="auto"/>
        <w:spacing w:line="240" w:lineRule="auto"/>
        <w:ind w:firstLine="902"/>
        <w:jc w:val="right"/>
        <w:rPr>
          <w:bCs/>
          <w:color w:val="auto"/>
          <w:sz w:val="28"/>
          <w:szCs w:val="28"/>
        </w:rPr>
      </w:pPr>
      <w:r w:rsidRPr="00934ABE">
        <w:rPr>
          <w:bCs/>
          <w:color w:val="auto"/>
          <w:sz w:val="28"/>
          <w:szCs w:val="28"/>
        </w:rPr>
        <w:t>архитектурно</w:t>
      </w:r>
      <w:r w:rsidR="005B5B39">
        <w:rPr>
          <w:bCs/>
          <w:color w:val="auto"/>
          <w:sz w:val="28"/>
          <w:szCs w:val="28"/>
        </w:rPr>
        <w:t xml:space="preserve"> </w:t>
      </w:r>
      <w:r w:rsidRPr="00934ABE">
        <w:rPr>
          <w:bCs/>
          <w:color w:val="auto"/>
          <w:sz w:val="28"/>
          <w:szCs w:val="28"/>
        </w:rPr>
        <w:t>-</w:t>
      </w:r>
      <w:r w:rsidR="005B5B39">
        <w:rPr>
          <w:bCs/>
          <w:color w:val="auto"/>
          <w:sz w:val="28"/>
          <w:szCs w:val="28"/>
        </w:rPr>
        <w:t xml:space="preserve"> </w:t>
      </w:r>
      <w:r w:rsidRPr="00934ABE">
        <w:rPr>
          <w:bCs/>
          <w:color w:val="auto"/>
          <w:sz w:val="28"/>
          <w:szCs w:val="28"/>
        </w:rPr>
        <w:t>градостроительного облика</w:t>
      </w:r>
      <w:r w:rsidRPr="00934ABE">
        <w:rPr>
          <w:bCs/>
          <w:color w:val="auto"/>
          <w:sz w:val="28"/>
          <w:szCs w:val="28"/>
        </w:rPr>
        <w:br/>
        <w:t xml:space="preserve">объектов капитального строительства </w:t>
      </w:r>
    </w:p>
    <w:p w:rsidR="005C547D" w:rsidRPr="00934ABE" w:rsidRDefault="005C547D" w:rsidP="002504EA">
      <w:pPr>
        <w:pStyle w:val="1"/>
        <w:shd w:val="clear" w:color="auto" w:fill="auto"/>
        <w:spacing w:line="240" w:lineRule="auto"/>
        <w:ind w:firstLine="902"/>
        <w:jc w:val="center"/>
        <w:rPr>
          <w:b/>
          <w:bCs/>
          <w:color w:val="auto"/>
          <w:sz w:val="28"/>
          <w:szCs w:val="28"/>
        </w:rPr>
      </w:pPr>
    </w:p>
    <w:p w:rsidR="00BE26AB" w:rsidRDefault="00480811" w:rsidP="002504EA">
      <w:pPr>
        <w:pStyle w:val="1"/>
        <w:shd w:val="clear" w:color="auto" w:fill="auto"/>
        <w:spacing w:line="240" w:lineRule="auto"/>
        <w:ind w:firstLine="902"/>
        <w:jc w:val="center"/>
        <w:rPr>
          <w:b/>
          <w:bCs/>
          <w:color w:val="auto"/>
          <w:sz w:val="28"/>
          <w:szCs w:val="28"/>
        </w:rPr>
      </w:pPr>
      <w:r w:rsidRPr="00934ABE">
        <w:rPr>
          <w:b/>
          <w:bCs/>
          <w:color w:val="auto"/>
          <w:sz w:val="28"/>
          <w:szCs w:val="28"/>
        </w:rPr>
        <w:t xml:space="preserve">Технические требования </w:t>
      </w:r>
    </w:p>
    <w:p w:rsidR="001A071F" w:rsidRDefault="00480811" w:rsidP="002504EA">
      <w:pPr>
        <w:pStyle w:val="1"/>
        <w:shd w:val="clear" w:color="auto" w:fill="auto"/>
        <w:spacing w:line="240" w:lineRule="auto"/>
        <w:ind w:firstLine="902"/>
        <w:jc w:val="center"/>
        <w:rPr>
          <w:b/>
          <w:bCs/>
          <w:color w:val="auto"/>
          <w:sz w:val="28"/>
          <w:szCs w:val="28"/>
        </w:rPr>
      </w:pPr>
      <w:r w:rsidRPr="00934ABE">
        <w:rPr>
          <w:b/>
          <w:bCs/>
          <w:color w:val="auto"/>
          <w:sz w:val="28"/>
          <w:szCs w:val="28"/>
        </w:rPr>
        <w:t>к заполнению заявления о согласовании</w:t>
      </w:r>
      <w:r w:rsidRPr="00934ABE">
        <w:rPr>
          <w:b/>
          <w:bCs/>
          <w:color w:val="auto"/>
          <w:sz w:val="28"/>
          <w:szCs w:val="28"/>
        </w:rPr>
        <w:br/>
        <w:t>архитектурно</w:t>
      </w:r>
      <w:r w:rsidR="005B5B39">
        <w:rPr>
          <w:b/>
          <w:bCs/>
          <w:color w:val="auto"/>
          <w:sz w:val="28"/>
          <w:szCs w:val="28"/>
        </w:rPr>
        <w:t xml:space="preserve"> </w:t>
      </w:r>
      <w:r w:rsidRPr="00934ABE">
        <w:rPr>
          <w:b/>
          <w:bCs/>
          <w:color w:val="auto"/>
          <w:sz w:val="28"/>
          <w:szCs w:val="28"/>
        </w:rPr>
        <w:t>-</w:t>
      </w:r>
      <w:r w:rsidR="005B5B39">
        <w:rPr>
          <w:b/>
          <w:bCs/>
          <w:color w:val="auto"/>
          <w:sz w:val="28"/>
          <w:szCs w:val="28"/>
        </w:rPr>
        <w:t xml:space="preserve"> </w:t>
      </w:r>
      <w:r w:rsidRPr="00934ABE">
        <w:rPr>
          <w:b/>
          <w:bCs/>
          <w:color w:val="auto"/>
          <w:sz w:val="28"/>
          <w:szCs w:val="28"/>
        </w:rPr>
        <w:t>градостроительного облика объект</w:t>
      </w:r>
      <w:r w:rsidR="00382E13" w:rsidRPr="00934ABE">
        <w:rPr>
          <w:b/>
          <w:bCs/>
          <w:color w:val="auto"/>
          <w:sz w:val="28"/>
          <w:szCs w:val="28"/>
        </w:rPr>
        <w:t>ов</w:t>
      </w:r>
      <w:r w:rsidRPr="00934ABE">
        <w:rPr>
          <w:b/>
          <w:bCs/>
          <w:color w:val="auto"/>
          <w:sz w:val="28"/>
          <w:szCs w:val="28"/>
        </w:rPr>
        <w:t xml:space="preserve"> капитального</w:t>
      </w:r>
      <w:r w:rsidRPr="00934ABE">
        <w:rPr>
          <w:b/>
          <w:bCs/>
          <w:color w:val="auto"/>
          <w:sz w:val="28"/>
          <w:szCs w:val="28"/>
        </w:rPr>
        <w:br/>
        <w:t>строительства в</w:t>
      </w:r>
      <w:r w:rsidR="006A31CF" w:rsidRPr="00934ABE">
        <w:rPr>
          <w:b/>
          <w:bCs/>
          <w:color w:val="auto"/>
          <w:sz w:val="28"/>
          <w:szCs w:val="28"/>
        </w:rPr>
        <w:t xml:space="preserve"> </w:t>
      </w:r>
      <w:r w:rsidRPr="00934ABE">
        <w:rPr>
          <w:b/>
          <w:bCs/>
          <w:color w:val="auto"/>
          <w:sz w:val="28"/>
          <w:szCs w:val="28"/>
        </w:rPr>
        <w:t>электронном виде</w:t>
      </w:r>
    </w:p>
    <w:p w:rsidR="002504EA" w:rsidRPr="00934ABE" w:rsidRDefault="002504EA" w:rsidP="002504EA">
      <w:pPr>
        <w:pStyle w:val="1"/>
        <w:shd w:val="clear" w:color="auto" w:fill="auto"/>
        <w:spacing w:line="240" w:lineRule="auto"/>
        <w:ind w:firstLine="902"/>
        <w:jc w:val="center"/>
        <w:rPr>
          <w:b/>
          <w:bCs/>
          <w:color w:val="auto"/>
          <w:sz w:val="28"/>
          <w:szCs w:val="28"/>
        </w:rPr>
      </w:pPr>
    </w:p>
    <w:p w:rsidR="001A071F" w:rsidRPr="00934ABE" w:rsidRDefault="00480811" w:rsidP="002504EA">
      <w:pPr>
        <w:pStyle w:val="1"/>
        <w:numPr>
          <w:ilvl w:val="0"/>
          <w:numId w:val="34"/>
        </w:numPr>
        <w:shd w:val="clear" w:color="auto" w:fill="auto"/>
        <w:tabs>
          <w:tab w:val="left" w:pos="993"/>
        </w:tabs>
        <w:spacing w:line="240" w:lineRule="auto"/>
        <w:ind w:firstLine="902"/>
        <w:rPr>
          <w:color w:val="auto"/>
          <w:sz w:val="28"/>
          <w:szCs w:val="28"/>
        </w:rPr>
      </w:pPr>
      <w:r w:rsidRPr="00934ABE">
        <w:rPr>
          <w:color w:val="auto"/>
          <w:sz w:val="28"/>
          <w:szCs w:val="28"/>
        </w:rPr>
        <w:t>Одно заявление заполняется:</w:t>
      </w:r>
    </w:p>
    <w:p w:rsidR="001A071F" w:rsidRPr="00934ABE" w:rsidRDefault="00480811" w:rsidP="002504EA">
      <w:pPr>
        <w:pStyle w:val="1"/>
        <w:shd w:val="clear" w:color="auto" w:fill="auto"/>
        <w:tabs>
          <w:tab w:val="left" w:pos="993"/>
        </w:tabs>
        <w:spacing w:line="240" w:lineRule="auto"/>
        <w:ind w:firstLine="902"/>
        <w:rPr>
          <w:color w:val="auto"/>
          <w:sz w:val="28"/>
          <w:szCs w:val="28"/>
        </w:rPr>
      </w:pPr>
      <w:r w:rsidRPr="00934ABE">
        <w:rPr>
          <w:color w:val="auto"/>
          <w:sz w:val="28"/>
          <w:szCs w:val="28"/>
        </w:rPr>
        <w:t>в отношении одного объекта капитального строительства;</w:t>
      </w:r>
    </w:p>
    <w:p w:rsidR="001A071F" w:rsidRPr="00934ABE" w:rsidRDefault="00480811" w:rsidP="002504EA">
      <w:pPr>
        <w:pStyle w:val="1"/>
        <w:shd w:val="clear" w:color="auto" w:fill="auto"/>
        <w:tabs>
          <w:tab w:val="left" w:pos="993"/>
        </w:tabs>
        <w:spacing w:line="240" w:lineRule="auto"/>
        <w:ind w:firstLine="902"/>
        <w:rPr>
          <w:color w:val="auto"/>
          <w:sz w:val="28"/>
          <w:szCs w:val="28"/>
        </w:rPr>
      </w:pPr>
      <w:r w:rsidRPr="00934ABE">
        <w:rPr>
          <w:color w:val="auto"/>
          <w:sz w:val="28"/>
          <w:szCs w:val="28"/>
        </w:rPr>
        <w:t>в отношении комплекса (группы) объектов.</w:t>
      </w:r>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Поля заявления (буквенные и числовые значения) заполняются в полном объеме, без сокращений слов, неверного написания слов, нарушения орфограмм, нарушений словообразования, словоупотребления, сочетаемости слов, неправильного построения предложений, неправильного употребления знаков препинания, замен и пропусков слов, букв, цифр и иных ошибок, могущих повлечь за собой выявление противоречий между заявле</w:t>
      </w:r>
      <w:r w:rsidR="0033773F" w:rsidRPr="00934ABE">
        <w:rPr>
          <w:color w:val="auto"/>
          <w:sz w:val="28"/>
          <w:szCs w:val="28"/>
        </w:rPr>
        <w:t>нием и загружаемыми документами</w:t>
      </w:r>
      <w:r w:rsidRPr="00934ABE">
        <w:rPr>
          <w:color w:val="auto"/>
          <w:sz w:val="28"/>
          <w:szCs w:val="28"/>
        </w:rPr>
        <w:t>.</w:t>
      </w:r>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Указываемая в заявлении информация должна по смыслу соответствовать запрашиваемой информации.</w:t>
      </w:r>
    </w:p>
    <w:p w:rsidR="001A071F" w:rsidRPr="00934ABE" w:rsidRDefault="00480811" w:rsidP="002504EA">
      <w:pPr>
        <w:pStyle w:val="1"/>
        <w:numPr>
          <w:ilvl w:val="0"/>
          <w:numId w:val="34"/>
        </w:numPr>
        <w:shd w:val="clear" w:color="auto" w:fill="auto"/>
        <w:tabs>
          <w:tab w:val="left" w:pos="993"/>
        </w:tabs>
        <w:spacing w:line="240" w:lineRule="auto"/>
        <w:ind w:firstLine="902"/>
        <w:rPr>
          <w:color w:val="auto"/>
          <w:sz w:val="28"/>
          <w:szCs w:val="28"/>
        </w:rPr>
      </w:pPr>
      <w:r w:rsidRPr="00934ABE">
        <w:rPr>
          <w:color w:val="auto"/>
          <w:sz w:val="28"/>
          <w:szCs w:val="28"/>
        </w:rPr>
        <w:t>Фамилия, имя и отчество (при наличии) указываются без сокращений.</w:t>
      </w:r>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Наименование организации (фирменное название) указывается с парными знаками препинания (кавычками) и организационно-правовой формой юридического лица без сокращения слов.</w:t>
      </w:r>
    </w:p>
    <w:p w:rsidR="001A071F" w:rsidRPr="00934ABE" w:rsidRDefault="00480811" w:rsidP="002504EA">
      <w:pPr>
        <w:pStyle w:val="1"/>
        <w:numPr>
          <w:ilvl w:val="0"/>
          <w:numId w:val="34"/>
        </w:numPr>
        <w:shd w:val="clear" w:color="auto" w:fill="auto"/>
        <w:tabs>
          <w:tab w:val="left" w:pos="993"/>
        </w:tabs>
        <w:spacing w:line="240" w:lineRule="auto"/>
        <w:ind w:firstLine="902"/>
        <w:rPr>
          <w:color w:val="auto"/>
          <w:sz w:val="28"/>
          <w:szCs w:val="28"/>
        </w:rPr>
      </w:pPr>
      <w:r w:rsidRPr="00934ABE">
        <w:rPr>
          <w:color w:val="auto"/>
          <w:sz w:val="28"/>
          <w:szCs w:val="28"/>
        </w:rPr>
        <w:t>ОГРН или ОГРНИП (в зависимости от правовой формы).</w:t>
      </w:r>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ИНН</w:t>
      </w:r>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proofErr w:type="gramStart"/>
      <w:r w:rsidRPr="00934ABE">
        <w:rPr>
          <w:color w:val="auto"/>
          <w:sz w:val="28"/>
          <w:szCs w:val="28"/>
        </w:rPr>
        <w:t>Номер телефона</w:t>
      </w:r>
      <w:r w:rsidR="0033773F" w:rsidRPr="00934ABE">
        <w:rPr>
          <w:color w:val="auto"/>
          <w:sz w:val="28"/>
          <w:szCs w:val="28"/>
        </w:rPr>
        <w:t xml:space="preserve"> (</w:t>
      </w:r>
      <w:r w:rsidRPr="00934ABE">
        <w:rPr>
          <w:color w:val="auto"/>
          <w:sz w:val="28"/>
          <w:szCs w:val="28"/>
        </w:rPr>
        <w:t>указывается номер телефона, по которому сотрудники, выполняющие действия по процедуре согласования архитектурно-градостроительного облика объект</w:t>
      </w:r>
      <w:r w:rsidR="0033773F" w:rsidRPr="00934ABE">
        <w:rPr>
          <w:color w:val="auto"/>
          <w:sz w:val="28"/>
          <w:szCs w:val="28"/>
        </w:rPr>
        <w:t>ов</w:t>
      </w:r>
      <w:r w:rsidRPr="00934ABE">
        <w:rPr>
          <w:color w:val="auto"/>
          <w:sz w:val="28"/>
          <w:szCs w:val="28"/>
        </w:rPr>
        <w:t xml:space="preserve"> капитального строительства, могут проинформировать заявителя (представителя заявителя) о выполнении действий по процедуре.</w:t>
      </w:r>
      <w:proofErr w:type="gramEnd"/>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В заявлении указывается электронная почта, на которую сотрудники, выполняющие действия по процедуре согласования архитектурно</w:t>
      </w:r>
      <w:r w:rsidR="009855ED" w:rsidRPr="00934ABE">
        <w:rPr>
          <w:color w:val="auto"/>
          <w:sz w:val="28"/>
          <w:szCs w:val="28"/>
        </w:rPr>
        <w:t>-</w:t>
      </w:r>
      <w:r w:rsidRPr="00934ABE">
        <w:rPr>
          <w:color w:val="auto"/>
          <w:sz w:val="28"/>
          <w:szCs w:val="28"/>
        </w:rPr>
        <w:t>градостроительного облика объект</w:t>
      </w:r>
      <w:r w:rsidR="0033773F" w:rsidRPr="00934ABE">
        <w:rPr>
          <w:color w:val="auto"/>
          <w:sz w:val="28"/>
          <w:szCs w:val="28"/>
        </w:rPr>
        <w:t>ов</w:t>
      </w:r>
      <w:r w:rsidRPr="00934ABE">
        <w:rPr>
          <w:color w:val="auto"/>
          <w:sz w:val="28"/>
          <w:szCs w:val="28"/>
        </w:rPr>
        <w:t xml:space="preserve"> капитального строительства, могут проинформировать заявителя (представителя заявителя) о выполнении действий по процедуре.</w:t>
      </w:r>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Информация о документе, удостоверяющем личность заявителя (представителя заявителя):</w:t>
      </w:r>
    </w:p>
    <w:p w:rsidR="001A071F" w:rsidRPr="00934ABE" w:rsidRDefault="00480811" w:rsidP="002504EA">
      <w:pPr>
        <w:pStyle w:val="1"/>
        <w:shd w:val="clear" w:color="auto" w:fill="auto"/>
        <w:tabs>
          <w:tab w:val="left" w:pos="993"/>
        </w:tabs>
        <w:spacing w:line="240" w:lineRule="auto"/>
        <w:ind w:firstLine="902"/>
        <w:jc w:val="both"/>
        <w:rPr>
          <w:color w:val="auto"/>
          <w:sz w:val="28"/>
          <w:szCs w:val="28"/>
        </w:rPr>
      </w:pPr>
      <w:r w:rsidRPr="00934ABE">
        <w:rPr>
          <w:color w:val="auto"/>
          <w:sz w:val="28"/>
          <w:szCs w:val="28"/>
        </w:rPr>
        <w:t>не должна содержать противоречий с загружаемым документом;</w:t>
      </w:r>
    </w:p>
    <w:p w:rsidR="001A071F" w:rsidRPr="00934ABE" w:rsidRDefault="00480811" w:rsidP="002504EA">
      <w:pPr>
        <w:pStyle w:val="1"/>
        <w:shd w:val="clear" w:color="auto" w:fill="auto"/>
        <w:tabs>
          <w:tab w:val="left" w:pos="993"/>
        </w:tabs>
        <w:spacing w:line="240" w:lineRule="auto"/>
        <w:ind w:firstLine="902"/>
        <w:jc w:val="both"/>
        <w:rPr>
          <w:color w:val="auto"/>
          <w:sz w:val="28"/>
          <w:szCs w:val="28"/>
        </w:rPr>
      </w:pPr>
      <w:proofErr w:type="gramStart"/>
      <w:r w:rsidRPr="00934ABE">
        <w:rPr>
          <w:color w:val="auto"/>
          <w:sz w:val="28"/>
          <w:szCs w:val="28"/>
        </w:rPr>
        <w:t>дата - день, месяц, год (только цифры, да</w:t>
      </w:r>
      <w:r w:rsidR="009B4AB6" w:rsidRPr="00934ABE">
        <w:rPr>
          <w:color w:val="auto"/>
          <w:sz w:val="28"/>
          <w:szCs w:val="28"/>
        </w:rPr>
        <w:t xml:space="preserve">та не может быть больше текущей, </w:t>
      </w:r>
      <w:r w:rsidRPr="00934ABE">
        <w:rPr>
          <w:color w:val="auto"/>
          <w:sz w:val="28"/>
          <w:szCs w:val="28"/>
        </w:rPr>
        <w:t>номер - только цифры</w:t>
      </w:r>
      <w:r w:rsidR="009B4AB6" w:rsidRPr="00934ABE">
        <w:rPr>
          <w:color w:val="auto"/>
          <w:sz w:val="28"/>
          <w:szCs w:val="28"/>
        </w:rPr>
        <w:t>)</w:t>
      </w:r>
      <w:r w:rsidRPr="00934ABE">
        <w:rPr>
          <w:color w:val="auto"/>
          <w:sz w:val="28"/>
          <w:szCs w:val="28"/>
        </w:rPr>
        <w:t>.</w:t>
      </w:r>
      <w:proofErr w:type="gramEnd"/>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 xml:space="preserve">Тип объекта (многоквартирный жилой дом (комплекс), объект нежилого </w:t>
      </w:r>
      <w:r w:rsidRPr="00934ABE">
        <w:rPr>
          <w:color w:val="auto"/>
          <w:sz w:val="28"/>
          <w:szCs w:val="28"/>
        </w:rPr>
        <w:lastRenderedPageBreak/>
        <w:t xml:space="preserve">назначения более 1500 </w:t>
      </w:r>
      <w:proofErr w:type="spellStart"/>
      <w:r w:rsidRPr="00934ABE">
        <w:rPr>
          <w:color w:val="auto"/>
          <w:sz w:val="28"/>
          <w:szCs w:val="28"/>
        </w:rPr>
        <w:t>кв</w:t>
      </w:r>
      <w:proofErr w:type="gramStart"/>
      <w:r w:rsidRPr="00934ABE">
        <w:rPr>
          <w:color w:val="auto"/>
          <w:sz w:val="28"/>
          <w:szCs w:val="28"/>
        </w:rPr>
        <w:t>.м</w:t>
      </w:r>
      <w:proofErr w:type="spellEnd"/>
      <w:proofErr w:type="gramEnd"/>
      <w:r w:rsidRPr="00934ABE">
        <w:rPr>
          <w:color w:val="auto"/>
          <w:sz w:val="28"/>
          <w:szCs w:val="28"/>
        </w:rPr>
        <w:t xml:space="preserve"> (комплекс), объект нежилого назначения менее 1500 кв.</w:t>
      </w:r>
      <w:r w:rsidR="005B5B39">
        <w:rPr>
          <w:color w:val="auto"/>
          <w:sz w:val="28"/>
          <w:szCs w:val="28"/>
        </w:rPr>
        <w:t xml:space="preserve"> </w:t>
      </w:r>
      <w:r w:rsidRPr="00934ABE">
        <w:rPr>
          <w:color w:val="auto"/>
          <w:sz w:val="28"/>
          <w:szCs w:val="28"/>
        </w:rPr>
        <w:t>м (комплекс), объект социальной инфраструктуры (комплекс), блокированный жилой дом (комплекс);</w:t>
      </w:r>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 xml:space="preserve">Вид работ (строительство, реконструкция, завершение строительства (реконструкции), в случае принятия решения об изменении параметров ОКС, </w:t>
      </w:r>
      <w:r w:rsidR="007A03AC" w:rsidRPr="00934ABE">
        <w:rPr>
          <w:color w:val="auto"/>
          <w:sz w:val="28"/>
          <w:szCs w:val="28"/>
        </w:rPr>
        <w:t>АГО которых ранее был рассмотрен</w:t>
      </w:r>
      <w:r w:rsidRPr="00934ABE">
        <w:rPr>
          <w:color w:val="auto"/>
          <w:sz w:val="28"/>
          <w:szCs w:val="28"/>
        </w:rPr>
        <w:t>, и внесении соответствующих изменений в проектную документацию);</w:t>
      </w:r>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Наименование объекта капитального строительства;</w:t>
      </w:r>
    </w:p>
    <w:p w:rsidR="001A071F" w:rsidRPr="00934ABE" w:rsidRDefault="00480811" w:rsidP="002504EA">
      <w:pPr>
        <w:pStyle w:val="1"/>
        <w:numPr>
          <w:ilvl w:val="0"/>
          <w:numId w:val="34"/>
        </w:numPr>
        <w:shd w:val="clear" w:color="auto" w:fill="auto"/>
        <w:tabs>
          <w:tab w:val="left" w:pos="993"/>
        </w:tabs>
        <w:spacing w:line="240" w:lineRule="auto"/>
        <w:ind w:firstLine="902"/>
        <w:jc w:val="both"/>
        <w:rPr>
          <w:color w:val="auto"/>
          <w:sz w:val="28"/>
          <w:szCs w:val="28"/>
        </w:rPr>
      </w:pPr>
      <w:r w:rsidRPr="00934ABE">
        <w:rPr>
          <w:color w:val="auto"/>
          <w:sz w:val="28"/>
          <w:szCs w:val="28"/>
        </w:rPr>
        <w:t>Функциональное назначение:</w:t>
      </w:r>
    </w:p>
    <w:p w:rsidR="001A071F" w:rsidRPr="00934ABE" w:rsidRDefault="00480811" w:rsidP="002504EA">
      <w:pPr>
        <w:pStyle w:val="1"/>
        <w:shd w:val="clear" w:color="auto" w:fill="auto"/>
        <w:tabs>
          <w:tab w:val="left" w:pos="993"/>
        </w:tabs>
        <w:spacing w:line="240" w:lineRule="auto"/>
        <w:ind w:firstLine="902"/>
        <w:jc w:val="both"/>
        <w:rPr>
          <w:color w:val="auto"/>
          <w:sz w:val="28"/>
          <w:szCs w:val="28"/>
        </w:rPr>
      </w:pPr>
      <w:r w:rsidRPr="00934ABE">
        <w:rPr>
          <w:color w:val="auto"/>
          <w:sz w:val="28"/>
          <w:szCs w:val="28"/>
        </w:rPr>
        <w:t xml:space="preserve">должно соответствовать (не иметь противоречий) с описанием вида разрешенного использования земельного участка, установленного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г. № </w:t>
      </w:r>
      <w:proofErr w:type="gramStart"/>
      <w:r w:rsidRPr="00934ABE">
        <w:rPr>
          <w:color w:val="auto"/>
          <w:sz w:val="28"/>
          <w:szCs w:val="28"/>
        </w:rPr>
        <w:t>П</w:t>
      </w:r>
      <w:proofErr w:type="gramEnd"/>
      <w:r w:rsidRPr="00934ABE">
        <w:rPr>
          <w:color w:val="auto"/>
          <w:sz w:val="28"/>
          <w:szCs w:val="28"/>
        </w:rPr>
        <w:t>/0412, с надписями в загружаемых документах;</w:t>
      </w:r>
    </w:p>
    <w:p w:rsidR="001A071F" w:rsidRPr="00934ABE" w:rsidRDefault="00480811" w:rsidP="002504EA">
      <w:pPr>
        <w:pStyle w:val="1"/>
        <w:shd w:val="clear" w:color="auto" w:fill="auto"/>
        <w:tabs>
          <w:tab w:val="left" w:pos="993"/>
        </w:tabs>
        <w:spacing w:line="240" w:lineRule="auto"/>
        <w:ind w:firstLine="902"/>
        <w:jc w:val="both"/>
        <w:rPr>
          <w:color w:val="auto"/>
          <w:sz w:val="28"/>
          <w:szCs w:val="28"/>
        </w:rPr>
      </w:pPr>
      <w:r w:rsidRPr="00934ABE">
        <w:rPr>
          <w:color w:val="auto"/>
          <w:sz w:val="28"/>
          <w:szCs w:val="28"/>
        </w:rPr>
        <w:t>при указании наименования объекта капитального строительства указать парные знаки препинания (кавычки).</w:t>
      </w:r>
    </w:p>
    <w:p w:rsidR="001A071F" w:rsidRPr="00934ABE" w:rsidRDefault="00480811" w:rsidP="002504EA">
      <w:pPr>
        <w:pStyle w:val="1"/>
        <w:numPr>
          <w:ilvl w:val="0"/>
          <w:numId w:val="34"/>
        </w:numPr>
        <w:shd w:val="clear" w:color="auto" w:fill="auto"/>
        <w:tabs>
          <w:tab w:val="left" w:pos="1134"/>
        </w:tabs>
        <w:spacing w:line="240" w:lineRule="auto"/>
        <w:ind w:firstLine="902"/>
        <w:jc w:val="both"/>
        <w:rPr>
          <w:color w:val="auto"/>
          <w:sz w:val="28"/>
          <w:szCs w:val="28"/>
        </w:rPr>
      </w:pPr>
      <w:r w:rsidRPr="00934ABE">
        <w:rPr>
          <w:color w:val="auto"/>
          <w:sz w:val="28"/>
          <w:szCs w:val="28"/>
        </w:rPr>
        <w:t xml:space="preserve">При выборе в поле «новое строительство», «реконструкция», «завершение строительства, в случае принятия решения об изменении параметров ОКС, </w:t>
      </w:r>
      <w:r w:rsidR="000D68F0" w:rsidRPr="00934ABE">
        <w:rPr>
          <w:color w:val="auto"/>
          <w:sz w:val="28"/>
          <w:szCs w:val="28"/>
        </w:rPr>
        <w:t>АГО которых ранее был рассмотрен</w:t>
      </w:r>
      <w:r w:rsidRPr="00934ABE">
        <w:rPr>
          <w:color w:val="auto"/>
          <w:sz w:val="28"/>
          <w:szCs w:val="28"/>
        </w:rPr>
        <w:t>, и внесении соответствующих изменений в проектную документацию»:</w:t>
      </w:r>
    </w:p>
    <w:p w:rsidR="001A071F" w:rsidRPr="00934ABE" w:rsidRDefault="00480811" w:rsidP="002504EA">
      <w:pPr>
        <w:pStyle w:val="1"/>
        <w:shd w:val="clear" w:color="auto" w:fill="auto"/>
        <w:tabs>
          <w:tab w:val="left" w:pos="1134"/>
        </w:tabs>
        <w:spacing w:line="240" w:lineRule="auto"/>
        <w:ind w:firstLine="902"/>
        <w:jc w:val="both"/>
        <w:rPr>
          <w:color w:val="auto"/>
          <w:sz w:val="28"/>
          <w:szCs w:val="28"/>
        </w:rPr>
      </w:pPr>
      <w:r w:rsidRPr="00934ABE">
        <w:rPr>
          <w:color w:val="auto"/>
          <w:sz w:val="28"/>
          <w:szCs w:val="28"/>
        </w:rPr>
        <w:t>требуется соблюдение определений Градостроительного кодекса Российской Федерации (например, при заполнении заявления на пристройку к существующему зданию указать «реконструкция»).</w:t>
      </w:r>
    </w:p>
    <w:p w:rsidR="001A071F" w:rsidRPr="00934ABE" w:rsidRDefault="00480811" w:rsidP="002504EA">
      <w:pPr>
        <w:pStyle w:val="1"/>
        <w:numPr>
          <w:ilvl w:val="0"/>
          <w:numId w:val="34"/>
        </w:numPr>
        <w:shd w:val="clear" w:color="auto" w:fill="auto"/>
        <w:tabs>
          <w:tab w:val="left" w:pos="1134"/>
        </w:tabs>
        <w:spacing w:line="240" w:lineRule="auto"/>
        <w:ind w:firstLine="902"/>
        <w:jc w:val="both"/>
        <w:rPr>
          <w:color w:val="auto"/>
          <w:sz w:val="28"/>
          <w:szCs w:val="28"/>
        </w:rPr>
      </w:pPr>
      <w:r w:rsidRPr="00934ABE">
        <w:rPr>
          <w:color w:val="auto"/>
          <w:sz w:val="28"/>
          <w:szCs w:val="28"/>
        </w:rPr>
        <w:t>Кадастровый номер земельного участка (указывается без сокращений): не должен содержать противоречий с загружаемыми документами (в том числе</w:t>
      </w:r>
      <w:r w:rsidR="00FA7699" w:rsidRPr="00934ABE">
        <w:rPr>
          <w:color w:val="auto"/>
          <w:sz w:val="28"/>
          <w:szCs w:val="28"/>
        </w:rPr>
        <w:t xml:space="preserve"> </w:t>
      </w:r>
      <w:r w:rsidRPr="00934ABE">
        <w:rPr>
          <w:color w:val="auto"/>
          <w:sz w:val="28"/>
          <w:szCs w:val="28"/>
        </w:rPr>
        <w:t>с градостроител</w:t>
      </w:r>
      <w:r w:rsidR="00FA7699" w:rsidRPr="00934ABE">
        <w:rPr>
          <w:color w:val="auto"/>
          <w:sz w:val="28"/>
          <w:szCs w:val="28"/>
        </w:rPr>
        <w:t xml:space="preserve">ьным планом земельного участка): </w:t>
      </w:r>
    </w:p>
    <w:p w:rsidR="001A071F" w:rsidRPr="00934ABE" w:rsidRDefault="00FA7699" w:rsidP="002504EA">
      <w:pPr>
        <w:pStyle w:val="1"/>
        <w:shd w:val="clear" w:color="auto" w:fill="auto"/>
        <w:tabs>
          <w:tab w:val="left" w:pos="1134"/>
        </w:tabs>
        <w:spacing w:line="240" w:lineRule="auto"/>
        <w:ind w:firstLine="902"/>
        <w:rPr>
          <w:color w:val="auto"/>
          <w:sz w:val="28"/>
          <w:szCs w:val="28"/>
        </w:rPr>
      </w:pPr>
      <w:r w:rsidRPr="00934ABE">
        <w:rPr>
          <w:color w:val="auto"/>
          <w:sz w:val="28"/>
          <w:szCs w:val="28"/>
        </w:rPr>
        <w:t xml:space="preserve">указываются </w:t>
      </w:r>
      <w:r w:rsidR="00480811" w:rsidRPr="00934ABE">
        <w:rPr>
          <w:color w:val="auto"/>
          <w:sz w:val="28"/>
          <w:szCs w:val="28"/>
        </w:rPr>
        <w:t>только цифры, дата не может быть больше текущей.</w:t>
      </w:r>
    </w:p>
    <w:p w:rsidR="001A071F" w:rsidRPr="00934ABE" w:rsidRDefault="00480811" w:rsidP="002504EA">
      <w:pPr>
        <w:pStyle w:val="1"/>
        <w:numPr>
          <w:ilvl w:val="0"/>
          <w:numId w:val="34"/>
        </w:numPr>
        <w:shd w:val="clear" w:color="auto" w:fill="auto"/>
        <w:tabs>
          <w:tab w:val="left" w:pos="1134"/>
        </w:tabs>
        <w:spacing w:line="240" w:lineRule="auto"/>
        <w:ind w:firstLine="902"/>
        <w:jc w:val="both"/>
        <w:rPr>
          <w:color w:val="auto"/>
          <w:sz w:val="28"/>
          <w:szCs w:val="28"/>
        </w:rPr>
      </w:pPr>
      <w:r w:rsidRPr="00934ABE">
        <w:rPr>
          <w:color w:val="auto"/>
          <w:sz w:val="28"/>
          <w:szCs w:val="28"/>
        </w:rPr>
        <w:t xml:space="preserve">Кадастровый номер объекта капитального строительства (заполняется при выборе поля «реконструкция», «завершение реконструкции, в случае принятия решения об изменении параметров ОКС, </w:t>
      </w:r>
      <w:r w:rsidR="000D68F0" w:rsidRPr="00934ABE">
        <w:rPr>
          <w:color w:val="auto"/>
          <w:sz w:val="28"/>
          <w:szCs w:val="28"/>
        </w:rPr>
        <w:t>АГО которых ранее был рассмотрен</w:t>
      </w:r>
      <w:r w:rsidRPr="00934ABE">
        <w:rPr>
          <w:color w:val="auto"/>
          <w:sz w:val="28"/>
          <w:szCs w:val="28"/>
        </w:rPr>
        <w:t>, и внесении соответствующих изменений в проектную документацию»):</w:t>
      </w:r>
    </w:p>
    <w:p w:rsidR="001A071F" w:rsidRPr="00934ABE" w:rsidRDefault="00480811" w:rsidP="002504EA">
      <w:pPr>
        <w:pStyle w:val="1"/>
        <w:shd w:val="clear" w:color="auto" w:fill="auto"/>
        <w:tabs>
          <w:tab w:val="left" w:pos="1134"/>
        </w:tabs>
        <w:spacing w:line="240" w:lineRule="auto"/>
        <w:ind w:firstLine="902"/>
        <w:jc w:val="both"/>
        <w:rPr>
          <w:color w:val="auto"/>
          <w:sz w:val="28"/>
          <w:szCs w:val="28"/>
        </w:rPr>
      </w:pPr>
      <w:r w:rsidRPr="00934ABE">
        <w:rPr>
          <w:color w:val="auto"/>
          <w:sz w:val="28"/>
          <w:szCs w:val="28"/>
        </w:rPr>
        <w:t>н</w:t>
      </w:r>
      <w:r w:rsidR="009855ED" w:rsidRPr="00934ABE">
        <w:rPr>
          <w:color w:val="auto"/>
          <w:sz w:val="28"/>
          <w:szCs w:val="28"/>
        </w:rPr>
        <w:t>е</w:t>
      </w:r>
      <w:r w:rsidRPr="00934ABE">
        <w:rPr>
          <w:color w:val="auto"/>
          <w:sz w:val="28"/>
          <w:szCs w:val="28"/>
        </w:rPr>
        <w:t xml:space="preserve"> должен содержать противоречий с загружаемыми документами (в том числе с градостроительным планом земельного участка);</w:t>
      </w:r>
    </w:p>
    <w:p w:rsidR="001A071F" w:rsidRPr="00934ABE" w:rsidRDefault="00FA7699" w:rsidP="002504EA">
      <w:pPr>
        <w:pStyle w:val="1"/>
        <w:shd w:val="clear" w:color="auto" w:fill="auto"/>
        <w:tabs>
          <w:tab w:val="left" w:pos="1134"/>
        </w:tabs>
        <w:spacing w:line="240" w:lineRule="auto"/>
        <w:ind w:firstLine="902"/>
        <w:rPr>
          <w:color w:val="auto"/>
          <w:sz w:val="28"/>
          <w:szCs w:val="28"/>
        </w:rPr>
      </w:pPr>
      <w:r w:rsidRPr="00934ABE">
        <w:rPr>
          <w:color w:val="auto"/>
          <w:sz w:val="28"/>
          <w:szCs w:val="28"/>
        </w:rPr>
        <w:t xml:space="preserve">указываются </w:t>
      </w:r>
      <w:r w:rsidR="00480811" w:rsidRPr="00934ABE">
        <w:rPr>
          <w:color w:val="auto"/>
          <w:sz w:val="28"/>
          <w:szCs w:val="28"/>
        </w:rPr>
        <w:t>только цифры, дата не может быть больше текущей.</w:t>
      </w:r>
    </w:p>
    <w:p w:rsidR="001A071F" w:rsidRPr="00934ABE" w:rsidRDefault="00480811" w:rsidP="002504EA">
      <w:pPr>
        <w:pStyle w:val="1"/>
        <w:numPr>
          <w:ilvl w:val="0"/>
          <w:numId w:val="34"/>
        </w:numPr>
        <w:shd w:val="clear" w:color="auto" w:fill="auto"/>
        <w:tabs>
          <w:tab w:val="left" w:pos="1134"/>
          <w:tab w:val="left" w:pos="1351"/>
        </w:tabs>
        <w:spacing w:line="240" w:lineRule="auto"/>
        <w:ind w:firstLine="902"/>
        <w:rPr>
          <w:color w:val="auto"/>
          <w:sz w:val="28"/>
          <w:szCs w:val="28"/>
        </w:rPr>
      </w:pPr>
      <w:r w:rsidRPr="00934ABE">
        <w:rPr>
          <w:color w:val="auto"/>
          <w:sz w:val="28"/>
          <w:szCs w:val="28"/>
        </w:rPr>
        <w:t>Информация о разработчике проекта должна содержать:</w:t>
      </w:r>
    </w:p>
    <w:p w:rsidR="001A071F" w:rsidRPr="00934ABE" w:rsidRDefault="00480811" w:rsidP="002504EA">
      <w:pPr>
        <w:pStyle w:val="1"/>
        <w:numPr>
          <w:ilvl w:val="0"/>
          <w:numId w:val="15"/>
        </w:numPr>
        <w:shd w:val="clear" w:color="auto" w:fill="auto"/>
        <w:tabs>
          <w:tab w:val="left" w:pos="1134"/>
          <w:tab w:val="left" w:pos="1741"/>
        </w:tabs>
        <w:spacing w:line="240" w:lineRule="auto"/>
        <w:ind w:firstLine="902"/>
        <w:jc w:val="both"/>
        <w:rPr>
          <w:color w:val="auto"/>
          <w:sz w:val="28"/>
          <w:szCs w:val="28"/>
        </w:rPr>
      </w:pPr>
      <w:r w:rsidRPr="00934ABE">
        <w:rPr>
          <w:color w:val="auto"/>
          <w:sz w:val="28"/>
          <w:szCs w:val="28"/>
        </w:rPr>
        <w:t>полное наименование проектной организации с указанием организационно</w:t>
      </w:r>
      <w:r w:rsidR="0033773F" w:rsidRPr="00934ABE">
        <w:rPr>
          <w:color w:val="auto"/>
          <w:sz w:val="28"/>
          <w:szCs w:val="28"/>
        </w:rPr>
        <w:t xml:space="preserve"> - </w:t>
      </w:r>
      <w:r w:rsidRPr="00934ABE">
        <w:rPr>
          <w:color w:val="auto"/>
          <w:sz w:val="28"/>
          <w:szCs w:val="28"/>
        </w:rPr>
        <w:t>правовой формы юридического лица;</w:t>
      </w:r>
    </w:p>
    <w:p w:rsidR="001A071F" w:rsidRPr="00934ABE" w:rsidRDefault="00480811" w:rsidP="002504EA">
      <w:pPr>
        <w:pStyle w:val="1"/>
        <w:numPr>
          <w:ilvl w:val="0"/>
          <w:numId w:val="15"/>
        </w:numPr>
        <w:shd w:val="clear" w:color="auto" w:fill="auto"/>
        <w:tabs>
          <w:tab w:val="left" w:pos="1134"/>
          <w:tab w:val="left" w:pos="1741"/>
        </w:tabs>
        <w:spacing w:line="240" w:lineRule="auto"/>
        <w:ind w:firstLine="902"/>
        <w:rPr>
          <w:color w:val="auto"/>
          <w:sz w:val="28"/>
          <w:szCs w:val="28"/>
        </w:rPr>
      </w:pPr>
      <w:r w:rsidRPr="00934ABE">
        <w:rPr>
          <w:color w:val="auto"/>
          <w:sz w:val="28"/>
          <w:szCs w:val="28"/>
        </w:rPr>
        <w:t>ИНН организации;</w:t>
      </w:r>
    </w:p>
    <w:p w:rsidR="001A071F" w:rsidRPr="00934ABE" w:rsidRDefault="00FA7699" w:rsidP="002504EA">
      <w:pPr>
        <w:pStyle w:val="1"/>
        <w:numPr>
          <w:ilvl w:val="0"/>
          <w:numId w:val="15"/>
        </w:numPr>
        <w:shd w:val="clear" w:color="auto" w:fill="auto"/>
        <w:tabs>
          <w:tab w:val="left" w:pos="1134"/>
          <w:tab w:val="left" w:pos="1741"/>
        </w:tabs>
        <w:spacing w:line="240" w:lineRule="auto"/>
        <w:ind w:firstLine="902"/>
        <w:rPr>
          <w:color w:val="auto"/>
          <w:sz w:val="28"/>
          <w:szCs w:val="28"/>
        </w:rPr>
      </w:pPr>
      <w:r w:rsidRPr="00934ABE">
        <w:rPr>
          <w:color w:val="auto"/>
          <w:sz w:val="28"/>
          <w:szCs w:val="28"/>
        </w:rPr>
        <w:t>указание саморегулируе</w:t>
      </w:r>
      <w:r w:rsidR="00480811" w:rsidRPr="00934ABE">
        <w:rPr>
          <w:color w:val="auto"/>
          <w:sz w:val="28"/>
          <w:szCs w:val="28"/>
        </w:rPr>
        <w:t>мой организации (СРО);</w:t>
      </w:r>
    </w:p>
    <w:p w:rsidR="001A071F" w:rsidRPr="00934ABE" w:rsidRDefault="00480811" w:rsidP="002504EA">
      <w:pPr>
        <w:pStyle w:val="1"/>
        <w:shd w:val="clear" w:color="auto" w:fill="auto"/>
        <w:tabs>
          <w:tab w:val="left" w:pos="993"/>
        </w:tabs>
        <w:spacing w:line="240" w:lineRule="auto"/>
        <w:ind w:firstLine="902"/>
        <w:rPr>
          <w:color w:val="auto"/>
          <w:sz w:val="28"/>
          <w:szCs w:val="28"/>
        </w:rPr>
      </w:pPr>
      <w:r w:rsidRPr="00934ABE">
        <w:rPr>
          <w:color w:val="auto"/>
          <w:sz w:val="28"/>
          <w:szCs w:val="28"/>
        </w:rPr>
        <w:t>- указание автора проекта (руководителя авторского коллектива)</w:t>
      </w:r>
      <w:r w:rsidR="009B4AB6" w:rsidRPr="00934ABE">
        <w:rPr>
          <w:color w:val="auto"/>
          <w:sz w:val="28"/>
          <w:szCs w:val="28"/>
        </w:rPr>
        <w:t>.</w:t>
      </w:r>
    </w:p>
    <w:p w:rsidR="001A071F" w:rsidRPr="00934ABE" w:rsidRDefault="00480811" w:rsidP="002504EA">
      <w:pPr>
        <w:pStyle w:val="1"/>
        <w:numPr>
          <w:ilvl w:val="0"/>
          <w:numId w:val="34"/>
        </w:numPr>
        <w:shd w:val="clear" w:color="auto" w:fill="auto"/>
        <w:tabs>
          <w:tab w:val="left" w:pos="1418"/>
          <w:tab w:val="left" w:pos="1978"/>
        </w:tabs>
        <w:spacing w:line="240" w:lineRule="auto"/>
        <w:ind w:firstLine="902"/>
        <w:jc w:val="both"/>
        <w:rPr>
          <w:color w:val="auto"/>
          <w:sz w:val="28"/>
          <w:szCs w:val="28"/>
        </w:rPr>
      </w:pPr>
      <w:r w:rsidRPr="00934ABE">
        <w:rPr>
          <w:color w:val="auto"/>
          <w:sz w:val="28"/>
          <w:szCs w:val="28"/>
        </w:rPr>
        <w:t>Информация, указываемая при заполнении заявления н</w:t>
      </w:r>
      <w:r w:rsidR="009855ED" w:rsidRPr="00934ABE">
        <w:rPr>
          <w:color w:val="auto"/>
          <w:sz w:val="28"/>
          <w:szCs w:val="28"/>
        </w:rPr>
        <w:t>е</w:t>
      </w:r>
      <w:r w:rsidRPr="00934ABE">
        <w:rPr>
          <w:color w:val="auto"/>
          <w:sz w:val="28"/>
          <w:szCs w:val="28"/>
        </w:rPr>
        <w:t xml:space="preserve"> должна противоречить загружаемым документам.</w:t>
      </w:r>
    </w:p>
    <w:p w:rsidR="001A071F" w:rsidRPr="00934ABE" w:rsidRDefault="00480811" w:rsidP="002504EA">
      <w:pPr>
        <w:pStyle w:val="1"/>
        <w:numPr>
          <w:ilvl w:val="0"/>
          <w:numId w:val="34"/>
        </w:numPr>
        <w:shd w:val="clear" w:color="auto" w:fill="auto"/>
        <w:tabs>
          <w:tab w:val="left" w:pos="1418"/>
          <w:tab w:val="left" w:pos="1978"/>
        </w:tabs>
        <w:spacing w:line="240" w:lineRule="auto"/>
        <w:ind w:firstLine="902"/>
        <w:jc w:val="both"/>
        <w:rPr>
          <w:color w:val="auto"/>
          <w:sz w:val="28"/>
          <w:szCs w:val="28"/>
        </w:rPr>
        <w:sectPr w:rsidR="001A071F" w:rsidRPr="00934ABE" w:rsidSect="00B31FEF">
          <w:headerReference w:type="even" r:id="rId8"/>
          <w:headerReference w:type="default" r:id="rId9"/>
          <w:footerReference w:type="even" r:id="rId10"/>
          <w:footerReference w:type="default" r:id="rId11"/>
          <w:headerReference w:type="first" r:id="rId12"/>
          <w:footerReference w:type="first" r:id="rId13"/>
          <w:pgSz w:w="12636" w:h="17180"/>
          <w:pgMar w:top="1276" w:right="817" w:bottom="985" w:left="991" w:header="0" w:footer="3" w:gutter="0"/>
          <w:cols w:space="720"/>
          <w:noEndnote/>
          <w:titlePg/>
          <w:docGrid w:linePitch="360"/>
        </w:sectPr>
      </w:pPr>
      <w:r w:rsidRPr="00934ABE">
        <w:rPr>
          <w:color w:val="auto"/>
          <w:sz w:val="28"/>
          <w:szCs w:val="28"/>
        </w:rPr>
        <w:t>При заполнении интерактивной формы заявления Заявитель обеспечивает полноту и достоверность информации при заполнении каждого поля, отсутствие противоречий, являющихся основанием для отказа в регистрации заявления.</w:t>
      </w:r>
    </w:p>
    <w:p w:rsidR="0033773F" w:rsidRPr="00934ABE" w:rsidRDefault="0033773F" w:rsidP="005B5B39">
      <w:pPr>
        <w:pStyle w:val="1"/>
        <w:shd w:val="clear" w:color="auto" w:fill="auto"/>
        <w:tabs>
          <w:tab w:val="left" w:pos="11340"/>
        </w:tabs>
        <w:spacing w:line="240" w:lineRule="auto"/>
        <w:ind w:right="430" w:firstLine="902"/>
        <w:jc w:val="right"/>
        <w:rPr>
          <w:bCs/>
          <w:color w:val="auto"/>
          <w:sz w:val="28"/>
          <w:szCs w:val="28"/>
        </w:rPr>
      </w:pPr>
      <w:r w:rsidRPr="00934ABE">
        <w:rPr>
          <w:bCs/>
          <w:color w:val="auto"/>
          <w:sz w:val="28"/>
          <w:szCs w:val="28"/>
        </w:rPr>
        <w:lastRenderedPageBreak/>
        <w:t>Приложение 3</w:t>
      </w:r>
    </w:p>
    <w:p w:rsidR="0033773F" w:rsidRPr="00934ABE" w:rsidRDefault="0033773F" w:rsidP="005B5B39">
      <w:pPr>
        <w:pStyle w:val="1"/>
        <w:shd w:val="clear" w:color="auto" w:fill="auto"/>
        <w:tabs>
          <w:tab w:val="left" w:pos="11340"/>
        </w:tabs>
        <w:spacing w:line="240" w:lineRule="auto"/>
        <w:ind w:right="430" w:firstLine="902"/>
        <w:jc w:val="right"/>
        <w:rPr>
          <w:bCs/>
          <w:color w:val="auto"/>
          <w:sz w:val="28"/>
          <w:szCs w:val="28"/>
          <w:lang w:bidi="ar-SA"/>
        </w:rPr>
      </w:pPr>
      <w:r w:rsidRPr="00934ABE">
        <w:rPr>
          <w:bCs/>
          <w:color w:val="auto"/>
          <w:sz w:val="28"/>
          <w:szCs w:val="28"/>
        </w:rPr>
        <w:t xml:space="preserve">к Порядку рассмотрения </w:t>
      </w:r>
      <w:r w:rsidRPr="00934ABE">
        <w:rPr>
          <w:bCs/>
          <w:color w:val="auto"/>
          <w:sz w:val="28"/>
          <w:szCs w:val="28"/>
          <w:lang w:bidi="ar-SA"/>
        </w:rPr>
        <w:t xml:space="preserve"> </w:t>
      </w:r>
    </w:p>
    <w:p w:rsidR="0033773F" w:rsidRPr="00934ABE" w:rsidRDefault="0033773F" w:rsidP="005B5B39">
      <w:pPr>
        <w:pStyle w:val="1"/>
        <w:shd w:val="clear" w:color="auto" w:fill="auto"/>
        <w:tabs>
          <w:tab w:val="left" w:pos="11340"/>
        </w:tabs>
        <w:spacing w:line="240" w:lineRule="auto"/>
        <w:ind w:right="430" w:firstLine="902"/>
        <w:jc w:val="right"/>
        <w:rPr>
          <w:bCs/>
          <w:color w:val="auto"/>
          <w:sz w:val="28"/>
          <w:szCs w:val="28"/>
          <w:lang w:bidi="ar-SA"/>
        </w:rPr>
      </w:pPr>
      <w:r w:rsidRPr="00934ABE">
        <w:rPr>
          <w:bCs/>
          <w:color w:val="auto"/>
          <w:sz w:val="28"/>
          <w:szCs w:val="28"/>
          <w:lang w:bidi="ar-SA"/>
        </w:rPr>
        <w:t>консультативн</w:t>
      </w:r>
      <w:r w:rsidR="00BE26AB">
        <w:rPr>
          <w:bCs/>
          <w:color w:val="auto"/>
          <w:sz w:val="28"/>
          <w:szCs w:val="28"/>
          <w:lang w:bidi="ar-SA"/>
        </w:rPr>
        <w:t>о</w:t>
      </w:r>
      <w:r w:rsidRPr="00934ABE">
        <w:rPr>
          <w:bCs/>
          <w:color w:val="auto"/>
          <w:sz w:val="28"/>
          <w:szCs w:val="28"/>
          <w:lang w:bidi="ar-SA"/>
        </w:rPr>
        <w:t xml:space="preserve"> - экспертным советом </w:t>
      </w:r>
    </w:p>
    <w:p w:rsidR="0033773F" w:rsidRPr="00934ABE" w:rsidRDefault="0033773F" w:rsidP="005B5B39">
      <w:pPr>
        <w:pStyle w:val="1"/>
        <w:shd w:val="clear" w:color="auto" w:fill="auto"/>
        <w:tabs>
          <w:tab w:val="left" w:pos="11340"/>
        </w:tabs>
        <w:spacing w:line="240" w:lineRule="auto"/>
        <w:ind w:right="430" w:firstLine="902"/>
        <w:jc w:val="right"/>
        <w:rPr>
          <w:bCs/>
          <w:color w:val="auto"/>
          <w:sz w:val="28"/>
          <w:szCs w:val="28"/>
          <w:lang w:bidi="ar-SA"/>
        </w:rPr>
      </w:pPr>
      <w:r w:rsidRPr="00934ABE">
        <w:rPr>
          <w:bCs/>
          <w:color w:val="auto"/>
          <w:sz w:val="28"/>
          <w:szCs w:val="28"/>
          <w:lang w:bidi="ar-SA"/>
        </w:rPr>
        <w:t>по рассмотрению архитектурно</w:t>
      </w:r>
      <w:r w:rsidR="002504EA">
        <w:rPr>
          <w:bCs/>
          <w:color w:val="auto"/>
          <w:sz w:val="28"/>
          <w:szCs w:val="28"/>
          <w:lang w:bidi="ar-SA"/>
        </w:rPr>
        <w:t xml:space="preserve"> </w:t>
      </w:r>
      <w:r w:rsidRPr="00934ABE">
        <w:rPr>
          <w:bCs/>
          <w:color w:val="auto"/>
          <w:sz w:val="28"/>
          <w:szCs w:val="28"/>
          <w:lang w:bidi="ar-SA"/>
        </w:rPr>
        <w:t>-</w:t>
      </w:r>
      <w:r w:rsidR="002504EA">
        <w:rPr>
          <w:bCs/>
          <w:color w:val="auto"/>
          <w:sz w:val="28"/>
          <w:szCs w:val="28"/>
          <w:lang w:bidi="ar-SA"/>
        </w:rPr>
        <w:t xml:space="preserve"> </w:t>
      </w:r>
      <w:proofErr w:type="gramStart"/>
      <w:r w:rsidRPr="00934ABE">
        <w:rPr>
          <w:bCs/>
          <w:color w:val="auto"/>
          <w:sz w:val="28"/>
          <w:szCs w:val="28"/>
          <w:lang w:bidi="ar-SA"/>
        </w:rPr>
        <w:t>градостроительного</w:t>
      </w:r>
      <w:proofErr w:type="gramEnd"/>
      <w:r w:rsidRPr="00934ABE">
        <w:rPr>
          <w:bCs/>
          <w:color w:val="auto"/>
          <w:sz w:val="28"/>
          <w:szCs w:val="28"/>
          <w:lang w:bidi="ar-SA"/>
        </w:rPr>
        <w:t xml:space="preserve"> </w:t>
      </w:r>
    </w:p>
    <w:p w:rsidR="0033773F" w:rsidRPr="00934ABE" w:rsidRDefault="0033773F" w:rsidP="005B5B39">
      <w:pPr>
        <w:pStyle w:val="1"/>
        <w:shd w:val="clear" w:color="auto" w:fill="auto"/>
        <w:tabs>
          <w:tab w:val="left" w:pos="11340"/>
        </w:tabs>
        <w:spacing w:line="240" w:lineRule="auto"/>
        <w:ind w:right="430" w:firstLine="902"/>
        <w:jc w:val="right"/>
        <w:rPr>
          <w:bCs/>
          <w:color w:val="auto"/>
          <w:sz w:val="28"/>
          <w:szCs w:val="28"/>
          <w:lang w:bidi="ar-SA"/>
        </w:rPr>
      </w:pPr>
      <w:r w:rsidRPr="00934ABE">
        <w:rPr>
          <w:bCs/>
          <w:color w:val="auto"/>
          <w:sz w:val="28"/>
          <w:szCs w:val="28"/>
          <w:lang w:bidi="ar-SA"/>
        </w:rPr>
        <w:t xml:space="preserve">облика населенных пунктов, зданий, </w:t>
      </w:r>
    </w:p>
    <w:p w:rsidR="0033773F" w:rsidRPr="00934ABE" w:rsidRDefault="0033773F" w:rsidP="005B5B39">
      <w:pPr>
        <w:pStyle w:val="1"/>
        <w:shd w:val="clear" w:color="auto" w:fill="auto"/>
        <w:tabs>
          <w:tab w:val="left" w:pos="11340"/>
        </w:tabs>
        <w:spacing w:line="240" w:lineRule="auto"/>
        <w:ind w:right="430" w:firstLine="902"/>
        <w:jc w:val="right"/>
        <w:rPr>
          <w:bCs/>
          <w:color w:val="auto"/>
          <w:sz w:val="28"/>
          <w:szCs w:val="28"/>
          <w:lang w:bidi="ar-SA"/>
        </w:rPr>
      </w:pPr>
      <w:r w:rsidRPr="00934ABE">
        <w:rPr>
          <w:bCs/>
          <w:color w:val="auto"/>
          <w:sz w:val="28"/>
          <w:szCs w:val="28"/>
          <w:lang w:bidi="ar-SA"/>
        </w:rPr>
        <w:t xml:space="preserve">сооружений Ленинградской области </w:t>
      </w:r>
    </w:p>
    <w:p w:rsidR="0033773F" w:rsidRPr="00934ABE" w:rsidRDefault="0033773F" w:rsidP="005B5B39">
      <w:pPr>
        <w:pStyle w:val="1"/>
        <w:shd w:val="clear" w:color="auto" w:fill="auto"/>
        <w:tabs>
          <w:tab w:val="left" w:pos="11340"/>
        </w:tabs>
        <w:spacing w:line="240" w:lineRule="auto"/>
        <w:ind w:left="400" w:right="430" w:firstLine="902"/>
        <w:jc w:val="right"/>
        <w:rPr>
          <w:bCs/>
          <w:color w:val="auto"/>
          <w:sz w:val="28"/>
          <w:szCs w:val="28"/>
        </w:rPr>
      </w:pPr>
      <w:r w:rsidRPr="00934ABE">
        <w:rPr>
          <w:bCs/>
          <w:color w:val="auto"/>
          <w:sz w:val="28"/>
          <w:szCs w:val="28"/>
        </w:rPr>
        <w:t>архитектурно</w:t>
      </w:r>
      <w:r w:rsidR="002504EA">
        <w:rPr>
          <w:bCs/>
          <w:color w:val="auto"/>
          <w:sz w:val="28"/>
          <w:szCs w:val="28"/>
        </w:rPr>
        <w:t xml:space="preserve"> </w:t>
      </w:r>
      <w:r w:rsidRPr="00934ABE">
        <w:rPr>
          <w:bCs/>
          <w:color w:val="auto"/>
          <w:sz w:val="28"/>
          <w:szCs w:val="28"/>
        </w:rPr>
        <w:t>-</w:t>
      </w:r>
      <w:r w:rsidR="002504EA">
        <w:rPr>
          <w:bCs/>
          <w:color w:val="auto"/>
          <w:sz w:val="28"/>
          <w:szCs w:val="28"/>
        </w:rPr>
        <w:t xml:space="preserve"> </w:t>
      </w:r>
      <w:r w:rsidRPr="00934ABE">
        <w:rPr>
          <w:bCs/>
          <w:color w:val="auto"/>
          <w:sz w:val="28"/>
          <w:szCs w:val="28"/>
        </w:rPr>
        <w:t>градостроительного облика</w:t>
      </w:r>
      <w:r w:rsidRPr="00934ABE">
        <w:rPr>
          <w:bCs/>
          <w:color w:val="auto"/>
          <w:sz w:val="28"/>
          <w:szCs w:val="28"/>
        </w:rPr>
        <w:br/>
        <w:t xml:space="preserve">объектов капитального строительства </w:t>
      </w:r>
    </w:p>
    <w:p w:rsidR="0033773F" w:rsidRDefault="0033773F" w:rsidP="005B5B39">
      <w:pPr>
        <w:pStyle w:val="1"/>
        <w:shd w:val="clear" w:color="auto" w:fill="auto"/>
        <w:spacing w:line="240" w:lineRule="auto"/>
        <w:ind w:right="855" w:firstLine="902"/>
        <w:jc w:val="right"/>
        <w:rPr>
          <w:b/>
          <w:bCs/>
          <w:color w:val="auto"/>
          <w:sz w:val="28"/>
          <w:szCs w:val="28"/>
        </w:rPr>
      </w:pPr>
    </w:p>
    <w:p w:rsidR="007B607E" w:rsidRPr="00934ABE" w:rsidRDefault="007B607E" w:rsidP="002504EA">
      <w:pPr>
        <w:pStyle w:val="1"/>
        <w:shd w:val="clear" w:color="auto" w:fill="auto"/>
        <w:spacing w:line="240" w:lineRule="auto"/>
        <w:ind w:firstLine="902"/>
        <w:jc w:val="right"/>
        <w:rPr>
          <w:b/>
          <w:bCs/>
          <w:color w:val="auto"/>
          <w:sz w:val="28"/>
          <w:szCs w:val="28"/>
        </w:rPr>
      </w:pPr>
    </w:p>
    <w:p w:rsidR="00BE26AB" w:rsidRDefault="00480811" w:rsidP="002504EA">
      <w:pPr>
        <w:pStyle w:val="1"/>
        <w:shd w:val="clear" w:color="auto" w:fill="auto"/>
        <w:spacing w:line="240" w:lineRule="auto"/>
        <w:ind w:firstLine="902"/>
        <w:jc w:val="center"/>
        <w:rPr>
          <w:b/>
          <w:bCs/>
          <w:color w:val="auto"/>
          <w:sz w:val="28"/>
          <w:szCs w:val="28"/>
        </w:rPr>
      </w:pPr>
      <w:r w:rsidRPr="00934ABE">
        <w:rPr>
          <w:b/>
          <w:bCs/>
          <w:color w:val="auto"/>
          <w:sz w:val="28"/>
          <w:szCs w:val="28"/>
        </w:rPr>
        <w:t xml:space="preserve">Технические требования </w:t>
      </w:r>
    </w:p>
    <w:p w:rsidR="00454C90" w:rsidRDefault="00480811" w:rsidP="002504EA">
      <w:pPr>
        <w:pStyle w:val="1"/>
        <w:shd w:val="clear" w:color="auto" w:fill="auto"/>
        <w:spacing w:line="240" w:lineRule="auto"/>
        <w:ind w:firstLine="902"/>
        <w:jc w:val="center"/>
        <w:rPr>
          <w:b/>
          <w:bCs/>
          <w:color w:val="auto"/>
          <w:sz w:val="28"/>
          <w:szCs w:val="28"/>
        </w:rPr>
      </w:pPr>
      <w:r w:rsidRPr="00934ABE">
        <w:rPr>
          <w:b/>
          <w:bCs/>
          <w:color w:val="auto"/>
          <w:sz w:val="28"/>
          <w:szCs w:val="28"/>
        </w:rPr>
        <w:t>к предоставлению материалов архитектурно</w:t>
      </w:r>
      <w:r w:rsidR="005B5B39">
        <w:rPr>
          <w:b/>
          <w:bCs/>
          <w:color w:val="auto"/>
          <w:sz w:val="28"/>
          <w:szCs w:val="28"/>
        </w:rPr>
        <w:t xml:space="preserve"> </w:t>
      </w:r>
      <w:r w:rsidRPr="00934ABE">
        <w:rPr>
          <w:b/>
          <w:bCs/>
          <w:color w:val="auto"/>
          <w:sz w:val="28"/>
          <w:szCs w:val="28"/>
        </w:rPr>
        <w:t>-</w:t>
      </w:r>
      <w:r w:rsidRPr="00934ABE">
        <w:rPr>
          <w:b/>
          <w:bCs/>
          <w:color w:val="auto"/>
          <w:sz w:val="28"/>
          <w:szCs w:val="28"/>
        </w:rPr>
        <w:br/>
        <w:t xml:space="preserve">градостроительного облика объекта капитального строительства </w:t>
      </w:r>
    </w:p>
    <w:p w:rsidR="001A071F" w:rsidRDefault="00480811" w:rsidP="002504EA">
      <w:pPr>
        <w:pStyle w:val="1"/>
        <w:shd w:val="clear" w:color="auto" w:fill="auto"/>
        <w:spacing w:line="240" w:lineRule="auto"/>
        <w:ind w:firstLine="902"/>
        <w:jc w:val="center"/>
        <w:rPr>
          <w:b/>
          <w:bCs/>
          <w:color w:val="auto"/>
          <w:sz w:val="28"/>
          <w:szCs w:val="28"/>
        </w:rPr>
      </w:pPr>
      <w:r w:rsidRPr="00934ABE">
        <w:rPr>
          <w:b/>
          <w:bCs/>
          <w:color w:val="auto"/>
          <w:sz w:val="28"/>
          <w:szCs w:val="28"/>
        </w:rPr>
        <w:t>в</w:t>
      </w:r>
      <w:r w:rsidR="00454C90">
        <w:rPr>
          <w:b/>
          <w:bCs/>
          <w:color w:val="auto"/>
          <w:sz w:val="28"/>
          <w:szCs w:val="28"/>
        </w:rPr>
        <w:t xml:space="preserve"> </w:t>
      </w:r>
      <w:r w:rsidRPr="00934ABE">
        <w:rPr>
          <w:b/>
          <w:bCs/>
          <w:color w:val="auto"/>
          <w:sz w:val="28"/>
          <w:szCs w:val="28"/>
        </w:rPr>
        <w:t>электронном виде</w:t>
      </w:r>
    </w:p>
    <w:p w:rsidR="002504EA" w:rsidRPr="00934ABE" w:rsidRDefault="002504EA" w:rsidP="002504EA">
      <w:pPr>
        <w:pStyle w:val="1"/>
        <w:shd w:val="clear" w:color="auto" w:fill="auto"/>
        <w:spacing w:line="240" w:lineRule="auto"/>
        <w:ind w:firstLine="902"/>
        <w:jc w:val="center"/>
        <w:rPr>
          <w:color w:val="auto"/>
          <w:sz w:val="28"/>
          <w:szCs w:val="28"/>
        </w:rPr>
      </w:pP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 xml:space="preserve">Электронные данные (документы) сохраняются в файлах в формате </w:t>
      </w:r>
      <w:r w:rsidR="009855ED" w:rsidRPr="00934ABE">
        <w:rPr>
          <w:color w:val="auto"/>
          <w:sz w:val="28"/>
          <w:szCs w:val="28"/>
          <w:lang w:val="en-US"/>
        </w:rPr>
        <w:t>Portable</w:t>
      </w:r>
      <w:r w:rsidR="009855ED" w:rsidRPr="00934ABE">
        <w:rPr>
          <w:color w:val="auto"/>
          <w:sz w:val="28"/>
          <w:szCs w:val="28"/>
        </w:rPr>
        <w:t xml:space="preserve"> </w:t>
      </w:r>
      <w:r w:rsidR="009855ED" w:rsidRPr="00934ABE">
        <w:rPr>
          <w:color w:val="auto"/>
          <w:sz w:val="28"/>
          <w:szCs w:val="28"/>
          <w:lang w:val="en-US"/>
        </w:rPr>
        <w:t>Document</w:t>
      </w:r>
      <w:r w:rsidR="009855ED" w:rsidRPr="00934ABE">
        <w:rPr>
          <w:color w:val="auto"/>
          <w:sz w:val="28"/>
          <w:szCs w:val="28"/>
        </w:rPr>
        <w:t xml:space="preserve"> </w:t>
      </w:r>
      <w:r w:rsidR="009855ED" w:rsidRPr="00934ABE">
        <w:rPr>
          <w:color w:val="auto"/>
          <w:sz w:val="28"/>
          <w:szCs w:val="28"/>
          <w:lang w:val="en-US"/>
        </w:rPr>
        <w:t>Format</w:t>
      </w:r>
      <w:r w:rsidRPr="00934ABE">
        <w:rPr>
          <w:color w:val="auto"/>
          <w:sz w:val="28"/>
          <w:szCs w:val="28"/>
        </w:rPr>
        <w:t xml:space="preserve"> (</w:t>
      </w:r>
      <w:r w:rsidR="009855ED" w:rsidRPr="00934ABE">
        <w:rPr>
          <w:color w:val="auto"/>
          <w:sz w:val="28"/>
          <w:szCs w:val="28"/>
          <w:lang w:val="en-US"/>
        </w:rPr>
        <w:t>PDF</w:t>
      </w:r>
      <w:r w:rsidRPr="00934ABE">
        <w:rPr>
          <w:color w:val="auto"/>
          <w:sz w:val="28"/>
          <w:szCs w:val="28"/>
        </w:rPr>
        <w:t>) с одинаковым разрешением (не менее 250 пикселов на дюйм).</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Один файл содержит один документ по перечню обязательного комплекта, прикладываемого к заявлению.</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Файлы пакета электронных данных (документов) н</w:t>
      </w:r>
      <w:r w:rsidR="009855ED" w:rsidRPr="00934ABE">
        <w:rPr>
          <w:color w:val="auto"/>
          <w:sz w:val="28"/>
          <w:szCs w:val="28"/>
        </w:rPr>
        <w:t>е</w:t>
      </w:r>
      <w:r w:rsidRPr="00934ABE">
        <w:rPr>
          <w:color w:val="auto"/>
          <w:sz w:val="28"/>
          <w:szCs w:val="28"/>
        </w:rPr>
        <w:t xml:space="preserve"> должны быть зашифрованы, не допускается устанавливать в файлах парольную защиту на открытие файла.</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Файлы должны открываться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Файлы не должны содержать ошибок при открытии (включая ошибки, при которых файл не открывается для просмотра и копирования).</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Не допускается в файлах устанавливать опцию запрета копирования и печати содержимого файла.</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При формировании пакета электронных данных (документов) должна быть обеспечена целостность информации, шрифты, иллюстрации и другие файловые объекты должны быть встроены («внедрены») в тело файла.</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Рекомендуется вне зависимости от количества листов (от первого до последнего листа без пропусков листов) сохранять в виде одного файла, каждый из документов, прикладываемых к заявлению.</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Допускается использовать архивные файловые форматы (</w:t>
      </w:r>
      <w:r w:rsidR="00FB7526" w:rsidRPr="00934ABE">
        <w:rPr>
          <w:color w:val="auto"/>
          <w:sz w:val="28"/>
          <w:szCs w:val="28"/>
          <w:lang w:val="en-US"/>
        </w:rPr>
        <w:t>RA</w:t>
      </w:r>
      <w:r w:rsidR="009855ED" w:rsidRPr="00934ABE">
        <w:rPr>
          <w:color w:val="auto"/>
          <w:sz w:val="28"/>
          <w:szCs w:val="28"/>
          <w:lang w:val="en-US"/>
        </w:rPr>
        <w:t>R</w:t>
      </w:r>
      <w:r w:rsidRPr="00934ABE">
        <w:rPr>
          <w:color w:val="auto"/>
          <w:sz w:val="28"/>
          <w:szCs w:val="28"/>
        </w:rPr>
        <w:t xml:space="preserve">, </w:t>
      </w:r>
      <w:r w:rsidR="009855ED" w:rsidRPr="00934ABE">
        <w:rPr>
          <w:color w:val="auto"/>
          <w:sz w:val="28"/>
          <w:szCs w:val="28"/>
          <w:lang w:val="en-US"/>
        </w:rPr>
        <w:t>ZIP</w:t>
      </w:r>
      <w:r w:rsidRPr="00934ABE">
        <w:rPr>
          <w:color w:val="auto"/>
          <w:sz w:val="28"/>
          <w:szCs w:val="28"/>
        </w:rPr>
        <w:t>) для представления чертежей с большим количеством информации.</w:t>
      </w:r>
    </w:p>
    <w:p w:rsidR="001A071F" w:rsidRPr="00934ABE" w:rsidRDefault="00480811" w:rsidP="00BE26AB">
      <w:pPr>
        <w:pStyle w:val="1"/>
        <w:numPr>
          <w:ilvl w:val="0"/>
          <w:numId w:val="35"/>
        </w:numPr>
        <w:shd w:val="clear" w:color="auto" w:fill="auto"/>
        <w:tabs>
          <w:tab w:val="left" w:pos="1975"/>
        </w:tabs>
        <w:spacing w:line="240" w:lineRule="auto"/>
        <w:ind w:left="567" w:right="421" w:firstLine="902"/>
        <w:jc w:val="both"/>
        <w:rPr>
          <w:color w:val="auto"/>
          <w:sz w:val="28"/>
          <w:szCs w:val="28"/>
        </w:rPr>
      </w:pPr>
      <w:r w:rsidRPr="00934ABE">
        <w:rPr>
          <w:color w:val="auto"/>
          <w:sz w:val="28"/>
          <w:szCs w:val="28"/>
        </w:rPr>
        <w:t>Загрузка части документа (не в полном объеме) не допускается;</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 xml:space="preserve">При сохранении документов в формате </w:t>
      </w:r>
      <w:r w:rsidR="00FB7526" w:rsidRPr="00934ABE">
        <w:rPr>
          <w:color w:val="auto"/>
          <w:sz w:val="28"/>
          <w:szCs w:val="28"/>
          <w:lang w:val="en-US"/>
        </w:rPr>
        <w:t>PDF</w:t>
      </w:r>
      <w:r w:rsidRPr="00934ABE">
        <w:rPr>
          <w:color w:val="auto"/>
          <w:sz w:val="28"/>
          <w:szCs w:val="28"/>
        </w:rPr>
        <w:t xml:space="preserve"> Заявителем должны быть проверены:</w:t>
      </w:r>
    </w:p>
    <w:p w:rsidR="001A071F" w:rsidRPr="00934ABE" w:rsidRDefault="00480811" w:rsidP="005B5B39">
      <w:pPr>
        <w:pStyle w:val="1"/>
        <w:shd w:val="clear" w:color="auto" w:fill="auto"/>
        <w:spacing w:line="240" w:lineRule="auto"/>
        <w:ind w:left="567" w:right="421" w:firstLine="902"/>
        <w:jc w:val="both"/>
        <w:rPr>
          <w:color w:val="auto"/>
          <w:sz w:val="28"/>
          <w:szCs w:val="28"/>
        </w:rPr>
      </w:pPr>
      <w:r w:rsidRPr="00934ABE">
        <w:rPr>
          <w:color w:val="auto"/>
          <w:sz w:val="28"/>
          <w:szCs w:val="28"/>
        </w:rPr>
        <w:t>правильный размер страницы публикации;</w:t>
      </w:r>
    </w:p>
    <w:p w:rsidR="001A071F" w:rsidRPr="00934ABE" w:rsidRDefault="00480811" w:rsidP="005B5B39">
      <w:pPr>
        <w:pStyle w:val="1"/>
        <w:shd w:val="clear" w:color="auto" w:fill="auto"/>
        <w:spacing w:line="240" w:lineRule="auto"/>
        <w:ind w:left="567" w:right="421" w:firstLine="902"/>
        <w:jc w:val="both"/>
        <w:rPr>
          <w:color w:val="auto"/>
          <w:sz w:val="28"/>
          <w:szCs w:val="28"/>
        </w:rPr>
      </w:pPr>
      <w:r w:rsidRPr="00934ABE">
        <w:rPr>
          <w:color w:val="auto"/>
          <w:sz w:val="28"/>
          <w:szCs w:val="28"/>
        </w:rPr>
        <w:t>все элементы и эффекты на месте;</w:t>
      </w:r>
    </w:p>
    <w:p w:rsidR="001A071F" w:rsidRPr="00934ABE" w:rsidRDefault="00480811" w:rsidP="005B5B39">
      <w:pPr>
        <w:pStyle w:val="1"/>
        <w:shd w:val="clear" w:color="auto" w:fill="auto"/>
        <w:spacing w:line="240" w:lineRule="auto"/>
        <w:ind w:left="567" w:right="421" w:firstLine="902"/>
        <w:jc w:val="both"/>
        <w:rPr>
          <w:color w:val="auto"/>
          <w:sz w:val="28"/>
          <w:szCs w:val="28"/>
        </w:rPr>
      </w:pPr>
      <w:r w:rsidRPr="00934ABE">
        <w:rPr>
          <w:color w:val="auto"/>
          <w:sz w:val="28"/>
          <w:szCs w:val="28"/>
        </w:rPr>
        <w:t>изменение шрифтов или форматирования текста;</w:t>
      </w:r>
    </w:p>
    <w:p w:rsidR="001A071F" w:rsidRPr="00934ABE" w:rsidRDefault="00480811" w:rsidP="005B5B39">
      <w:pPr>
        <w:pStyle w:val="1"/>
        <w:shd w:val="clear" w:color="auto" w:fill="auto"/>
        <w:spacing w:line="240" w:lineRule="auto"/>
        <w:ind w:left="567" w:right="421" w:firstLine="902"/>
        <w:jc w:val="both"/>
        <w:rPr>
          <w:color w:val="auto"/>
          <w:sz w:val="28"/>
          <w:szCs w:val="28"/>
        </w:rPr>
      </w:pPr>
      <w:r w:rsidRPr="00934ABE">
        <w:rPr>
          <w:color w:val="auto"/>
          <w:sz w:val="28"/>
          <w:szCs w:val="28"/>
        </w:rPr>
        <w:t>ухудшение качества изображения или изменения цветопередачи.</w:t>
      </w:r>
    </w:p>
    <w:p w:rsidR="001A071F" w:rsidRPr="00934ABE" w:rsidRDefault="00480811" w:rsidP="005B5B39">
      <w:pPr>
        <w:pStyle w:val="1"/>
        <w:numPr>
          <w:ilvl w:val="0"/>
          <w:numId w:val="35"/>
        </w:numPr>
        <w:shd w:val="clear" w:color="auto" w:fill="auto"/>
        <w:tabs>
          <w:tab w:val="left" w:pos="1975"/>
        </w:tabs>
        <w:spacing w:line="240" w:lineRule="auto"/>
        <w:ind w:left="560" w:right="421" w:firstLine="902"/>
        <w:jc w:val="both"/>
        <w:rPr>
          <w:color w:val="auto"/>
          <w:sz w:val="28"/>
          <w:szCs w:val="28"/>
        </w:rPr>
      </w:pPr>
      <w:r w:rsidRPr="00934ABE">
        <w:rPr>
          <w:color w:val="auto"/>
          <w:sz w:val="28"/>
          <w:szCs w:val="28"/>
        </w:rPr>
        <w:t xml:space="preserve">Гипертекстовые ссылки на другие файлы, ссылки на электронные библиотеки </w:t>
      </w:r>
      <w:r w:rsidRPr="00934ABE">
        <w:rPr>
          <w:color w:val="auto"/>
          <w:sz w:val="28"/>
          <w:szCs w:val="28"/>
        </w:rPr>
        <w:lastRenderedPageBreak/>
        <w:t>и иные информационные ресурсы не допускаются.</w:t>
      </w:r>
    </w:p>
    <w:p w:rsidR="001A071F" w:rsidRPr="00934ABE" w:rsidRDefault="00480811" w:rsidP="005B5B39">
      <w:pPr>
        <w:pStyle w:val="1"/>
        <w:numPr>
          <w:ilvl w:val="0"/>
          <w:numId w:val="36"/>
        </w:numPr>
        <w:shd w:val="clear" w:color="auto" w:fill="auto"/>
        <w:tabs>
          <w:tab w:val="left" w:pos="1969"/>
        </w:tabs>
        <w:spacing w:line="240" w:lineRule="auto"/>
        <w:ind w:left="560" w:right="421" w:firstLine="902"/>
        <w:jc w:val="both"/>
        <w:rPr>
          <w:color w:val="auto"/>
          <w:sz w:val="28"/>
          <w:szCs w:val="28"/>
        </w:rPr>
      </w:pPr>
      <w:r w:rsidRPr="00934ABE">
        <w:rPr>
          <w:color w:val="auto"/>
          <w:sz w:val="28"/>
          <w:szCs w:val="28"/>
        </w:rPr>
        <w:t>Сохраняемые в электронном виде схемы планировочной организации территории должны соответствовать расположению участка, объекта капитального строительства относительно сторон света.</w:t>
      </w:r>
    </w:p>
    <w:p w:rsidR="001A071F" w:rsidRPr="00934ABE" w:rsidRDefault="00480811" w:rsidP="005B5B39">
      <w:pPr>
        <w:pStyle w:val="1"/>
        <w:numPr>
          <w:ilvl w:val="0"/>
          <w:numId w:val="36"/>
        </w:numPr>
        <w:shd w:val="clear" w:color="auto" w:fill="auto"/>
        <w:tabs>
          <w:tab w:val="left" w:pos="1969"/>
        </w:tabs>
        <w:spacing w:line="240" w:lineRule="auto"/>
        <w:ind w:left="560" w:right="421" w:firstLine="902"/>
        <w:jc w:val="both"/>
        <w:rPr>
          <w:color w:val="auto"/>
          <w:sz w:val="28"/>
          <w:szCs w:val="28"/>
        </w:rPr>
      </w:pPr>
      <w:r w:rsidRPr="00934ABE">
        <w:rPr>
          <w:color w:val="auto"/>
          <w:sz w:val="28"/>
          <w:szCs w:val="28"/>
        </w:rPr>
        <w:t>Для сохраняемых графических изображений не должны быть применены растягивание/сжатие, поворот растровых изображений и иные трансформации;</w:t>
      </w:r>
    </w:p>
    <w:p w:rsidR="001A071F" w:rsidRPr="00934ABE" w:rsidRDefault="00480811" w:rsidP="005B5B39">
      <w:pPr>
        <w:pStyle w:val="1"/>
        <w:numPr>
          <w:ilvl w:val="0"/>
          <w:numId w:val="36"/>
        </w:numPr>
        <w:shd w:val="clear" w:color="auto" w:fill="auto"/>
        <w:tabs>
          <w:tab w:val="left" w:pos="1969"/>
        </w:tabs>
        <w:spacing w:line="240" w:lineRule="auto"/>
        <w:ind w:left="560" w:right="421" w:firstLine="902"/>
        <w:jc w:val="both"/>
        <w:rPr>
          <w:color w:val="auto"/>
          <w:sz w:val="28"/>
          <w:szCs w:val="28"/>
        </w:rPr>
      </w:pPr>
      <w:r w:rsidRPr="00934ABE">
        <w:rPr>
          <w:color w:val="auto"/>
          <w:sz w:val="28"/>
          <w:szCs w:val="28"/>
        </w:rPr>
        <w:t xml:space="preserve">Рекомендуется для обеспечения цветопередачи не использовать цвета </w:t>
      </w:r>
      <w:r w:rsidR="00FB7526" w:rsidRPr="00934ABE">
        <w:rPr>
          <w:color w:val="auto"/>
          <w:sz w:val="28"/>
          <w:szCs w:val="28"/>
          <w:lang w:val="en-US"/>
        </w:rPr>
        <w:t>RGB</w:t>
      </w:r>
      <w:r w:rsidRPr="00934ABE">
        <w:rPr>
          <w:color w:val="auto"/>
          <w:sz w:val="28"/>
          <w:szCs w:val="28"/>
        </w:rPr>
        <w:t xml:space="preserve">, только </w:t>
      </w:r>
      <w:r w:rsidR="00FB7526" w:rsidRPr="00934ABE">
        <w:rPr>
          <w:color w:val="auto"/>
          <w:sz w:val="28"/>
          <w:szCs w:val="28"/>
          <w:lang w:val="en-US"/>
        </w:rPr>
        <w:t>CMYK</w:t>
      </w:r>
      <w:r w:rsidRPr="00934ABE">
        <w:rPr>
          <w:color w:val="auto"/>
          <w:sz w:val="28"/>
          <w:szCs w:val="28"/>
        </w:rPr>
        <w:t>.</w:t>
      </w:r>
    </w:p>
    <w:p w:rsidR="001A071F" w:rsidRPr="00934ABE" w:rsidRDefault="00480811" w:rsidP="005B5B39">
      <w:pPr>
        <w:pStyle w:val="1"/>
        <w:numPr>
          <w:ilvl w:val="0"/>
          <w:numId w:val="36"/>
        </w:numPr>
        <w:shd w:val="clear" w:color="auto" w:fill="auto"/>
        <w:tabs>
          <w:tab w:val="left" w:pos="1969"/>
        </w:tabs>
        <w:spacing w:line="240" w:lineRule="auto"/>
        <w:ind w:left="560" w:right="421" w:firstLine="902"/>
        <w:jc w:val="both"/>
        <w:rPr>
          <w:color w:val="auto"/>
          <w:sz w:val="28"/>
          <w:szCs w:val="28"/>
        </w:rPr>
      </w:pPr>
      <w:r w:rsidRPr="00934ABE">
        <w:rPr>
          <w:color w:val="auto"/>
          <w:sz w:val="28"/>
          <w:szCs w:val="28"/>
        </w:rPr>
        <w:t>Электронные файлы (образы) должны соответствовать требованиям ГОСТ и не содержать визуально воспринимаемых признаков изменения документа, полностью воспроизводящего информацию подлинного документа и всех его внешних признаков или их частей:</w:t>
      </w:r>
    </w:p>
    <w:p w:rsidR="001A071F" w:rsidRPr="00934ABE" w:rsidRDefault="00480811" w:rsidP="005B5B39">
      <w:pPr>
        <w:pStyle w:val="1"/>
        <w:shd w:val="clear" w:color="auto" w:fill="auto"/>
        <w:spacing w:line="240" w:lineRule="auto"/>
        <w:ind w:left="1120" w:right="421" w:firstLine="298"/>
        <w:jc w:val="both"/>
        <w:rPr>
          <w:color w:val="auto"/>
          <w:sz w:val="28"/>
          <w:szCs w:val="28"/>
        </w:rPr>
      </w:pPr>
      <w:r w:rsidRPr="00934ABE">
        <w:rPr>
          <w:color w:val="auto"/>
          <w:sz w:val="28"/>
          <w:szCs w:val="28"/>
        </w:rPr>
        <w:t>несоответствия формы, цвета бланков и его реквизитов;</w:t>
      </w:r>
    </w:p>
    <w:p w:rsidR="001A071F" w:rsidRPr="00934ABE" w:rsidRDefault="00480811" w:rsidP="005B5B39">
      <w:pPr>
        <w:pStyle w:val="1"/>
        <w:shd w:val="clear" w:color="auto" w:fill="auto"/>
        <w:spacing w:line="240" w:lineRule="auto"/>
        <w:ind w:left="560" w:right="421" w:firstLine="902"/>
        <w:jc w:val="both"/>
        <w:rPr>
          <w:color w:val="auto"/>
          <w:sz w:val="28"/>
          <w:szCs w:val="28"/>
        </w:rPr>
      </w:pPr>
      <w:r w:rsidRPr="00934ABE">
        <w:rPr>
          <w:color w:val="auto"/>
          <w:sz w:val="28"/>
          <w:szCs w:val="28"/>
        </w:rPr>
        <w:t>противоречивости содержания, орфографических ошибок, нестандартных шрифтов;</w:t>
      </w:r>
    </w:p>
    <w:p w:rsidR="001A071F" w:rsidRPr="00934ABE" w:rsidRDefault="00480811" w:rsidP="005B5B39">
      <w:pPr>
        <w:pStyle w:val="1"/>
        <w:shd w:val="clear" w:color="auto" w:fill="auto"/>
        <w:spacing w:line="240" w:lineRule="auto"/>
        <w:ind w:left="560" w:right="421" w:firstLine="902"/>
        <w:jc w:val="both"/>
        <w:rPr>
          <w:color w:val="auto"/>
          <w:sz w:val="28"/>
          <w:szCs w:val="28"/>
        </w:rPr>
      </w:pPr>
      <w:r w:rsidRPr="00934ABE">
        <w:rPr>
          <w:color w:val="auto"/>
          <w:sz w:val="28"/>
          <w:szCs w:val="28"/>
        </w:rPr>
        <w:t>дописки или внесения записей на месте удаленного текста, композиционных следов, следов механического воздействия.</w:t>
      </w:r>
    </w:p>
    <w:p w:rsidR="001A071F" w:rsidRPr="00934ABE" w:rsidRDefault="00480811" w:rsidP="005B5B39">
      <w:pPr>
        <w:pStyle w:val="1"/>
        <w:numPr>
          <w:ilvl w:val="0"/>
          <w:numId w:val="36"/>
        </w:numPr>
        <w:shd w:val="clear" w:color="auto" w:fill="auto"/>
        <w:tabs>
          <w:tab w:val="left" w:pos="1969"/>
          <w:tab w:val="left" w:pos="4158"/>
        </w:tabs>
        <w:spacing w:line="240" w:lineRule="auto"/>
        <w:ind w:left="567" w:right="421" w:firstLine="902"/>
        <w:jc w:val="both"/>
        <w:rPr>
          <w:color w:val="auto"/>
          <w:sz w:val="28"/>
          <w:szCs w:val="28"/>
        </w:rPr>
      </w:pPr>
      <w:r w:rsidRPr="00934ABE">
        <w:rPr>
          <w:color w:val="auto"/>
          <w:sz w:val="28"/>
          <w:szCs w:val="28"/>
        </w:rPr>
        <w:t>Файлы не</w:t>
      </w:r>
      <w:r w:rsidR="00FB7526" w:rsidRPr="00934ABE">
        <w:rPr>
          <w:color w:val="auto"/>
          <w:sz w:val="28"/>
          <w:szCs w:val="28"/>
        </w:rPr>
        <w:t xml:space="preserve"> </w:t>
      </w:r>
      <w:r w:rsidRPr="00934ABE">
        <w:rPr>
          <w:color w:val="auto"/>
          <w:sz w:val="28"/>
          <w:szCs w:val="28"/>
        </w:rPr>
        <w:t>должны содержать недоступных для прочтения</w:t>
      </w:r>
      <w:r w:rsidR="00FB7526" w:rsidRPr="00934ABE">
        <w:rPr>
          <w:color w:val="auto"/>
          <w:sz w:val="28"/>
          <w:szCs w:val="28"/>
        </w:rPr>
        <w:t xml:space="preserve"> </w:t>
      </w:r>
      <w:r w:rsidRPr="00934ABE">
        <w:rPr>
          <w:color w:val="auto"/>
          <w:sz w:val="28"/>
          <w:szCs w:val="28"/>
        </w:rPr>
        <w:t>(рассмотрения) надписей, условных обозначений, толщин линий, текстур, рисунков, архитектурных деталей.</w:t>
      </w:r>
    </w:p>
    <w:p w:rsidR="002515CF" w:rsidRPr="00934ABE" w:rsidRDefault="00480811" w:rsidP="005B5B39">
      <w:pPr>
        <w:pStyle w:val="1"/>
        <w:numPr>
          <w:ilvl w:val="0"/>
          <w:numId w:val="36"/>
        </w:numPr>
        <w:shd w:val="clear" w:color="auto" w:fill="auto"/>
        <w:tabs>
          <w:tab w:val="left" w:pos="1969"/>
        </w:tabs>
        <w:spacing w:line="240" w:lineRule="auto"/>
        <w:ind w:left="560" w:right="421" w:firstLine="902"/>
        <w:jc w:val="both"/>
        <w:rPr>
          <w:color w:val="auto"/>
          <w:sz w:val="28"/>
          <w:szCs w:val="28"/>
        </w:rPr>
      </w:pPr>
      <w:r w:rsidRPr="00934ABE">
        <w:rPr>
          <w:color w:val="auto"/>
          <w:sz w:val="28"/>
          <w:szCs w:val="28"/>
        </w:rPr>
        <w:t xml:space="preserve">При направлении документов в электронной форме заявитель обеспечивает соответствие электронной копии подлиннику документа, соответствие требованиям, указанным в подпунктах, </w:t>
      </w:r>
      <w:r w:rsidR="00FB7526" w:rsidRPr="00934ABE">
        <w:rPr>
          <w:color w:val="auto"/>
          <w:sz w:val="28"/>
          <w:szCs w:val="28"/>
        </w:rPr>
        <w:t>и требованиях к составу и содержанию материалов АГО.</w:t>
      </w:r>
    </w:p>
    <w:p w:rsidR="005C547D" w:rsidRPr="00934ABE" w:rsidRDefault="005C547D" w:rsidP="005B5B39">
      <w:pPr>
        <w:pStyle w:val="1"/>
        <w:shd w:val="clear" w:color="auto" w:fill="auto"/>
        <w:tabs>
          <w:tab w:val="left" w:pos="1969"/>
        </w:tabs>
        <w:spacing w:line="240" w:lineRule="auto"/>
        <w:ind w:right="421" w:firstLine="902"/>
        <w:jc w:val="both"/>
        <w:rPr>
          <w:color w:val="auto"/>
          <w:sz w:val="28"/>
          <w:szCs w:val="28"/>
        </w:rPr>
      </w:pPr>
    </w:p>
    <w:p w:rsidR="005C547D" w:rsidRPr="00934ABE" w:rsidRDefault="005C547D" w:rsidP="005B5B39">
      <w:pPr>
        <w:pStyle w:val="1"/>
        <w:shd w:val="clear" w:color="auto" w:fill="auto"/>
        <w:tabs>
          <w:tab w:val="left" w:pos="1969"/>
        </w:tabs>
        <w:spacing w:line="240" w:lineRule="auto"/>
        <w:ind w:right="421" w:firstLine="902"/>
        <w:jc w:val="both"/>
        <w:rPr>
          <w:color w:val="auto"/>
          <w:sz w:val="28"/>
          <w:szCs w:val="28"/>
        </w:rPr>
      </w:pPr>
    </w:p>
    <w:p w:rsidR="005C547D" w:rsidRPr="00934ABE" w:rsidRDefault="005C547D" w:rsidP="005B5B39">
      <w:pPr>
        <w:pStyle w:val="1"/>
        <w:shd w:val="clear" w:color="auto" w:fill="auto"/>
        <w:tabs>
          <w:tab w:val="left" w:pos="1969"/>
        </w:tabs>
        <w:spacing w:line="240" w:lineRule="auto"/>
        <w:ind w:right="421" w:firstLine="902"/>
        <w:jc w:val="both"/>
        <w:rPr>
          <w:color w:val="auto"/>
          <w:sz w:val="28"/>
          <w:szCs w:val="28"/>
        </w:rPr>
      </w:pPr>
    </w:p>
    <w:p w:rsidR="005C547D" w:rsidRPr="00934ABE" w:rsidRDefault="005C547D" w:rsidP="005B5B39">
      <w:pPr>
        <w:pStyle w:val="1"/>
        <w:shd w:val="clear" w:color="auto" w:fill="auto"/>
        <w:tabs>
          <w:tab w:val="left" w:pos="1969"/>
        </w:tabs>
        <w:spacing w:line="240" w:lineRule="auto"/>
        <w:ind w:right="421" w:firstLine="902"/>
        <w:jc w:val="both"/>
        <w:rPr>
          <w:color w:val="auto"/>
          <w:sz w:val="28"/>
          <w:szCs w:val="28"/>
        </w:rPr>
      </w:pPr>
    </w:p>
    <w:p w:rsidR="005C547D" w:rsidRPr="00934ABE" w:rsidRDefault="005C547D" w:rsidP="005C547D">
      <w:pPr>
        <w:pStyle w:val="1"/>
        <w:shd w:val="clear" w:color="auto" w:fill="auto"/>
        <w:tabs>
          <w:tab w:val="left" w:pos="1969"/>
        </w:tabs>
        <w:spacing w:line="276" w:lineRule="auto"/>
        <w:ind w:right="421"/>
        <w:jc w:val="both"/>
        <w:rPr>
          <w:color w:val="auto"/>
          <w:sz w:val="28"/>
          <w:szCs w:val="28"/>
        </w:rPr>
      </w:pPr>
    </w:p>
    <w:p w:rsidR="005C547D" w:rsidRPr="00934ABE" w:rsidRDefault="005C547D" w:rsidP="005C547D">
      <w:pPr>
        <w:pStyle w:val="1"/>
        <w:shd w:val="clear" w:color="auto" w:fill="auto"/>
        <w:tabs>
          <w:tab w:val="left" w:pos="1969"/>
        </w:tabs>
        <w:spacing w:line="276" w:lineRule="auto"/>
        <w:ind w:right="421"/>
        <w:jc w:val="both"/>
        <w:rPr>
          <w:color w:val="auto"/>
          <w:sz w:val="28"/>
          <w:szCs w:val="28"/>
        </w:rPr>
      </w:pPr>
    </w:p>
    <w:p w:rsidR="005C547D" w:rsidRPr="00934ABE" w:rsidRDefault="005C547D" w:rsidP="005C547D">
      <w:pPr>
        <w:pStyle w:val="1"/>
        <w:shd w:val="clear" w:color="auto" w:fill="auto"/>
        <w:tabs>
          <w:tab w:val="left" w:pos="1969"/>
        </w:tabs>
        <w:spacing w:line="276" w:lineRule="auto"/>
        <w:ind w:right="421"/>
        <w:jc w:val="both"/>
        <w:rPr>
          <w:color w:val="auto"/>
          <w:sz w:val="28"/>
          <w:szCs w:val="28"/>
        </w:rPr>
      </w:pPr>
    </w:p>
    <w:p w:rsidR="005C547D" w:rsidRPr="00934ABE" w:rsidRDefault="005C547D" w:rsidP="005C547D">
      <w:pPr>
        <w:pStyle w:val="1"/>
        <w:shd w:val="clear" w:color="auto" w:fill="auto"/>
        <w:tabs>
          <w:tab w:val="left" w:pos="1969"/>
        </w:tabs>
        <w:spacing w:line="276" w:lineRule="auto"/>
        <w:ind w:right="421"/>
        <w:jc w:val="both"/>
        <w:rPr>
          <w:color w:val="auto"/>
          <w:sz w:val="28"/>
          <w:szCs w:val="28"/>
        </w:rPr>
      </w:pPr>
    </w:p>
    <w:p w:rsidR="005C547D" w:rsidRPr="00934ABE" w:rsidRDefault="005C547D" w:rsidP="005C547D">
      <w:pPr>
        <w:pStyle w:val="1"/>
        <w:shd w:val="clear" w:color="auto" w:fill="auto"/>
        <w:tabs>
          <w:tab w:val="left" w:pos="1969"/>
        </w:tabs>
        <w:spacing w:line="276" w:lineRule="auto"/>
        <w:ind w:right="421"/>
        <w:jc w:val="both"/>
        <w:rPr>
          <w:color w:val="auto"/>
          <w:sz w:val="28"/>
          <w:szCs w:val="28"/>
        </w:rPr>
      </w:pPr>
    </w:p>
    <w:p w:rsidR="005C547D" w:rsidRPr="00934ABE" w:rsidRDefault="005C547D" w:rsidP="005C547D">
      <w:pPr>
        <w:pStyle w:val="1"/>
        <w:shd w:val="clear" w:color="auto" w:fill="auto"/>
        <w:tabs>
          <w:tab w:val="left" w:pos="1969"/>
        </w:tabs>
        <w:spacing w:line="276" w:lineRule="auto"/>
        <w:ind w:right="421"/>
        <w:jc w:val="both"/>
        <w:rPr>
          <w:color w:val="auto"/>
          <w:sz w:val="28"/>
          <w:szCs w:val="28"/>
        </w:rPr>
      </w:pPr>
    </w:p>
    <w:p w:rsidR="005C547D" w:rsidRPr="00934ABE" w:rsidRDefault="005C547D" w:rsidP="005C547D">
      <w:pPr>
        <w:pStyle w:val="1"/>
        <w:shd w:val="clear" w:color="auto" w:fill="auto"/>
        <w:tabs>
          <w:tab w:val="left" w:pos="1969"/>
        </w:tabs>
        <w:spacing w:line="276" w:lineRule="auto"/>
        <w:ind w:right="421"/>
        <w:jc w:val="both"/>
        <w:rPr>
          <w:color w:val="auto"/>
          <w:sz w:val="28"/>
          <w:szCs w:val="28"/>
        </w:rPr>
      </w:pPr>
    </w:p>
    <w:p w:rsidR="005C547D" w:rsidRPr="00934ABE" w:rsidRDefault="005C547D" w:rsidP="005C547D">
      <w:pPr>
        <w:pStyle w:val="1"/>
        <w:shd w:val="clear" w:color="auto" w:fill="auto"/>
        <w:tabs>
          <w:tab w:val="left" w:pos="1969"/>
        </w:tabs>
        <w:spacing w:line="276" w:lineRule="auto"/>
        <w:ind w:right="421"/>
        <w:jc w:val="both"/>
        <w:rPr>
          <w:color w:val="auto"/>
          <w:sz w:val="28"/>
          <w:szCs w:val="28"/>
        </w:rPr>
      </w:pPr>
    </w:p>
    <w:p w:rsidR="005C547D" w:rsidRPr="00934ABE" w:rsidRDefault="005C547D" w:rsidP="005C547D">
      <w:pPr>
        <w:pStyle w:val="1"/>
        <w:shd w:val="clear" w:color="auto" w:fill="auto"/>
        <w:tabs>
          <w:tab w:val="left" w:pos="1969"/>
        </w:tabs>
        <w:spacing w:line="276" w:lineRule="auto"/>
        <w:ind w:right="421"/>
        <w:jc w:val="both"/>
        <w:rPr>
          <w:color w:val="auto"/>
          <w:sz w:val="28"/>
          <w:szCs w:val="28"/>
        </w:rPr>
      </w:pPr>
    </w:p>
    <w:p w:rsidR="005C547D" w:rsidRDefault="005C547D" w:rsidP="005C547D">
      <w:pPr>
        <w:pStyle w:val="1"/>
        <w:shd w:val="clear" w:color="auto" w:fill="auto"/>
        <w:tabs>
          <w:tab w:val="left" w:pos="1969"/>
        </w:tabs>
        <w:spacing w:line="276" w:lineRule="auto"/>
        <w:ind w:right="421"/>
        <w:jc w:val="both"/>
        <w:rPr>
          <w:color w:val="auto"/>
        </w:rPr>
      </w:pPr>
    </w:p>
    <w:p w:rsidR="002504EA" w:rsidRDefault="002504EA" w:rsidP="005C547D">
      <w:pPr>
        <w:pStyle w:val="1"/>
        <w:shd w:val="clear" w:color="auto" w:fill="auto"/>
        <w:tabs>
          <w:tab w:val="left" w:pos="1969"/>
        </w:tabs>
        <w:spacing w:line="276" w:lineRule="auto"/>
        <w:ind w:right="421"/>
        <w:jc w:val="both"/>
        <w:rPr>
          <w:color w:val="auto"/>
        </w:rPr>
      </w:pPr>
    </w:p>
    <w:p w:rsidR="002504EA" w:rsidRDefault="002504EA" w:rsidP="005C547D">
      <w:pPr>
        <w:pStyle w:val="1"/>
        <w:shd w:val="clear" w:color="auto" w:fill="auto"/>
        <w:tabs>
          <w:tab w:val="left" w:pos="1969"/>
        </w:tabs>
        <w:spacing w:line="276" w:lineRule="auto"/>
        <w:ind w:right="421"/>
        <w:jc w:val="both"/>
        <w:rPr>
          <w:color w:val="auto"/>
        </w:rPr>
      </w:pPr>
    </w:p>
    <w:p w:rsidR="002504EA" w:rsidRDefault="002504EA" w:rsidP="005C547D">
      <w:pPr>
        <w:pStyle w:val="1"/>
        <w:shd w:val="clear" w:color="auto" w:fill="auto"/>
        <w:tabs>
          <w:tab w:val="left" w:pos="1969"/>
        </w:tabs>
        <w:spacing w:line="276" w:lineRule="auto"/>
        <w:ind w:right="421"/>
        <w:jc w:val="both"/>
        <w:rPr>
          <w:color w:val="auto"/>
        </w:rPr>
      </w:pPr>
    </w:p>
    <w:p w:rsidR="002504EA" w:rsidRDefault="002504EA" w:rsidP="005C547D">
      <w:pPr>
        <w:pStyle w:val="1"/>
        <w:shd w:val="clear" w:color="auto" w:fill="auto"/>
        <w:tabs>
          <w:tab w:val="left" w:pos="1969"/>
        </w:tabs>
        <w:spacing w:line="276" w:lineRule="auto"/>
        <w:ind w:right="421"/>
        <w:jc w:val="both"/>
        <w:rPr>
          <w:color w:val="auto"/>
        </w:rPr>
      </w:pPr>
    </w:p>
    <w:p w:rsidR="005C547D" w:rsidRDefault="005C547D" w:rsidP="005C547D">
      <w:pPr>
        <w:pStyle w:val="1"/>
        <w:shd w:val="clear" w:color="auto" w:fill="auto"/>
        <w:tabs>
          <w:tab w:val="left" w:pos="1969"/>
        </w:tabs>
        <w:spacing w:line="276" w:lineRule="auto"/>
        <w:ind w:right="421"/>
        <w:jc w:val="both"/>
        <w:rPr>
          <w:color w:val="auto"/>
        </w:rPr>
      </w:pPr>
    </w:p>
    <w:sectPr w:rsidR="005C547D" w:rsidSect="00FB7526">
      <w:headerReference w:type="even" r:id="rId14"/>
      <w:headerReference w:type="default" r:id="rId15"/>
      <w:footerReference w:type="even" r:id="rId16"/>
      <w:footerReference w:type="default" r:id="rId17"/>
      <w:pgSz w:w="12636" w:h="17180"/>
      <w:pgMar w:top="1325" w:right="366" w:bottom="784" w:left="5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2E" w:rsidRDefault="002B552E">
      <w:r>
        <w:separator/>
      </w:r>
    </w:p>
  </w:endnote>
  <w:endnote w:type="continuationSeparator" w:id="0">
    <w:p w:rsidR="002B552E" w:rsidRDefault="002B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2E" w:rsidRDefault="002B552E"/>
  </w:footnote>
  <w:footnote w:type="continuationSeparator" w:id="0">
    <w:p w:rsidR="002B552E" w:rsidRDefault="002B55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pPr>
      <w:spacing w:line="1" w:lineRule="exact"/>
    </w:pPr>
    <w:r>
      <w:rPr>
        <w:noProof/>
        <w:lang w:bidi="ar-SA"/>
      </w:rPr>
      <mc:AlternateContent>
        <mc:Choice Requires="wps">
          <w:drawing>
            <wp:anchor distT="0" distB="0" distL="0" distR="0" simplePos="0" relativeHeight="251454976" behindDoc="1" locked="0" layoutInCell="1" allowOverlap="1" wp14:anchorId="6A77EBFA" wp14:editId="15A4CC0F">
              <wp:simplePos x="0" y="0"/>
              <wp:positionH relativeFrom="page">
                <wp:posOffset>4064000</wp:posOffset>
              </wp:positionH>
              <wp:positionV relativeFrom="page">
                <wp:posOffset>563880</wp:posOffset>
              </wp:positionV>
              <wp:extent cx="125095" cy="88265"/>
              <wp:effectExtent l="0" t="0" r="0" b="0"/>
              <wp:wrapNone/>
              <wp:docPr id="167" name="Shape 167"/>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D60142" w:rsidRDefault="00D60142">
                          <w:pPr>
                            <w:pStyle w:val="20"/>
                            <w:shd w:val="clear" w:color="auto" w:fill="auto"/>
                            <w:rPr>
                              <w:sz w:val="19"/>
                              <w:szCs w:val="19"/>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7" o:spid="_x0000_s1026" type="#_x0000_t202" style="position:absolute;margin-left:320pt;margin-top:44.4pt;width:9.85pt;height:6.95pt;z-index:-251861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" filled="f" stroked="f">
              <v:textbox style="mso-fit-shape-to-text:t" inset="0,0,0,0">
                <w:txbxContent>
                  <w:p w:rsidR="00D60142" w:rsidRDefault="00D60142">
                    <w:pPr>
                      <w:pStyle w:val="20"/>
                      <w:shd w:val="clear" w:color="auto" w:fill="auto"/>
                      <w:rPr>
                        <w:sz w:val="19"/>
                        <w:szCs w:val="19"/>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pPr>
      <w:spacing w:line="1" w:lineRule="exact"/>
    </w:pPr>
    <w:r>
      <w:rPr>
        <w:noProof/>
        <w:lang w:bidi="ar-SA"/>
      </w:rPr>
      <mc:AlternateContent>
        <mc:Choice Requires="wps">
          <w:drawing>
            <wp:anchor distT="0" distB="0" distL="0" distR="0" simplePos="0" relativeHeight="251450880" behindDoc="1" locked="0" layoutInCell="1" allowOverlap="1" wp14:anchorId="6E35270D" wp14:editId="08280221">
              <wp:simplePos x="0" y="0"/>
              <wp:positionH relativeFrom="page">
                <wp:posOffset>4064000</wp:posOffset>
              </wp:positionH>
              <wp:positionV relativeFrom="page">
                <wp:posOffset>563880</wp:posOffset>
              </wp:positionV>
              <wp:extent cx="125095" cy="88265"/>
              <wp:effectExtent l="0" t="0" r="0" b="0"/>
              <wp:wrapNone/>
              <wp:docPr id="157" name="Shape 157"/>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D60142" w:rsidRDefault="00D60142">
                          <w:pPr>
                            <w:pStyle w:val="20"/>
                            <w:shd w:val="clear" w:color="auto" w:fill="auto"/>
                            <w:rPr>
                              <w:sz w:val="19"/>
                              <w:szCs w:val="19"/>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7" o:spid="_x0000_s1027" type="#_x0000_t202" style="position:absolute;margin-left:320pt;margin-top:44.4pt;width:9.85pt;height:6.95pt;z-index:-251865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" filled="f" stroked="f">
              <v:textbox style="mso-fit-shape-to-text:t" inset="0,0,0,0">
                <w:txbxContent>
                  <w:p w:rsidR="00D60142" w:rsidRDefault="00D60142">
                    <w:pPr>
                      <w:pStyle w:val="20"/>
                      <w:shd w:val="clear" w:color="auto" w:fill="auto"/>
                      <w:rPr>
                        <w:sz w:val="19"/>
                        <w:szCs w:val="19"/>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2" w:rsidRDefault="00D601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FEC"/>
    <w:multiLevelType w:val="multilevel"/>
    <w:tmpl w:val="0E82DE8A"/>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94D62"/>
    <w:multiLevelType w:val="multilevel"/>
    <w:tmpl w:val="CBEE275C"/>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B4C46"/>
    <w:multiLevelType w:val="multilevel"/>
    <w:tmpl w:val="CD9A0750"/>
    <w:lvl w:ilvl="0">
      <w:start w:val="5"/>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4D1408"/>
    <w:multiLevelType w:val="multilevel"/>
    <w:tmpl w:val="748EC500"/>
    <w:lvl w:ilvl="0">
      <w:start w:val="1"/>
      <w:numFmt w:val="decimal"/>
      <w:lvlText w:val="%1."/>
      <w:lvlJc w:val="left"/>
      <w:rPr>
        <w:rFonts w:ascii="Times New Roman" w:eastAsia="Times New Roman" w:hAnsi="Times New Roman" w:cs="Times New Roman"/>
        <w:b w:val="0"/>
        <w:bCs w:val="0"/>
        <w:i w:val="0"/>
        <w:iCs w:val="0"/>
        <w:smallCaps w:val="0"/>
        <w:strike w:val="0"/>
        <w:color w:val="70707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4E3907"/>
    <w:multiLevelType w:val="multilevel"/>
    <w:tmpl w:val="08CCDCDA"/>
    <w:lvl w:ilvl="0">
      <w:start w:val="1"/>
      <w:numFmt w:val="decimal"/>
      <w:lvlText w:val="25.%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1E5DED"/>
    <w:multiLevelType w:val="multilevel"/>
    <w:tmpl w:val="4F12C748"/>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D52A9D"/>
    <w:multiLevelType w:val="multilevel"/>
    <w:tmpl w:val="0FC08D08"/>
    <w:lvl w:ilvl="0">
      <w:start w:val="2"/>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597211"/>
    <w:multiLevelType w:val="multilevel"/>
    <w:tmpl w:val="9AEA7070"/>
    <w:lvl w:ilvl="0">
      <w:start w:val="1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67052C"/>
    <w:multiLevelType w:val="multilevel"/>
    <w:tmpl w:val="0BAC13A6"/>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9E511F"/>
    <w:multiLevelType w:val="multilevel"/>
    <w:tmpl w:val="D292D02C"/>
    <w:lvl w:ilvl="0">
      <w:start w:val="7"/>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DF6D15"/>
    <w:multiLevelType w:val="multilevel"/>
    <w:tmpl w:val="37923E7C"/>
    <w:lvl w:ilvl="0">
      <w:start w:val="1"/>
      <w:numFmt w:val="decimal"/>
      <w:lvlText w:val="25.%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ED047E"/>
    <w:multiLevelType w:val="multilevel"/>
    <w:tmpl w:val="2406876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A5155D"/>
    <w:multiLevelType w:val="multilevel"/>
    <w:tmpl w:val="AE8E046C"/>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0E58DC"/>
    <w:multiLevelType w:val="multilevel"/>
    <w:tmpl w:val="645EDD32"/>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A311B1"/>
    <w:multiLevelType w:val="multilevel"/>
    <w:tmpl w:val="C1101534"/>
    <w:lvl w:ilvl="0">
      <w:start w:val="4"/>
      <w:numFmt w:val="decimal"/>
      <w:lvlText w:val="27.%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BB1F04"/>
    <w:multiLevelType w:val="multilevel"/>
    <w:tmpl w:val="2050FAAC"/>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897D45"/>
    <w:multiLevelType w:val="multilevel"/>
    <w:tmpl w:val="4154BDC2"/>
    <w:lvl w:ilvl="0">
      <w:start w:val="2"/>
      <w:numFmt w:val="decimal"/>
      <w:lvlText w:val="20.%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0F0708"/>
    <w:multiLevelType w:val="multilevel"/>
    <w:tmpl w:val="BA3870EC"/>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905CDC"/>
    <w:multiLevelType w:val="multilevel"/>
    <w:tmpl w:val="4EC8B9B2"/>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C37AB9"/>
    <w:multiLevelType w:val="multilevel"/>
    <w:tmpl w:val="C6BCCE2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371A16"/>
    <w:multiLevelType w:val="multilevel"/>
    <w:tmpl w:val="CE5E7694"/>
    <w:lvl w:ilvl="0">
      <w:start w:val="7"/>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570735"/>
    <w:multiLevelType w:val="multilevel"/>
    <w:tmpl w:val="581A31A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5F2E64"/>
    <w:multiLevelType w:val="multilevel"/>
    <w:tmpl w:val="F992EE4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610687"/>
    <w:multiLevelType w:val="multilevel"/>
    <w:tmpl w:val="49DE1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675814"/>
    <w:multiLevelType w:val="multilevel"/>
    <w:tmpl w:val="5AB071E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B567E3"/>
    <w:multiLevelType w:val="multilevel"/>
    <w:tmpl w:val="9F120020"/>
    <w:lvl w:ilvl="0">
      <w:start w:val="1"/>
      <w:numFmt w:val="decimal"/>
      <w:lvlText w:val="19.%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EDE7AB0"/>
    <w:multiLevelType w:val="multilevel"/>
    <w:tmpl w:val="FFFC2A58"/>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513B4B"/>
    <w:multiLevelType w:val="multilevel"/>
    <w:tmpl w:val="F7F4D38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8353FD"/>
    <w:multiLevelType w:val="multilevel"/>
    <w:tmpl w:val="93C0A666"/>
    <w:lvl w:ilvl="0">
      <w:start w:val="1"/>
      <w:numFmt w:val="decimal"/>
      <w:lvlText w:val="18.%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C82D48"/>
    <w:multiLevelType w:val="multilevel"/>
    <w:tmpl w:val="984E5A66"/>
    <w:lvl w:ilvl="0">
      <w:start w:val="1"/>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E4331C"/>
    <w:multiLevelType w:val="multilevel"/>
    <w:tmpl w:val="03F06568"/>
    <w:lvl w:ilvl="0">
      <w:start w:val="1"/>
      <w:numFmt w:val="decimal"/>
      <w:lvlText w:val="%1."/>
      <w:lvlJc w:val="left"/>
      <w:rPr>
        <w:rFonts w:ascii="Times New Roman" w:eastAsia="Times New Roman" w:hAnsi="Times New Roman" w:cs="Times New Roman"/>
        <w:b w:val="0"/>
        <w:bCs w:val="0"/>
        <w:i/>
        <w:iCs/>
        <w:smallCaps w:val="0"/>
        <w:strike w:val="0"/>
        <w:color w:val="5C5C5C"/>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25F6B19"/>
    <w:multiLevelType w:val="multilevel"/>
    <w:tmpl w:val="FC307F32"/>
    <w:lvl w:ilvl="0">
      <w:start w:val="5"/>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28826EC"/>
    <w:multiLevelType w:val="multilevel"/>
    <w:tmpl w:val="D220B14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33F148E"/>
    <w:multiLevelType w:val="multilevel"/>
    <w:tmpl w:val="89564F3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39E39C1"/>
    <w:multiLevelType w:val="multilevel"/>
    <w:tmpl w:val="C5CC9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3C52CF4"/>
    <w:multiLevelType w:val="multilevel"/>
    <w:tmpl w:val="6AF2268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C6434D"/>
    <w:multiLevelType w:val="multilevel"/>
    <w:tmpl w:val="348A0346"/>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41057D0"/>
    <w:multiLevelType w:val="multilevel"/>
    <w:tmpl w:val="0FE64D8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412366A"/>
    <w:multiLevelType w:val="multilevel"/>
    <w:tmpl w:val="8A4CEE3E"/>
    <w:lvl w:ilvl="0">
      <w:start w:val="1"/>
      <w:numFmt w:val="bullet"/>
      <w:lvlText w:val="-"/>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4165292"/>
    <w:multiLevelType w:val="multilevel"/>
    <w:tmpl w:val="E460CF56"/>
    <w:lvl w:ilvl="0">
      <w:start w:val="1"/>
      <w:numFmt w:val="decimal"/>
      <w:lvlText w:val="%1."/>
      <w:lvlJc w:val="left"/>
      <w:rPr>
        <w:rFonts w:ascii="Times New Roman" w:eastAsia="Times New Roman" w:hAnsi="Times New Roman" w:cs="Times New Roman"/>
        <w:b w:val="0"/>
        <w:bCs w:val="0"/>
        <w:i/>
        <w:iCs/>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4A8198A"/>
    <w:multiLevelType w:val="multilevel"/>
    <w:tmpl w:val="E8F21CA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5B27847"/>
    <w:multiLevelType w:val="multilevel"/>
    <w:tmpl w:val="F85EBFBA"/>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68051DD"/>
    <w:multiLevelType w:val="multilevel"/>
    <w:tmpl w:val="B5E477B6"/>
    <w:lvl w:ilvl="0">
      <w:start w:val="1"/>
      <w:numFmt w:val="decimal"/>
      <w:lvlText w:val="%1)"/>
      <w:lvlJc w:val="left"/>
      <w:rPr>
        <w:rFonts w:ascii="Cambria" w:eastAsia="Cambria" w:hAnsi="Cambria" w:cs="Cambria"/>
        <w:b w:val="0"/>
        <w:bCs w:val="0"/>
        <w:i w:val="0"/>
        <w:iCs w:val="0"/>
        <w:smallCaps w:val="0"/>
        <w:strike w:val="0"/>
        <w:color w:val="2020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6E760E7"/>
    <w:multiLevelType w:val="multilevel"/>
    <w:tmpl w:val="B3B4AA40"/>
    <w:lvl w:ilvl="0">
      <w:start w:val="14"/>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7606831"/>
    <w:multiLevelType w:val="multilevel"/>
    <w:tmpl w:val="CF3E02F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7664930"/>
    <w:multiLevelType w:val="multilevel"/>
    <w:tmpl w:val="D728D76C"/>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7F13BE3"/>
    <w:multiLevelType w:val="multilevel"/>
    <w:tmpl w:val="84BCB712"/>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8326E55"/>
    <w:multiLevelType w:val="multilevel"/>
    <w:tmpl w:val="1722F7B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88276C3"/>
    <w:multiLevelType w:val="multilevel"/>
    <w:tmpl w:val="E842D862"/>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8E2512F"/>
    <w:multiLevelType w:val="multilevel"/>
    <w:tmpl w:val="993871CC"/>
    <w:lvl w:ilvl="0">
      <w:start w:val="1"/>
      <w:numFmt w:val="bullet"/>
      <w:lvlText w:val="■"/>
      <w:lvlJc w:val="left"/>
      <w:rPr>
        <w:rFonts w:ascii="Times New Roman" w:eastAsia="Times New Roman" w:hAnsi="Times New Roman" w:cs="Times New Roman"/>
        <w:b w:val="0"/>
        <w:bCs w:val="0"/>
        <w:i/>
        <w:iCs/>
        <w:smallCaps w:val="0"/>
        <w:strike w:val="0"/>
        <w:color w:val="5C5C5C"/>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A7C48DD"/>
    <w:multiLevelType w:val="multilevel"/>
    <w:tmpl w:val="2A58F506"/>
    <w:lvl w:ilvl="0">
      <w:start w:val="1"/>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A9F7F73"/>
    <w:multiLevelType w:val="multilevel"/>
    <w:tmpl w:val="4EB26588"/>
    <w:lvl w:ilvl="0">
      <w:start w:val="1"/>
      <w:numFmt w:val="decimal"/>
      <w:lvlText w:val="%1."/>
      <w:lvlJc w:val="left"/>
      <w:rPr>
        <w:rFonts w:ascii="Times New Roman" w:eastAsia="Times New Roman" w:hAnsi="Times New Roman" w:cs="Times New Roman"/>
        <w:b w:val="0"/>
        <w:bCs w:val="0"/>
        <w:i/>
        <w:iCs/>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BD9133D"/>
    <w:multiLevelType w:val="multilevel"/>
    <w:tmpl w:val="809685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C052959"/>
    <w:multiLevelType w:val="multilevel"/>
    <w:tmpl w:val="069E5CC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C1A3FE7"/>
    <w:multiLevelType w:val="multilevel"/>
    <w:tmpl w:val="83F486A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C8E3B07"/>
    <w:multiLevelType w:val="multilevel"/>
    <w:tmpl w:val="6C7A1EA6"/>
    <w:lvl w:ilvl="0">
      <w:start w:val="1"/>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CDC5E08"/>
    <w:multiLevelType w:val="multilevel"/>
    <w:tmpl w:val="2FC85396"/>
    <w:lvl w:ilvl="0">
      <w:start w:val="1"/>
      <w:numFmt w:val="bullet"/>
      <w:lvlText w:val="-"/>
      <w:lvlJc w:val="left"/>
      <w:rPr>
        <w:rFonts w:ascii="Times New Roman" w:eastAsia="Times New Roman" w:hAnsi="Times New Roman" w:cs="Times New Roman"/>
        <w:b w:val="0"/>
        <w:bCs w:val="0"/>
        <w:i w:val="0"/>
        <w:iCs w:val="0"/>
        <w:smallCaps w:val="0"/>
        <w:strike w:val="0"/>
        <w:color w:val="38383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E183C4E"/>
    <w:multiLevelType w:val="multilevel"/>
    <w:tmpl w:val="8D3E038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E3F7CB7"/>
    <w:multiLevelType w:val="multilevel"/>
    <w:tmpl w:val="B6E03A5E"/>
    <w:lvl w:ilvl="0">
      <w:start w:val="1"/>
      <w:numFmt w:val="decimal"/>
      <w:lvlText w:val="28.%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F010EE7"/>
    <w:multiLevelType w:val="multilevel"/>
    <w:tmpl w:val="CB94728C"/>
    <w:lvl w:ilvl="0">
      <w:start w:val="1"/>
      <w:numFmt w:val="decimal"/>
      <w:lvlText w:val="4.%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F4B30F8"/>
    <w:multiLevelType w:val="multilevel"/>
    <w:tmpl w:val="8B908632"/>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FAE0AC4"/>
    <w:multiLevelType w:val="multilevel"/>
    <w:tmpl w:val="7F9E78C8"/>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0C7202B"/>
    <w:multiLevelType w:val="multilevel"/>
    <w:tmpl w:val="6FB27242"/>
    <w:lvl w:ilvl="0">
      <w:start w:val="12"/>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0CD1635"/>
    <w:multiLevelType w:val="multilevel"/>
    <w:tmpl w:val="31EA4B0C"/>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29E2DE3"/>
    <w:multiLevelType w:val="multilevel"/>
    <w:tmpl w:val="29E2325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2C76476"/>
    <w:multiLevelType w:val="multilevel"/>
    <w:tmpl w:val="AC886A78"/>
    <w:lvl w:ilvl="0">
      <w:start w:val="8"/>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2DC0239"/>
    <w:multiLevelType w:val="multilevel"/>
    <w:tmpl w:val="F998F044"/>
    <w:lvl w:ilvl="0">
      <w:start w:val="13330"/>
      <w:numFmt w:val="decimal"/>
      <w:lvlText w:val="59.%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3663292"/>
    <w:multiLevelType w:val="multilevel"/>
    <w:tmpl w:val="76040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4E3409C"/>
    <w:multiLevelType w:val="multilevel"/>
    <w:tmpl w:val="CC44C69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5602011"/>
    <w:multiLevelType w:val="multilevel"/>
    <w:tmpl w:val="AA6807B2"/>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64D2319"/>
    <w:multiLevelType w:val="multilevel"/>
    <w:tmpl w:val="7B2CA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6E66FF9"/>
    <w:multiLevelType w:val="multilevel"/>
    <w:tmpl w:val="E938CE5E"/>
    <w:lvl w:ilvl="0">
      <w:start w:val="13"/>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73B2FBB"/>
    <w:multiLevelType w:val="multilevel"/>
    <w:tmpl w:val="C9647494"/>
    <w:lvl w:ilvl="0">
      <w:start w:val="1"/>
      <w:numFmt w:val="decimal"/>
      <w:lvlText w:val="%1)"/>
      <w:lvlJc w:val="left"/>
      <w:rPr>
        <w:rFonts w:ascii="Times New Roman" w:eastAsia="Times New Roman" w:hAnsi="Times New Roman" w:cs="Times New Roman"/>
        <w:b w:val="0"/>
        <w:bCs w:val="0"/>
        <w:i w:val="0"/>
        <w:iCs w:val="0"/>
        <w:smallCaps w:val="0"/>
        <w:strike w:val="0"/>
        <w:color w:val="70707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7C156EA"/>
    <w:multiLevelType w:val="multilevel"/>
    <w:tmpl w:val="0FA4451C"/>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82A1C3A"/>
    <w:multiLevelType w:val="multilevel"/>
    <w:tmpl w:val="18E0AF54"/>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92364F0"/>
    <w:multiLevelType w:val="multilevel"/>
    <w:tmpl w:val="4CC0AEF0"/>
    <w:lvl w:ilvl="0">
      <w:start w:val="1"/>
      <w:numFmt w:val="decimal"/>
      <w:lvlText w:val="16.%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92D57EB"/>
    <w:multiLevelType w:val="multilevel"/>
    <w:tmpl w:val="40B82726"/>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9876903"/>
    <w:multiLevelType w:val="multilevel"/>
    <w:tmpl w:val="B50031F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B0D4201"/>
    <w:multiLevelType w:val="multilevel"/>
    <w:tmpl w:val="D7E403B4"/>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BA47788"/>
    <w:multiLevelType w:val="multilevel"/>
    <w:tmpl w:val="C98EFB48"/>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DD90DEC"/>
    <w:multiLevelType w:val="multilevel"/>
    <w:tmpl w:val="9D3C9B3E"/>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E51166A"/>
    <w:multiLevelType w:val="multilevel"/>
    <w:tmpl w:val="1AC089C4"/>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EBB7210"/>
    <w:multiLevelType w:val="multilevel"/>
    <w:tmpl w:val="4A3A173C"/>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0EE5B93"/>
    <w:multiLevelType w:val="multilevel"/>
    <w:tmpl w:val="E370D588"/>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23D02CF"/>
    <w:multiLevelType w:val="multilevel"/>
    <w:tmpl w:val="EB860422"/>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847D69"/>
    <w:multiLevelType w:val="multilevel"/>
    <w:tmpl w:val="CF3AA266"/>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992391"/>
    <w:multiLevelType w:val="multilevel"/>
    <w:tmpl w:val="790C40FA"/>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B72EB7"/>
    <w:multiLevelType w:val="multilevel"/>
    <w:tmpl w:val="C3FA005E"/>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3E45F52"/>
    <w:multiLevelType w:val="multilevel"/>
    <w:tmpl w:val="3DCAE4B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4061213"/>
    <w:multiLevelType w:val="multilevel"/>
    <w:tmpl w:val="1CEE2E9A"/>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48E6D19"/>
    <w:multiLevelType w:val="multilevel"/>
    <w:tmpl w:val="3918CE96"/>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648295C"/>
    <w:multiLevelType w:val="multilevel"/>
    <w:tmpl w:val="D57A44AE"/>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6DF4A61"/>
    <w:multiLevelType w:val="multilevel"/>
    <w:tmpl w:val="4534629E"/>
    <w:lvl w:ilvl="0">
      <w:start w:val="1"/>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6EA6C65"/>
    <w:multiLevelType w:val="multilevel"/>
    <w:tmpl w:val="67489BE6"/>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8374A8C"/>
    <w:multiLevelType w:val="multilevel"/>
    <w:tmpl w:val="45E0068C"/>
    <w:lvl w:ilvl="0">
      <w:start w:val="3"/>
      <w:numFmt w:val="decimal"/>
      <w:lvlText w:val="%1."/>
      <w:lvlJc w:val="left"/>
      <w:rPr>
        <w:rFonts w:ascii="Times New Roman" w:eastAsia="Times New Roman" w:hAnsi="Times New Roman" w:cs="Times New Roman"/>
        <w:b w:val="0"/>
        <w:bCs w:val="0"/>
        <w:i/>
        <w:iCs/>
        <w:smallCaps w:val="0"/>
        <w:strike w:val="0"/>
        <w:color w:val="383838"/>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95C3065"/>
    <w:multiLevelType w:val="multilevel"/>
    <w:tmpl w:val="B2C84C7C"/>
    <w:lvl w:ilvl="0">
      <w:start w:val="1"/>
      <w:numFmt w:val="decimal"/>
      <w:lvlText w:val="15.2.%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9BE64BA"/>
    <w:multiLevelType w:val="multilevel"/>
    <w:tmpl w:val="F4F8562A"/>
    <w:lvl w:ilvl="0">
      <w:start w:val="1"/>
      <w:numFmt w:val="decimal"/>
      <w:lvlText w:val="21.%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526FF1"/>
    <w:multiLevelType w:val="multilevel"/>
    <w:tmpl w:val="67F230AC"/>
    <w:lvl w:ilvl="0">
      <w:start w:val="16"/>
      <w:numFmt w:val="decimal"/>
      <w:lvlText w:val="%1."/>
      <w:lvlJc w:val="left"/>
      <w:rPr>
        <w:rFonts w:ascii="Times New Roman" w:eastAsia="Times New Roman" w:hAnsi="Times New Roman" w:cs="Times New Roman"/>
        <w:b/>
        <w:bCs/>
        <w:i/>
        <w:iCs/>
        <w:smallCaps w:val="0"/>
        <w:strike w:val="0"/>
        <w:color w:val="20202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23C1F"/>
    <w:multiLevelType w:val="multilevel"/>
    <w:tmpl w:val="71985FCE"/>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CDA4A45"/>
    <w:multiLevelType w:val="multilevel"/>
    <w:tmpl w:val="F188A9EC"/>
    <w:lvl w:ilvl="0">
      <w:start w:val="1"/>
      <w:numFmt w:val="bullet"/>
      <w:lvlText w:val="-"/>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CF01196"/>
    <w:multiLevelType w:val="multilevel"/>
    <w:tmpl w:val="C9262FE6"/>
    <w:lvl w:ilvl="0">
      <w:start w:val="1"/>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D522235"/>
    <w:multiLevelType w:val="multilevel"/>
    <w:tmpl w:val="1696F0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B623AD"/>
    <w:multiLevelType w:val="multilevel"/>
    <w:tmpl w:val="B0984AF6"/>
    <w:lvl w:ilvl="0">
      <w:start w:val="1"/>
      <w:numFmt w:val="decimal"/>
      <w:lvlText w:val="15.%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602F51"/>
    <w:multiLevelType w:val="multilevel"/>
    <w:tmpl w:val="FA3C5F88"/>
    <w:lvl w:ilvl="0">
      <w:start w:val="1"/>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E7418D4"/>
    <w:multiLevelType w:val="multilevel"/>
    <w:tmpl w:val="562E733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F643218"/>
    <w:multiLevelType w:val="multilevel"/>
    <w:tmpl w:val="1854907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81651E"/>
    <w:multiLevelType w:val="multilevel"/>
    <w:tmpl w:val="0268A1E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7E2F9C"/>
    <w:multiLevelType w:val="multilevel"/>
    <w:tmpl w:val="8020CFC0"/>
    <w:lvl w:ilvl="0">
      <w:start w:val="5"/>
      <w:numFmt w:val="decimal"/>
      <w:lvlText w:val="13.2.%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1A177A4"/>
    <w:multiLevelType w:val="multilevel"/>
    <w:tmpl w:val="419EE0D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20738D1"/>
    <w:multiLevelType w:val="multilevel"/>
    <w:tmpl w:val="D1BA7BF6"/>
    <w:lvl w:ilvl="0">
      <w:start w:val="9"/>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23831FB"/>
    <w:multiLevelType w:val="multilevel"/>
    <w:tmpl w:val="70A4C9F0"/>
    <w:lvl w:ilvl="0">
      <w:start w:val="1"/>
      <w:numFmt w:val="decimal"/>
      <w:lvlText w:val="5.%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2A44FC9"/>
    <w:multiLevelType w:val="multilevel"/>
    <w:tmpl w:val="5600C686"/>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2DB0426"/>
    <w:multiLevelType w:val="multilevel"/>
    <w:tmpl w:val="9490E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3AD022B"/>
    <w:multiLevelType w:val="multilevel"/>
    <w:tmpl w:val="D15C4848"/>
    <w:lvl w:ilvl="0">
      <w:start w:val="1"/>
      <w:numFmt w:val="bullet"/>
      <w:lvlText w:val="—"/>
      <w:lvlJc w:val="left"/>
      <w:rPr>
        <w:rFonts w:ascii="Times New Roman" w:eastAsia="Times New Roman" w:hAnsi="Times New Roman" w:cs="Times New Roman"/>
        <w:b w:val="0"/>
        <w:bCs w:val="0"/>
        <w:i w:val="0"/>
        <w:iCs w:val="0"/>
        <w:smallCaps w:val="0"/>
        <w:strike w:val="0"/>
        <w:color w:val="38383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40123C7"/>
    <w:multiLevelType w:val="multilevel"/>
    <w:tmpl w:val="92A44A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4594BCA"/>
    <w:multiLevelType w:val="multilevel"/>
    <w:tmpl w:val="7FFC75CA"/>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4AC391A"/>
    <w:multiLevelType w:val="multilevel"/>
    <w:tmpl w:val="A470FCE4"/>
    <w:lvl w:ilvl="0">
      <w:start w:val="1"/>
      <w:numFmt w:val="decimal"/>
      <w:lvlText w:val="14.%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4DE3094"/>
    <w:multiLevelType w:val="multilevel"/>
    <w:tmpl w:val="9C08582E"/>
    <w:lvl w:ilvl="0">
      <w:start w:val="1"/>
      <w:numFmt w:val="decimal"/>
      <w:lvlText w:val="15.1.%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5B20A42"/>
    <w:multiLevelType w:val="multilevel"/>
    <w:tmpl w:val="63FE7138"/>
    <w:lvl w:ilvl="0">
      <w:start w:val="8"/>
      <w:numFmt w:val="decimal"/>
      <w:lvlText w:val="%1."/>
      <w:lvlJc w:val="left"/>
      <w:rPr>
        <w:rFonts w:ascii="Arial" w:eastAsia="Arial" w:hAnsi="Arial" w:cs="Arial"/>
        <w:b/>
        <w:bCs/>
        <w:i w:val="0"/>
        <w:iCs w:val="0"/>
        <w:smallCaps w:val="0"/>
        <w:strike w:val="0"/>
        <w:color w:val="2020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5C00CE6"/>
    <w:multiLevelType w:val="multilevel"/>
    <w:tmpl w:val="1A163848"/>
    <w:lvl w:ilvl="0">
      <w:start w:val="3"/>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64454DB"/>
    <w:multiLevelType w:val="multilevel"/>
    <w:tmpl w:val="4CF8513A"/>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67F4550"/>
    <w:multiLevelType w:val="multilevel"/>
    <w:tmpl w:val="8C7C06B8"/>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72D4BA1"/>
    <w:multiLevelType w:val="multilevel"/>
    <w:tmpl w:val="2FC88E30"/>
    <w:lvl w:ilvl="0">
      <w:start w:val="1"/>
      <w:numFmt w:val="bullet"/>
      <w:lvlText w:val="-"/>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73E5DEE"/>
    <w:multiLevelType w:val="multilevel"/>
    <w:tmpl w:val="7226B4F6"/>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7B825D5"/>
    <w:multiLevelType w:val="multilevel"/>
    <w:tmpl w:val="3704F20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865054C"/>
    <w:multiLevelType w:val="multilevel"/>
    <w:tmpl w:val="ED42A7A2"/>
    <w:lvl w:ilvl="0">
      <w:start w:val="2"/>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89F4E3C"/>
    <w:multiLevelType w:val="multilevel"/>
    <w:tmpl w:val="1BF61F1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90F759F"/>
    <w:multiLevelType w:val="multilevel"/>
    <w:tmpl w:val="556CA840"/>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B7749FC"/>
    <w:multiLevelType w:val="multilevel"/>
    <w:tmpl w:val="F50ED0D8"/>
    <w:lvl w:ilvl="0">
      <w:start w:val="1"/>
      <w:numFmt w:val="decimal"/>
      <w:lvlText w:val="17.%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BD15BF6"/>
    <w:multiLevelType w:val="multilevel"/>
    <w:tmpl w:val="807C88E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BF13413"/>
    <w:multiLevelType w:val="multilevel"/>
    <w:tmpl w:val="D41CEBFE"/>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C040D02"/>
    <w:multiLevelType w:val="multilevel"/>
    <w:tmpl w:val="631EFBE2"/>
    <w:lvl w:ilvl="0">
      <w:start w:val="1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C1201C8"/>
    <w:multiLevelType w:val="multilevel"/>
    <w:tmpl w:val="2230136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C8E2095"/>
    <w:multiLevelType w:val="multilevel"/>
    <w:tmpl w:val="7416E25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C9D7875"/>
    <w:multiLevelType w:val="multilevel"/>
    <w:tmpl w:val="0A084EE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CD55135"/>
    <w:multiLevelType w:val="multilevel"/>
    <w:tmpl w:val="278C8C24"/>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CF81C2C"/>
    <w:multiLevelType w:val="multilevel"/>
    <w:tmpl w:val="F84AB49A"/>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D865CC1"/>
    <w:multiLevelType w:val="multilevel"/>
    <w:tmpl w:val="4838F0DC"/>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D8D5C7B"/>
    <w:multiLevelType w:val="multilevel"/>
    <w:tmpl w:val="60BC6B6E"/>
    <w:lvl w:ilvl="0">
      <w:start w:val="1"/>
      <w:numFmt w:val="bullet"/>
      <w:lvlText w:val="-"/>
      <w:lvlJc w:val="left"/>
      <w:rPr>
        <w:rFonts w:ascii="Times New Roman" w:eastAsia="Times New Roman" w:hAnsi="Times New Roman" w:cs="Times New Roman"/>
        <w:b w:val="0"/>
        <w:bCs w:val="0"/>
        <w:i w:val="0"/>
        <w:iCs w:val="0"/>
        <w:smallCaps w:val="0"/>
        <w:strike w:val="0"/>
        <w:color w:val="5C5C5C"/>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DAD31DE"/>
    <w:multiLevelType w:val="multilevel"/>
    <w:tmpl w:val="887A3156"/>
    <w:lvl w:ilvl="0">
      <w:start w:val="1"/>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DD35247"/>
    <w:multiLevelType w:val="multilevel"/>
    <w:tmpl w:val="46C095E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E5A08FC"/>
    <w:multiLevelType w:val="multilevel"/>
    <w:tmpl w:val="9754D90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E7A6E70"/>
    <w:multiLevelType w:val="multilevel"/>
    <w:tmpl w:val="3934D924"/>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F3E4401"/>
    <w:multiLevelType w:val="multilevel"/>
    <w:tmpl w:val="4182784A"/>
    <w:lvl w:ilvl="0">
      <w:start w:val="1"/>
      <w:numFmt w:val="bullet"/>
      <w:lvlText w:val="-"/>
      <w:lvlJc w:val="left"/>
      <w:rPr>
        <w:rFonts w:ascii="Times New Roman" w:eastAsia="Times New Roman" w:hAnsi="Times New Roman" w:cs="Times New Roman"/>
        <w:b w:val="0"/>
        <w:bCs w:val="0"/>
        <w:i/>
        <w:iCs/>
        <w:smallCaps w:val="0"/>
        <w:strike w:val="0"/>
        <w:color w:val="5C5C5C"/>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F4F6287"/>
    <w:multiLevelType w:val="multilevel"/>
    <w:tmpl w:val="4458532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FD26ECB"/>
    <w:multiLevelType w:val="multilevel"/>
    <w:tmpl w:val="7F9E6B68"/>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0CC6623"/>
    <w:multiLevelType w:val="multilevel"/>
    <w:tmpl w:val="49B65B3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12C39C7"/>
    <w:multiLevelType w:val="multilevel"/>
    <w:tmpl w:val="7BB656A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29608C8"/>
    <w:multiLevelType w:val="multilevel"/>
    <w:tmpl w:val="38C68B58"/>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3C60AFD"/>
    <w:multiLevelType w:val="multilevel"/>
    <w:tmpl w:val="6ABC4BD8"/>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3CF65D4"/>
    <w:multiLevelType w:val="multilevel"/>
    <w:tmpl w:val="984640FA"/>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4AB59A1"/>
    <w:multiLevelType w:val="multilevel"/>
    <w:tmpl w:val="735E40EE"/>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4E931D0"/>
    <w:multiLevelType w:val="multilevel"/>
    <w:tmpl w:val="5D9209D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55A3218"/>
    <w:multiLevelType w:val="multilevel"/>
    <w:tmpl w:val="0A108B54"/>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5601BDB"/>
    <w:multiLevelType w:val="multilevel"/>
    <w:tmpl w:val="C33C813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5737722"/>
    <w:multiLevelType w:val="multilevel"/>
    <w:tmpl w:val="3CCA8894"/>
    <w:lvl w:ilvl="0">
      <w:start w:val="1"/>
      <w:numFmt w:val="decimal"/>
      <w:lvlText w:val="17.1.%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5E73E2E"/>
    <w:multiLevelType w:val="multilevel"/>
    <w:tmpl w:val="68BEDA06"/>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5F71AE2"/>
    <w:multiLevelType w:val="multilevel"/>
    <w:tmpl w:val="270A3470"/>
    <w:lvl w:ilvl="0">
      <w:start w:val="1"/>
      <w:numFmt w:val="decimal"/>
      <w:lvlText w:val="26.%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61401A0"/>
    <w:multiLevelType w:val="multilevel"/>
    <w:tmpl w:val="214CB0E4"/>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6374F44"/>
    <w:multiLevelType w:val="multilevel"/>
    <w:tmpl w:val="48C29FDE"/>
    <w:lvl w:ilvl="0">
      <w:start w:val="1"/>
      <w:numFmt w:val="bullet"/>
      <w:lvlText w:val="-"/>
      <w:lvlJc w:val="left"/>
      <w:rPr>
        <w:rFonts w:ascii="Arial" w:eastAsia="Arial" w:hAnsi="Arial" w:cs="Arial"/>
        <w:b/>
        <w:bCs/>
        <w:i w:val="0"/>
        <w:iCs w:val="0"/>
        <w:smallCaps w:val="0"/>
        <w:strike w:val="0"/>
        <w:color w:val="383838"/>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6A828A1"/>
    <w:multiLevelType w:val="multilevel"/>
    <w:tmpl w:val="E752E72E"/>
    <w:lvl w:ilvl="0">
      <w:start w:val="5"/>
      <w:numFmt w:val="decimal"/>
      <w:lvlText w:val="%1."/>
      <w:lvlJc w:val="left"/>
      <w:rPr>
        <w:rFonts w:ascii="Times New Roman" w:eastAsia="Times New Roman" w:hAnsi="Times New Roman" w:cs="Times New Roman"/>
        <w:b w:val="0"/>
        <w:bCs w:val="0"/>
        <w:i/>
        <w:iCs/>
        <w:smallCaps w:val="0"/>
        <w:strike w:val="0"/>
        <w:color w:val="5C5C5C"/>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6B401BD"/>
    <w:multiLevelType w:val="multilevel"/>
    <w:tmpl w:val="AEB24DEE"/>
    <w:lvl w:ilvl="0">
      <w:start w:val="10"/>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71914B7"/>
    <w:multiLevelType w:val="multilevel"/>
    <w:tmpl w:val="CAD02598"/>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738398B"/>
    <w:multiLevelType w:val="multilevel"/>
    <w:tmpl w:val="6FFEE816"/>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8270E88"/>
    <w:multiLevelType w:val="multilevel"/>
    <w:tmpl w:val="549EADD8"/>
    <w:lvl w:ilvl="0">
      <w:start w:val="10"/>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8980F32"/>
    <w:multiLevelType w:val="multilevel"/>
    <w:tmpl w:val="588C8B88"/>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8F44A86"/>
    <w:multiLevelType w:val="multilevel"/>
    <w:tmpl w:val="992A60D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A6A5BD4"/>
    <w:multiLevelType w:val="multilevel"/>
    <w:tmpl w:val="34D05F36"/>
    <w:lvl w:ilvl="0">
      <w:start w:val="1"/>
      <w:numFmt w:val="decimal"/>
      <w:lvlText w:val="%1."/>
      <w:lvlJc w:val="left"/>
      <w:rPr>
        <w:rFonts w:ascii="Times New Roman" w:eastAsia="Times New Roman" w:hAnsi="Times New Roman" w:cs="Times New Roman"/>
        <w:b/>
        <w:bCs/>
        <w:i/>
        <w:iCs/>
        <w:smallCaps w:val="0"/>
        <w:strike w:val="0"/>
        <w:color w:val="20202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AA64A36"/>
    <w:multiLevelType w:val="multilevel"/>
    <w:tmpl w:val="8D2082E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BA1795F"/>
    <w:multiLevelType w:val="multilevel"/>
    <w:tmpl w:val="EDEAC966"/>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BDC5C47"/>
    <w:multiLevelType w:val="multilevel"/>
    <w:tmpl w:val="C344993A"/>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D1E7F70"/>
    <w:multiLevelType w:val="multilevel"/>
    <w:tmpl w:val="62A264B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D246717"/>
    <w:multiLevelType w:val="multilevel"/>
    <w:tmpl w:val="57CC82D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D81749C"/>
    <w:multiLevelType w:val="multilevel"/>
    <w:tmpl w:val="BBD44C4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DAB3CB4"/>
    <w:multiLevelType w:val="multilevel"/>
    <w:tmpl w:val="29504AC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DAC64FA"/>
    <w:multiLevelType w:val="multilevel"/>
    <w:tmpl w:val="334EAA36"/>
    <w:lvl w:ilvl="0">
      <w:start w:val="6"/>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E2C1258"/>
    <w:multiLevelType w:val="multilevel"/>
    <w:tmpl w:val="CA709EAC"/>
    <w:lvl w:ilvl="0">
      <w:start w:val="1"/>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EEA02DA"/>
    <w:multiLevelType w:val="multilevel"/>
    <w:tmpl w:val="0292FA1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F7E21A5"/>
    <w:multiLevelType w:val="multilevel"/>
    <w:tmpl w:val="C36A31D6"/>
    <w:lvl w:ilvl="0">
      <w:start w:val="1"/>
      <w:numFmt w:val="decimal"/>
      <w:lvlText w:val="%1."/>
      <w:lvlJc w:val="left"/>
      <w:rPr>
        <w:rFonts w:ascii="Times New Roman" w:eastAsia="Times New Roman" w:hAnsi="Times New Roman" w:cs="Times New Roman"/>
        <w:b w:val="0"/>
        <w:bCs w:val="0"/>
        <w:i w:val="0"/>
        <w:iCs w:val="0"/>
        <w:smallCaps w:val="0"/>
        <w:strike w:val="0"/>
        <w:color w:val="5C5C5C"/>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F9C2B20"/>
    <w:multiLevelType w:val="multilevel"/>
    <w:tmpl w:val="532C4A1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0207EF8"/>
    <w:multiLevelType w:val="multilevel"/>
    <w:tmpl w:val="927E6E9C"/>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0C06976"/>
    <w:multiLevelType w:val="multilevel"/>
    <w:tmpl w:val="4FDC13DA"/>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18462B9"/>
    <w:multiLevelType w:val="multilevel"/>
    <w:tmpl w:val="21285D42"/>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1BD63B6"/>
    <w:multiLevelType w:val="multilevel"/>
    <w:tmpl w:val="05A2720A"/>
    <w:lvl w:ilvl="0">
      <w:start w:val="2"/>
      <w:numFmt w:val="decimal"/>
      <w:lvlText w:val="%1."/>
      <w:lvlJc w:val="left"/>
      <w:rPr>
        <w:rFonts w:ascii="Cambria" w:eastAsia="Cambria" w:hAnsi="Cambria" w:cs="Cambria"/>
        <w:b w:val="0"/>
        <w:bCs w:val="0"/>
        <w:i w:val="0"/>
        <w:iCs w:val="0"/>
        <w:smallCaps w:val="0"/>
        <w:strike w:val="0"/>
        <w:color w:val="2020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2215E17"/>
    <w:multiLevelType w:val="multilevel"/>
    <w:tmpl w:val="CD12CA0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38B1CAF"/>
    <w:multiLevelType w:val="multilevel"/>
    <w:tmpl w:val="5B82047A"/>
    <w:lvl w:ilvl="0">
      <w:start w:val="3"/>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3C40F44"/>
    <w:multiLevelType w:val="multilevel"/>
    <w:tmpl w:val="98BE4B18"/>
    <w:lvl w:ilvl="0">
      <w:start w:val="3"/>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42C3A3E"/>
    <w:multiLevelType w:val="multilevel"/>
    <w:tmpl w:val="55CA8168"/>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49A2DDC"/>
    <w:multiLevelType w:val="multilevel"/>
    <w:tmpl w:val="3E6AC1FC"/>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5DC7C3C"/>
    <w:multiLevelType w:val="multilevel"/>
    <w:tmpl w:val="D2A6B85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68A0099"/>
    <w:multiLevelType w:val="multilevel"/>
    <w:tmpl w:val="4A24A398"/>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720784A"/>
    <w:multiLevelType w:val="multilevel"/>
    <w:tmpl w:val="1A9C383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77C5BAF"/>
    <w:multiLevelType w:val="multilevel"/>
    <w:tmpl w:val="302C9600"/>
    <w:lvl w:ilvl="0">
      <w:start w:val="2"/>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81D6AE9"/>
    <w:multiLevelType w:val="multilevel"/>
    <w:tmpl w:val="73608A94"/>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8455A29"/>
    <w:multiLevelType w:val="multilevel"/>
    <w:tmpl w:val="3790E368"/>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85B2D93"/>
    <w:multiLevelType w:val="multilevel"/>
    <w:tmpl w:val="2D6A90C0"/>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89E512D"/>
    <w:multiLevelType w:val="multilevel"/>
    <w:tmpl w:val="EF483574"/>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8CC342F"/>
    <w:multiLevelType w:val="multilevel"/>
    <w:tmpl w:val="736EC6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95C448F"/>
    <w:multiLevelType w:val="multilevel"/>
    <w:tmpl w:val="DFF68C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A725915"/>
    <w:multiLevelType w:val="multilevel"/>
    <w:tmpl w:val="A3E4F4E2"/>
    <w:lvl w:ilvl="0">
      <w:start w:val="13"/>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A7B41E1"/>
    <w:multiLevelType w:val="multilevel"/>
    <w:tmpl w:val="0B7CE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AFC166F"/>
    <w:multiLevelType w:val="multilevel"/>
    <w:tmpl w:val="8A46192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B986B7A"/>
    <w:multiLevelType w:val="multilevel"/>
    <w:tmpl w:val="DEACFCC4"/>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BDB6EB8"/>
    <w:multiLevelType w:val="multilevel"/>
    <w:tmpl w:val="B0564DA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BE92608"/>
    <w:multiLevelType w:val="multilevel"/>
    <w:tmpl w:val="635E875E"/>
    <w:lvl w:ilvl="0">
      <w:start w:val="7"/>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DC43CCE"/>
    <w:multiLevelType w:val="multilevel"/>
    <w:tmpl w:val="DE9A56AA"/>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EE4657A"/>
    <w:multiLevelType w:val="multilevel"/>
    <w:tmpl w:val="AC7A65D8"/>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F112B72"/>
    <w:multiLevelType w:val="multilevel"/>
    <w:tmpl w:val="FCC0F7F8"/>
    <w:lvl w:ilvl="0">
      <w:start w:val="1"/>
      <w:numFmt w:val="decimal"/>
      <w:lvlText w:val="16.2.%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F957CC3"/>
    <w:multiLevelType w:val="hybridMultilevel"/>
    <w:tmpl w:val="BDBAFD9A"/>
    <w:lvl w:ilvl="0" w:tplc="BB089A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9">
    <w:nsid w:val="6FA554C1"/>
    <w:multiLevelType w:val="multilevel"/>
    <w:tmpl w:val="4CB2C864"/>
    <w:lvl w:ilvl="0">
      <w:start w:val="3"/>
      <w:numFmt w:val="decimal"/>
      <w:lvlText w:val="22.%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0485A6A"/>
    <w:multiLevelType w:val="multilevel"/>
    <w:tmpl w:val="C60EB70A"/>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12E3634"/>
    <w:multiLevelType w:val="multilevel"/>
    <w:tmpl w:val="54C21D16"/>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1BF0B90"/>
    <w:multiLevelType w:val="multilevel"/>
    <w:tmpl w:val="65B8A454"/>
    <w:lvl w:ilvl="0">
      <w:start w:val="7"/>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1FC2248"/>
    <w:multiLevelType w:val="multilevel"/>
    <w:tmpl w:val="9308183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2100E39"/>
    <w:multiLevelType w:val="multilevel"/>
    <w:tmpl w:val="8E04BD92"/>
    <w:lvl w:ilvl="0">
      <w:start w:val="1"/>
      <w:numFmt w:val="bullet"/>
      <w:lvlText w:val="-"/>
      <w:lvlJc w:val="left"/>
      <w:rPr>
        <w:rFonts w:ascii="Times New Roman" w:eastAsia="Times New Roman" w:hAnsi="Times New Roman" w:cs="Times New Roman"/>
        <w:b w:val="0"/>
        <w:bCs w:val="0"/>
        <w:i w:val="0"/>
        <w:iCs w:val="0"/>
        <w:smallCaps w:val="0"/>
        <w:strike w:val="0"/>
        <w:color w:val="5C5C5C"/>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2B71CCB"/>
    <w:multiLevelType w:val="multilevel"/>
    <w:tmpl w:val="94285232"/>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2EB00E9"/>
    <w:multiLevelType w:val="multilevel"/>
    <w:tmpl w:val="4F22382E"/>
    <w:lvl w:ilvl="0">
      <w:start w:val="1"/>
      <w:numFmt w:val="bullet"/>
      <w:lvlText w:val="-"/>
      <w:lvlJc w:val="left"/>
      <w:rPr>
        <w:rFonts w:ascii="Arial" w:eastAsia="Arial" w:hAnsi="Arial" w:cs="Arial"/>
        <w:b w:val="0"/>
        <w:bCs w:val="0"/>
        <w:i w:val="0"/>
        <w:iCs w:val="0"/>
        <w:smallCaps w:val="0"/>
        <w:strike w:val="0"/>
        <w:color w:val="383838"/>
        <w:spacing w:val="0"/>
        <w:w w:val="100"/>
        <w:position w:val="0"/>
        <w:sz w:val="11"/>
        <w:szCs w:val="11"/>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3194D10"/>
    <w:multiLevelType w:val="multilevel"/>
    <w:tmpl w:val="5DF85D58"/>
    <w:lvl w:ilvl="0">
      <w:start w:val="1"/>
      <w:numFmt w:val="bullet"/>
      <w:lvlText w:val="-"/>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389307B"/>
    <w:multiLevelType w:val="multilevel"/>
    <w:tmpl w:val="2990DEBE"/>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3932379"/>
    <w:multiLevelType w:val="multilevel"/>
    <w:tmpl w:val="2EBEA38A"/>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44540AF"/>
    <w:multiLevelType w:val="multilevel"/>
    <w:tmpl w:val="6532AF8C"/>
    <w:lvl w:ilvl="0">
      <w:start w:val="12"/>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4D25E1E"/>
    <w:multiLevelType w:val="multilevel"/>
    <w:tmpl w:val="E6A6286C"/>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5312EE0"/>
    <w:multiLevelType w:val="multilevel"/>
    <w:tmpl w:val="1924BDD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5BC0A61"/>
    <w:multiLevelType w:val="multilevel"/>
    <w:tmpl w:val="A5E48722"/>
    <w:lvl w:ilvl="0">
      <w:start w:val="111"/>
      <w:numFmt w:val="decimal"/>
      <w:lvlText w:val="%1."/>
      <w:lvlJc w:val="left"/>
      <w:rPr>
        <w:rFonts w:ascii="Times New Roman" w:eastAsia="Times New Roman" w:hAnsi="Times New Roman" w:cs="Times New Roman"/>
        <w:b/>
        <w:bCs/>
        <w:i w:val="0"/>
        <w:iCs w:val="0"/>
        <w:smallCaps w:val="0"/>
        <w:strike w:val="0"/>
        <w:color w:val="2020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5CD0F01"/>
    <w:multiLevelType w:val="multilevel"/>
    <w:tmpl w:val="A494293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5DE0B5E"/>
    <w:multiLevelType w:val="multilevel"/>
    <w:tmpl w:val="AECA024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67954E7"/>
    <w:multiLevelType w:val="multilevel"/>
    <w:tmpl w:val="F0AECCFA"/>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67C4A3B"/>
    <w:multiLevelType w:val="multilevel"/>
    <w:tmpl w:val="1B5CF07A"/>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80D6EA5"/>
    <w:multiLevelType w:val="multilevel"/>
    <w:tmpl w:val="FEC8FFD6"/>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795A3EC8"/>
    <w:multiLevelType w:val="multilevel"/>
    <w:tmpl w:val="9042DD30"/>
    <w:lvl w:ilvl="0">
      <w:start w:val="1"/>
      <w:numFmt w:val="decimal"/>
      <w:lvlText w:val="2.%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9840265"/>
    <w:multiLevelType w:val="multilevel"/>
    <w:tmpl w:val="1772E0AA"/>
    <w:lvl w:ilvl="0">
      <w:start w:val="1"/>
      <w:numFmt w:val="decimal"/>
      <w:lvlText w:val="15.%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ADE6947"/>
    <w:multiLevelType w:val="multilevel"/>
    <w:tmpl w:val="14BCB354"/>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B067AA8"/>
    <w:multiLevelType w:val="multilevel"/>
    <w:tmpl w:val="C50E2A36"/>
    <w:lvl w:ilvl="0">
      <w:start w:val="1"/>
      <w:numFmt w:val="bullet"/>
      <w:lvlText w:val="-"/>
      <w:lvlJc w:val="left"/>
      <w:rPr>
        <w:rFonts w:ascii="Times New Roman" w:eastAsia="Times New Roman" w:hAnsi="Times New Roman" w:cs="Times New Roman"/>
        <w:b/>
        <w:bCs/>
        <w:i w:val="0"/>
        <w:iCs w:val="0"/>
        <w:smallCaps w:val="0"/>
        <w:strike w:val="0"/>
        <w:color w:val="70707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B286FE9"/>
    <w:multiLevelType w:val="multilevel"/>
    <w:tmpl w:val="116CB682"/>
    <w:lvl w:ilvl="0">
      <w:start w:val="1"/>
      <w:numFmt w:val="decimal"/>
      <w:lvlText w:val="%1."/>
      <w:lvlJc w:val="left"/>
      <w:rPr>
        <w:rFonts w:ascii="Times New Roman" w:eastAsia="Times New Roman" w:hAnsi="Times New Roman" w:cs="Times New Roman"/>
        <w:b w:val="0"/>
        <w:bCs w:val="0"/>
        <w:i w:val="0"/>
        <w:iCs w:val="0"/>
        <w:smallCaps w:val="0"/>
        <w:strike w:val="0"/>
        <w:color w:val="5C5C5C"/>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BC33E1F"/>
    <w:multiLevelType w:val="multilevel"/>
    <w:tmpl w:val="C292F1A2"/>
    <w:lvl w:ilvl="0">
      <w:start w:val="1"/>
      <w:numFmt w:val="decimal"/>
      <w:lvlText w:val="21.3.%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BCF7ACF"/>
    <w:multiLevelType w:val="multilevel"/>
    <w:tmpl w:val="40E2B11C"/>
    <w:lvl w:ilvl="0">
      <w:start w:val="1"/>
      <w:numFmt w:val="decimal"/>
      <w:lvlText w:val="17.3.%1."/>
      <w:lvlJc w:val="left"/>
      <w:rPr>
        <w:rFonts w:ascii="Times New Roman" w:eastAsia="Times New Roman" w:hAnsi="Times New Roman" w:cs="Times New Roman"/>
        <w:b w:val="0"/>
        <w:bCs w:val="0"/>
        <w:i w:val="0"/>
        <w:iCs w:val="0"/>
        <w:smallCaps w:val="0"/>
        <w:strike w:val="0"/>
        <w:color w:val="3838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CF8199B"/>
    <w:multiLevelType w:val="multilevel"/>
    <w:tmpl w:val="FF3EB8B4"/>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D4B74AA"/>
    <w:multiLevelType w:val="multilevel"/>
    <w:tmpl w:val="C78E12DA"/>
    <w:lvl w:ilvl="0">
      <w:start w:val="10"/>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7DED395E"/>
    <w:multiLevelType w:val="multilevel"/>
    <w:tmpl w:val="197E7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E5978D9"/>
    <w:multiLevelType w:val="multilevel"/>
    <w:tmpl w:val="E6D03AD0"/>
    <w:lvl w:ilvl="0">
      <w:start w:val="1"/>
      <w:numFmt w:val="decimal"/>
      <w:lvlText w:val="%1)"/>
      <w:lvlJc w:val="left"/>
      <w:rPr>
        <w:rFonts w:ascii="Times New Roman" w:eastAsia="Times New Roman" w:hAnsi="Times New Roman" w:cs="Times New Roman"/>
        <w:b w:val="0"/>
        <w:bCs w:val="0"/>
        <w:i w:val="0"/>
        <w:iCs w:val="0"/>
        <w:smallCaps w:val="0"/>
        <w:strike w:val="0"/>
        <w:color w:val="20202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EB8275D"/>
    <w:multiLevelType w:val="multilevel"/>
    <w:tmpl w:val="B4B4F3D6"/>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F757115"/>
    <w:multiLevelType w:val="multilevel"/>
    <w:tmpl w:val="05085C8C"/>
    <w:lvl w:ilvl="0">
      <w:start w:val="20"/>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5"/>
  </w:num>
  <w:num w:numId="2">
    <w:abstractNumId w:val="239"/>
  </w:num>
  <w:num w:numId="3">
    <w:abstractNumId w:val="152"/>
  </w:num>
  <w:num w:numId="4">
    <w:abstractNumId w:val="111"/>
  </w:num>
  <w:num w:numId="5">
    <w:abstractNumId w:val="166"/>
  </w:num>
  <w:num w:numId="6">
    <w:abstractNumId w:val="87"/>
  </w:num>
  <w:num w:numId="7">
    <w:abstractNumId w:val="85"/>
  </w:num>
  <w:num w:numId="8">
    <w:abstractNumId w:val="174"/>
  </w:num>
  <w:num w:numId="9">
    <w:abstractNumId w:val="18"/>
  </w:num>
  <w:num w:numId="10">
    <w:abstractNumId w:val="132"/>
  </w:num>
  <w:num w:numId="11">
    <w:abstractNumId w:val="121"/>
  </w:num>
  <w:num w:numId="12">
    <w:abstractNumId w:val="21"/>
  </w:num>
  <w:num w:numId="13">
    <w:abstractNumId w:val="169"/>
  </w:num>
  <w:num w:numId="14">
    <w:abstractNumId w:val="10"/>
  </w:num>
  <w:num w:numId="15">
    <w:abstractNumId w:val="56"/>
  </w:num>
  <w:num w:numId="16">
    <w:abstractNumId w:val="1"/>
  </w:num>
  <w:num w:numId="17">
    <w:abstractNumId w:val="83"/>
  </w:num>
  <w:num w:numId="18">
    <w:abstractNumId w:val="73"/>
  </w:num>
  <w:num w:numId="19">
    <w:abstractNumId w:val="162"/>
  </w:num>
  <w:num w:numId="20">
    <w:abstractNumId w:val="130"/>
  </w:num>
  <w:num w:numId="21">
    <w:abstractNumId w:val="236"/>
  </w:num>
  <w:num w:numId="22">
    <w:abstractNumId w:val="113"/>
  </w:num>
  <w:num w:numId="23">
    <w:abstractNumId w:val="59"/>
  </w:num>
  <w:num w:numId="24">
    <w:abstractNumId w:val="211"/>
  </w:num>
  <w:num w:numId="25">
    <w:abstractNumId w:val="64"/>
  </w:num>
  <w:num w:numId="26">
    <w:abstractNumId w:val="26"/>
  </w:num>
  <w:num w:numId="27">
    <w:abstractNumId w:val="221"/>
  </w:num>
  <w:num w:numId="28">
    <w:abstractNumId w:val="44"/>
  </w:num>
  <w:num w:numId="29">
    <w:abstractNumId w:val="46"/>
  </w:num>
  <w:num w:numId="30">
    <w:abstractNumId w:val="173"/>
  </w:num>
  <w:num w:numId="31">
    <w:abstractNumId w:val="9"/>
  </w:num>
  <w:num w:numId="32">
    <w:abstractNumId w:val="161"/>
  </w:num>
  <w:num w:numId="33">
    <w:abstractNumId w:val="238"/>
  </w:num>
  <w:num w:numId="34">
    <w:abstractNumId w:val="120"/>
  </w:num>
  <w:num w:numId="35">
    <w:abstractNumId w:val="124"/>
  </w:num>
  <w:num w:numId="36">
    <w:abstractNumId w:val="71"/>
  </w:num>
  <w:num w:numId="37">
    <w:abstractNumId w:val="149"/>
  </w:num>
  <w:num w:numId="38">
    <w:abstractNumId w:val="241"/>
  </w:num>
  <w:num w:numId="39">
    <w:abstractNumId w:val="223"/>
  </w:num>
  <w:num w:numId="40">
    <w:abstractNumId w:val="167"/>
  </w:num>
  <w:num w:numId="41">
    <w:abstractNumId w:val="0"/>
  </w:num>
  <w:num w:numId="42">
    <w:abstractNumId w:val="225"/>
  </w:num>
  <w:num w:numId="43">
    <w:abstractNumId w:val="190"/>
  </w:num>
  <w:num w:numId="44">
    <w:abstractNumId w:val="165"/>
  </w:num>
  <w:num w:numId="45">
    <w:abstractNumId w:val="80"/>
  </w:num>
  <w:num w:numId="46">
    <w:abstractNumId w:val="40"/>
  </w:num>
  <w:num w:numId="47">
    <w:abstractNumId w:val="134"/>
  </w:num>
  <w:num w:numId="48">
    <w:abstractNumId w:val="105"/>
  </w:num>
  <w:num w:numId="49">
    <w:abstractNumId w:val="36"/>
  </w:num>
  <w:num w:numId="50">
    <w:abstractNumId w:val="230"/>
  </w:num>
  <w:num w:numId="51">
    <w:abstractNumId w:val="117"/>
  </w:num>
  <w:num w:numId="52">
    <w:abstractNumId w:val="95"/>
  </w:num>
  <w:num w:numId="53">
    <w:abstractNumId w:val="107"/>
  </w:num>
  <w:num w:numId="54">
    <w:abstractNumId w:val="97"/>
  </w:num>
  <w:num w:numId="55">
    <w:abstractNumId w:val="116"/>
  </w:num>
  <w:num w:numId="56">
    <w:abstractNumId w:val="102"/>
  </w:num>
  <w:num w:numId="57">
    <w:abstractNumId w:val="75"/>
  </w:num>
  <w:num w:numId="58">
    <w:abstractNumId w:val="207"/>
  </w:num>
  <w:num w:numId="59">
    <w:abstractNumId w:val="128"/>
  </w:num>
  <w:num w:numId="60">
    <w:abstractNumId w:val="155"/>
  </w:num>
  <w:num w:numId="61">
    <w:abstractNumId w:val="235"/>
  </w:num>
  <w:num w:numId="62">
    <w:abstractNumId w:val="28"/>
  </w:num>
  <w:num w:numId="63">
    <w:abstractNumId w:val="25"/>
  </w:num>
  <w:num w:numId="64">
    <w:abstractNumId w:val="16"/>
  </w:num>
  <w:num w:numId="65">
    <w:abstractNumId w:val="96"/>
  </w:num>
  <w:num w:numId="66">
    <w:abstractNumId w:val="6"/>
  </w:num>
  <w:num w:numId="67">
    <w:abstractNumId w:val="234"/>
  </w:num>
  <w:num w:numId="68">
    <w:abstractNumId w:val="98"/>
  </w:num>
  <w:num w:numId="69">
    <w:abstractNumId w:val="209"/>
  </w:num>
  <w:num w:numId="70">
    <w:abstractNumId w:val="35"/>
  </w:num>
  <w:num w:numId="71">
    <w:abstractNumId w:val="145"/>
  </w:num>
  <w:num w:numId="72">
    <w:abstractNumId w:val="4"/>
  </w:num>
  <w:num w:numId="73">
    <w:abstractNumId w:val="14"/>
  </w:num>
  <w:num w:numId="74">
    <w:abstractNumId w:val="157"/>
  </w:num>
  <w:num w:numId="75">
    <w:abstractNumId w:val="58"/>
  </w:num>
  <w:num w:numId="76">
    <w:abstractNumId w:val="150"/>
  </w:num>
  <w:num w:numId="77">
    <w:abstractNumId w:val="60"/>
  </w:num>
  <w:num w:numId="78">
    <w:abstractNumId w:val="125"/>
  </w:num>
  <w:num w:numId="79">
    <w:abstractNumId w:val="123"/>
  </w:num>
  <w:num w:numId="80">
    <w:abstractNumId w:val="198"/>
  </w:num>
  <w:num w:numId="81">
    <w:abstractNumId w:val="159"/>
  </w:num>
  <w:num w:numId="82">
    <w:abstractNumId w:val="118"/>
  </w:num>
  <w:num w:numId="83">
    <w:abstractNumId w:val="189"/>
  </w:num>
  <w:num w:numId="84">
    <w:abstractNumId w:val="216"/>
  </w:num>
  <w:num w:numId="85">
    <w:abstractNumId w:val="114"/>
  </w:num>
  <w:num w:numId="86">
    <w:abstractNumId w:val="79"/>
  </w:num>
  <w:num w:numId="87">
    <w:abstractNumId w:val="126"/>
  </w:num>
  <w:num w:numId="88">
    <w:abstractNumId w:val="42"/>
  </w:num>
  <w:num w:numId="89">
    <w:abstractNumId w:val="11"/>
  </w:num>
  <w:num w:numId="90">
    <w:abstractNumId w:val="22"/>
  </w:num>
  <w:num w:numId="91">
    <w:abstractNumId w:val="222"/>
  </w:num>
  <w:num w:numId="92">
    <w:abstractNumId w:val="93"/>
  </w:num>
  <w:num w:numId="93">
    <w:abstractNumId w:val="72"/>
  </w:num>
  <w:num w:numId="94">
    <w:abstractNumId w:val="213"/>
  </w:num>
  <w:num w:numId="95">
    <w:abstractNumId w:val="70"/>
  </w:num>
  <w:num w:numId="96">
    <w:abstractNumId w:val="177"/>
  </w:num>
  <w:num w:numId="97">
    <w:abstractNumId w:val="12"/>
  </w:num>
  <w:num w:numId="98">
    <w:abstractNumId w:val="233"/>
  </w:num>
  <w:num w:numId="99">
    <w:abstractNumId w:val="53"/>
  </w:num>
  <w:num w:numId="100">
    <w:abstractNumId w:val="129"/>
  </w:num>
  <w:num w:numId="101">
    <w:abstractNumId w:val="201"/>
  </w:num>
  <w:num w:numId="102">
    <w:abstractNumId w:val="103"/>
  </w:num>
  <w:num w:numId="103">
    <w:abstractNumId w:val="78"/>
  </w:num>
  <w:num w:numId="104">
    <w:abstractNumId w:val="68"/>
  </w:num>
  <w:num w:numId="105">
    <w:abstractNumId w:val="27"/>
  </w:num>
  <w:num w:numId="106">
    <w:abstractNumId w:val="88"/>
  </w:num>
  <w:num w:numId="107">
    <w:abstractNumId w:val="188"/>
  </w:num>
  <w:num w:numId="108">
    <w:abstractNumId w:val="77"/>
  </w:num>
  <w:num w:numId="109">
    <w:abstractNumId w:val="108"/>
  </w:num>
  <w:num w:numId="110">
    <w:abstractNumId w:val="24"/>
  </w:num>
  <w:num w:numId="111">
    <w:abstractNumId w:val="144"/>
  </w:num>
  <w:num w:numId="112">
    <w:abstractNumId w:val="153"/>
  </w:num>
  <w:num w:numId="113">
    <w:abstractNumId w:val="135"/>
  </w:num>
  <w:num w:numId="114">
    <w:abstractNumId w:val="168"/>
  </w:num>
  <w:num w:numId="115">
    <w:abstractNumId w:val="133"/>
  </w:num>
  <w:num w:numId="116">
    <w:abstractNumId w:val="182"/>
  </w:num>
  <w:num w:numId="117">
    <w:abstractNumId w:val="57"/>
  </w:num>
  <w:num w:numId="118">
    <w:abstractNumId w:val="8"/>
  </w:num>
  <w:num w:numId="119">
    <w:abstractNumId w:val="55"/>
  </w:num>
  <w:num w:numId="120">
    <w:abstractNumId w:val="38"/>
  </w:num>
  <w:num w:numId="121">
    <w:abstractNumId w:val="106"/>
  </w:num>
  <w:num w:numId="122">
    <w:abstractNumId w:val="196"/>
  </w:num>
  <w:num w:numId="123">
    <w:abstractNumId w:val="226"/>
  </w:num>
  <w:num w:numId="124">
    <w:abstractNumId w:val="45"/>
  </w:num>
  <w:num w:numId="125">
    <w:abstractNumId w:val="184"/>
  </w:num>
  <w:num w:numId="126">
    <w:abstractNumId w:val="32"/>
  </w:num>
  <w:num w:numId="127">
    <w:abstractNumId w:val="191"/>
  </w:num>
  <w:num w:numId="128">
    <w:abstractNumId w:val="210"/>
  </w:num>
  <w:num w:numId="129">
    <w:abstractNumId w:val="141"/>
  </w:num>
  <w:num w:numId="130">
    <w:abstractNumId w:val="146"/>
  </w:num>
  <w:num w:numId="131">
    <w:abstractNumId w:val="158"/>
  </w:num>
  <w:num w:numId="132">
    <w:abstractNumId w:val="193"/>
  </w:num>
  <w:num w:numId="133">
    <w:abstractNumId w:val="205"/>
  </w:num>
  <w:num w:numId="134">
    <w:abstractNumId w:val="41"/>
  </w:num>
  <w:num w:numId="135">
    <w:abstractNumId w:val="227"/>
  </w:num>
  <w:num w:numId="136">
    <w:abstractNumId w:val="17"/>
  </w:num>
  <w:num w:numId="137">
    <w:abstractNumId w:val="101"/>
  </w:num>
  <w:num w:numId="138">
    <w:abstractNumId w:val="179"/>
  </w:num>
  <w:num w:numId="139">
    <w:abstractNumId w:val="194"/>
  </w:num>
  <w:num w:numId="140">
    <w:abstractNumId w:val="139"/>
  </w:num>
  <w:num w:numId="141">
    <w:abstractNumId w:val="232"/>
  </w:num>
  <w:num w:numId="142">
    <w:abstractNumId w:val="218"/>
  </w:num>
  <w:num w:numId="143">
    <w:abstractNumId w:val="147"/>
  </w:num>
  <w:num w:numId="144">
    <w:abstractNumId w:val="219"/>
  </w:num>
  <w:num w:numId="145">
    <w:abstractNumId w:val="104"/>
  </w:num>
  <w:num w:numId="146">
    <w:abstractNumId w:val="140"/>
  </w:num>
  <w:num w:numId="147">
    <w:abstractNumId w:val="122"/>
  </w:num>
  <w:num w:numId="148">
    <w:abstractNumId w:val="54"/>
  </w:num>
  <w:num w:numId="149">
    <w:abstractNumId w:val="119"/>
  </w:num>
  <w:num w:numId="150">
    <w:abstractNumId w:val="163"/>
  </w:num>
  <w:num w:numId="151">
    <w:abstractNumId w:val="66"/>
  </w:num>
  <w:num w:numId="152">
    <w:abstractNumId w:val="224"/>
  </w:num>
  <w:num w:numId="153">
    <w:abstractNumId w:val="33"/>
  </w:num>
  <w:num w:numId="154">
    <w:abstractNumId w:val="82"/>
  </w:num>
  <w:num w:numId="155">
    <w:abstractNumId w:val="171"/>
  </w:num>
  <w:num w:numId="156">
    <w:abstractNumId w:val="62"/>
  </w:num>
  <w:num w:numId="157">
    <w:abstractNumId w:val="200"/>
  </w:num>
  <w:num w:numId="158">
    <w:abstractNumId w:val="100"/>
  </w:num>
  <w:num w:numId="159">
    <w:abstractNumId w:val="3"/>
  </w:num>
  <w:num w:numId="160">
    <w:abstractNumId w:val="37"/>
  </w:num>
  <w:num w:numId="161">
    <w:abstractNumId w:val="51"/>
  </w:num>
  <w:num w:numId="162">
    <w:abstractNumId w:val="148"/>
  </w:num>
  <w:num w:numId="163">
    <w:abstractNumId w:val="47"/>
  </w:num>
  <w:num w:numId="164">
    <w:abstractNumId w:val="228"/>
  </w:num>
  <w:num w:numId="165">
    <w:abstractNumId w:val="81"/>
  </w:num>
  <w:num w:numId="166">
    <w:abstractNumId w:val="181"/>
  </w:num>
  <w:num w:numId="167">
    <w:abstractNumId w:val="240"/>
  </w:num>
  <w:num w:numId="168">
    <w:abstractNumId w:val="231"/>
  </w:num>
  <w:num w:numId="169">
    <w:abstractNumId w:val="15"/>
  </w:num>
  <w:num w:numId="170">
    <w:abstractNumId w:val="76"/>
  </w:num>
  <w:num w:numId="171">
    <w:abstractNumId w:val="61"/>
  </w:num>
  <w:num w:numId="172">
    <w:abstractNumId w:val="29"/>
  </w:num>
  <w:num w:numId="173">
    <w:abstractNumId w:val="110"/>
  </w:num>
  <w:num w:numId="174">
    <w:abstractNumId w:val="137"/>
  </w:num>
  <w:num w:numId="175">
    <w:abstractNumId w:val="192"/>
  </w:num>
  <w:num w:numId="176">
    <w:abstractNumId w:val="215"/>
  </w:num>
  <w:num w:numId="177">
    <w:abstractNumId w:val="203"/>
  </w:num>
  <w:num w:numId="178">
    <w:abstractNumId w:val="86"/>
  </w:num>
  <w:num w:numId="179">
    <w:abstractNumId w:val="19"/>
  </w:num>
  <w:num w:numId="180">
    <w:abstractNumId w:val="229"/>
  </w:num>
  <w:num w:numId="181">
    <w:abstractNumId w:val="2"/>
  </w:num>
  <w:num w:numId="182">
    <w:abstractNumId w:val="212"/>
  </w:num>
  <w:num w:numId="183">
    <w:abstractNumId w:val="164"/>
  </w:num>
  <w:num w:numId="184">
    <w:abstractNumId w:val="220"/>
  </w:num>
  <w:num w:numId="185">
    <w:abstractNumId w:val="43"/>
  </w:num>
  <w:num w:numId="186">
    <w:abstractNumId w:val="185"/>
  </w:num>
  <w:num w:numId="187">
    <w:abstractNumId w:val="31"/>
  </w:num>
  <w:num w:numId="188">
    <w:abstractNumId w:val="20"/>
  </w:num>
  <w:num w:numId="189">
    <w:abstractNumId w:val="109"/>
  </w:num>
  <w:num w:numId="190">
    <w:abstractNumId w:val="7"/>
  </w:num>
  <w:num w:numId="191">
    <w:abstractNumId w:val="199"/>
  </w:num>
  <w:num w:numId="192">
    <w:abstractNumId w:val="5"/>
  </w:num>
  <w:num w:numId="193">
    <w:abstractNumId w:val="186"/>
  </w:num>
  <w:num w:numId="194">
    <w:abstractNumId w:val="69"/>
  </w:num>
  <w:num w:numId="195">
    <w:abstractNumId w:val="175"/>
  </w:num>
  <w:num w:numId="196">
    <w:abstractNumId w:val="65"/>
  </w:num>
  <w:num w:numId="197">
    <w:abstractNumId w:val="237"/>
  </w:num>
  <w:num w:numId="198">
    <w:abstractNumId w:val="170"/>
  </w:num>
  <w:num w:numId="199">
    <w:abstractNumId w:val="156"/>
  </w:num>
  <w:num w:numId="200">
    <w:abstractNumId w:val="151"/>
  </w:num>
  <w:num w:numId="201">
    <w:abstractNumId w:val="52"/>
  </w:num>
  <w:num w:numId="202">
    <w:abstractNumId w:val="176"/>
  </w:num>
  <w:num w:numId="203">
    <w:abstractNumId w:val="172"/>
  </w:num>
  <w:num w:numId="204">
    <w:abstractNumId w:val="49"/>
  </w:num>
  <w:num w:numId="205">
    <w:abstractNumId w:val="30"/>
  </w:num>
  <w:num w:numId="206">
    <w:abstractNumId w:val="178"/>
  </w:num>
  <w:num w:numId="207">
    <w:abstractNumId w:val="94"/>
  </w:num>
  <w:num w:numId="208">
    <w:abstractNumId w:val="154"/>
  </w:num>
  <w:num w:numId="209">
    <w:abstractNumId w:val="187"/>
  </w:num>
  <w:num w:numId="210">
    <w:abstractNumId w:val="197"/>
  </w:num>
  <w:num w:numId="211">
    <w:abstractNumId w:val="204"/>
  </w:num>
  <w:num w:numId="212">
    <w:abstractNumId w:val="131"/>
  </w:num>
  <w:num w:numId="213">
    <w:abstractNumId w:val="143"/>
  </w:num>
  <w:num w:numId="214">
    <w:abstractNumId w:val="39"/>
  </w:num>
  <w:num w:numId="215">
    <w:abstractNumId w:val="160"/>
  </w:num>
  <w:num w:numId="216">
    <w:abstractNumId w:val="89"/>
  </w:num>
  <w:num w:numId="217">
    <w:abstractNumId w:val="50"/>
  </w:num>
  <w:num w:numId="218">
    <w:abstractNumId w:val="92"/>
  </w:num>
  <w:num w:numId="219">
    <w:abstractNumId w:val="142"/>
  </w:num>
  <w:num w:numId="220">
    <w:abstractNumId w:val="183"/>
  </w:num>
  <w:num w:numId="221">
    <w:abstractNumId w:val="67"/>
  </w:num>
  <w:num w:numId="222">
    <w:abstractNumId w:val="48"/>
  </w:num>
  <w:num w:numId="223">
    <w:abstractNumId w:val="195"/>
  </w:num>
  <w:num w:numId="224">
    <w:abstractNumId w:val="136"/>
  </w:num>
  <w:num w:numId="225">
    <w:abstractNumId w:val="34"/>
  </w:num>
  <w:num w:numId="226">
    <w:abstractNumId w:val="127"/>
  </w:num>
  <w:num w:numId="227">
    <w:abstractNumId w:val="74"/>
  </w:num>
  <w:num w:numId="228">
    <w:abstractNumId w:val="180"/>
  </w:num>
  <w:num w:numId="229">
    <w:abstractNumId w:val="214"/>
  </w:num>
  <w:num w:numId="230">
    <w:abstractNumId w:val="13"/>
  </w:num>
  <w:num w:numId="231">
    <w:abstractNumId w:val="91"/>
  </w:num>
  <w:num w:numId="232">
    <w:abstractNumId w:val="23"/>
  </w:num>
  <w:num w:numId="233">
    <w:abstractNumId w:val="217"/>
  </w:num>
  <w:num w:numId="234">
    <w:abstractNumId w:val="112"/>
  </w:num>
  <w:num w:numId="235">
    <w:abstractNumId w:val="84"/>
  </w:num>
  <w:num w:numId="236">
    <w:abstractNumId w:val="202"/>
  </w:num>
  <w:num w:numId="237">
    <w:abstractNumId w:val="99"/>
  </w:num>
  <w:num w:numId="238">
    <w:abstractNumId w:val="63"/>
  </w:num>
  <w:num w:numId="239">
    <w:abstractNumId w:val="138"/>
  </w:num>
  <w:num w:numId="240">
    <w:abstractNumId w:val="206"/>
  </w:num>
  <w:num w:numId="241">
    <w:abstractNumId w:val="90"/>
  </w:num>
  <w:num w:numId="242">
    <w:abstractNumId w:val="208"/>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1F"/>
    <w:rsid w:val="00001689"/>
    <w:rsid w:val="000029A2"/>
    <w:rsid w:val="00005B4E"/>
    <w:rsid w:val="000237DA"/>
    <w:rsid w:val="000241D1"/>
    <w:rsid w:val="000A097A"/>
    <w:rsid w:val="000A0F29"/>
    <w:rsid w:val="000A3B13"/>
    <w:rsid w:val="000D68F0"/>
    <w:rsid w:val="00105733"/>
    <w:rsid w:val="00117A74"/>
    <w:rsid w:val="00142D80"/>
    <w:rsid w:val="0015741D"/>
    <w:rsid w:val="001925D4"/>
    <w:rsid w:val="001A071F"/>
    <w:rsid w:val="00204637"/>
    <w:rsid w:val="002403EF"/>
    <w:rsid w:val="002504EA"/>
    <w:rsid w:val="002515CF"/>
    <w:rsid w:val="00254E90"/>
    <w:rsid w:val="0028302E"/>
    <w:rsid w:val="002B552E"/>
    <w:rsid w:val="00302A9A"/>
    <w:rsid w:val="0033773F"/>
    <w:rsid w:val="00346762"/>
    <w:rsid w:val="00382E13"/>
    <w:rsid w:val="003B0FAD"/>
    <w:rsid w:val="00441F5B"/>
    <w:rsid w:val="00454C90"/>
    <w:rsid w:val="00474E73"/>
    <w:rsid w:val="00480811"/>
    <w:rsid w:val="004C5EA9"/>
    <w:rsid w:val="004C62AB"/>
    <w:rsid w:val="004F0C92"/>
    <w:rsid w:val="0050171E"/>
    <w:rsid w:val="0050236F"/>
    <w:rsid w:val="0055473D"/>
    <w:rsid w:val="00563993"/>
    <w:rsid w:val="00575E09"/>
    <w:rsid w:val="005A5F36"/>
    <w:rsid w:val="005B5B39"/>
    <w:rsid w:val="005C547D"/>
    <w:rsid w:val="005E63FA"/>
    <w:rsid w:val="006009FA"/>
    <w:rsid w:val="0061123E"/>
    <w:rsid w:val="00657F7F"/>
    <w:rsid w:val="0066374E"/>
    <w:rsid w:val="00687C59"/>
    <w:rsid w:val="0069777F"/>
    <w:rsid w:val="00697CF8"/>
    <w:rsid w:val="006A1EB2"/>
    <w:rsid w:val="006A31CF"/>
    <w:rsid w:val="006D3BA8"/>
    <w:rsid w:val="00735E2D"/>
    <w:rsid w:val="007A03AC"/>
    <w:rsid w:val="007B607E"/>
    <w:rsid w:val="007E0302"/>
    <w:rsid w:val="007E11F2"/>
    <w:rsid w:val="0080079A"/>
    <w:rsid w:val="00816250"/>
    <w:rsid w:val="0086302A"/>
    <w:rsid w:val="00873AAB"/>
    <w:rsid w:val="008770A1"/>
    <w:rsid w:val="00892FE6"/>
    <w:rsid w:val="008A6593"/>
    <w:rsid w:val="008B69D8"/>
    <w:rsid w:val="008D6706"/>
    <w:rsid w:val="008F5AF7"/>
    <w:rsid w:val="009044FA"/>
    <w:rsid w:val="00927D12"/>
    <w:rsid w:val="009310E8"/>
    <w:rsid w:val="009320F5"/>
    <w:rsid w:val="00934ABE"/>
    <w:rsid w:val="00955691"/>
    <w:rsid w:val="00966DEA"/>
    <w:rsid w:val="00977101"/>
    <w:rsid w:val="009841DA"/>
    <w:rsid w:val="009855ED"/>
    <w:rsid w:val="00994B4F"/>
    <w:rsid w:val="009B4AB6"/>
    <w:rsid w:val="009C568F"/>
    <w:rsid w:val="00A4281E"/>
    <w:rsid w:val="00A8189D"/>
    <w:rsid w:val="00A95D08"/>
    <w:rsid w:val="00AE1593"/>
    <w:rsid w:val="00AE29A0"/>
    <w:rsid w:val="00AF04C5"/>
    <w:rsid w:val="00AF7ED8"/>
    <w:rsid w:val="00B31FEF"/>
    <w:rsid w:val="00B725F1"/>
    <w:rsid w:val="00B77680"/>
    <w:rsid w:val="00B943BB"/>
    <w:rsid w:val="00BA440B"/>
    <w:rsid w:val="00BA7323"/>
    <w:rsid w:val="00BC3F0C"/>
    <w:rsid w:val="00BE26AB"/>
    <w:rsid w:val="00C4001E"/>
    <w:rsid w:val="00C459B8"/>
    <w:rsid w:val="00C50974"/>
    <w:rsid w:val="00C74004"/>
    <w:rsid w:val="00CA5D28"/>
    <w:rsid w:val="00CB7B01"/>
    <w:rsid w:val="00CD6103"/>
    <w:rsid w:val="00CF3280"/>
    <w:rsid w:val="00D20F67"/>
    <w:rsid w:val="00D5261E"/>
    <w:rsid w:val="00D60142"/>
    <w:rsid w:val="00D7197D"/>
    <w:rsid w:val="00D912ED"/>
    <w:rsid w:val="00D920E6"/>
    <w:rsid w:val="00D9600D"/>
    <w:rsid w:val="00E20C3D"/>
    <w:rsid w:val="00E512C4"/>
    <w:rsid w:val="00ED0C1F"/>
    <w:rsid w:val="00ED5C7B"/>
    <w:rsid w:val="00EE0D3E"/>
    <w:rsid w:val="00F05893"/>
    <w:rsid w:val="00F23362"/>
    <w:rsid w:val="00F3486A"/>
    <w:rsid w:val="00F3646F"/>
    <w:rsid w:val="00F555C7"/>
    <w:rsid w:val="00FA7699"/>
    <w:rsid w:val="00FB7526"/>
    <w:rsid w:val="00FD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0202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bCs/>
      <w:i w:val="0"/>
      <w:iCs w:val="0"/>
      <w:smallCaps w:val="0"/>
      <w:strike w:val="0"/>
      <w:color w:val="20202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383838"/>
      <w:sz w:val="20"/>
      <w:szCs w:val="20"/>
      <w:u w:val="none"/>
    </w:rPr>
  </w:style>
  <w:style w:type="character" w:customStyle="1" w:styleId="a4">
    <w:name w:val="Подпись к таблице_"/>
    <w:basedOn w:val="a0"/>
    <w:link w:val="a5"/>
    <w:rPr>
      <w:rFonts w:ascii="Arial" w:eastAsia="Arial" w:hAnsi="Arial" w:cs="Arial"/>
      <w:b/>
      <w:bCs/>
      <w:i w:val="0"/>
      <w:iCs w:val="0"/>
      <w:smallCaps w:val="0"/>
      <w:strike w:val="0"/>
      <w:color w:val="383838"/>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202020"/>
      <w:sz w:val="26"/>
      <w:szCs w:val="26"/>
      <w:u w:val="none"/>
    </w:rPr>
  </w:style>
  <w:style w:type="character" w:customStyle="1" w:styleId="a8">
    <w:name w:val="Подпись к картинке_"/>
    <w:basedOn w:val="a0"/>
    <w:link w:val="a9"/>
    <w:rPr>
      <w:rFonts w:ascii="Arial" w:eastAsia="Arial" w:hAnsi="Arial" w:cs="Arial"/>
      <w:b/>
      <w:bCs/>
      <w:i w:val="0"/>
      <w:iCs w:val="0"/>
      <w:smallCaps w:val="0"/>
      <w:strike w:val="0"/>
      <w:color w:val="383838"/>
      <w:sz w:val="16"/>
      <w:szCs w:val="16"/>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20202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383838"/>
      <w:sz w:val="18"/>
      <w:szCs w:val="18"/>
      <w:u w:val="single"/>
    </w:rPr>
  </w:style>
  <w:style w:type="character" w:customStyle="1" w:styleId="5">
    <w:name w:val="Основной текст (5)_"/>
    <w:basedOn w:val="a0"/>
    <w:link w:val="50"/>
    <w:rPr>
      <w:rFonts w:ascii="Arial" w:eastAsia="Arial" w:hAnsi="Arial" w:cs="Arial"/>
      <w:b w:val="0"/>
      <w:bCs w:val="0"/>
      <w:i w:val="0"/>
      <w:iCs w:val="0"/>
      <w:smallCaps w:val="0"/>
      <w:strike w:val="0"/>
      <w:color w:val="383838"/>
      <w:sz w:val="11"/>
      <w:szCs w:val="11"/>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color w:val="383838"/>
      <w:sz w:val="20"/>
      <w:szCs w:val="20"/>
      <w:u w:val="none"/>
    </w:rPr>
  </w:style>
  <w:style w:type="character" w:customStyle="1" w:styleId="ac">
    <w:name w:val="Колонтитул_"/>
    <w:basedOn w:val="a0"/>
    <w:link w:val="ad"/>
    <w:rPr>
      <w:rFonts w:ascii="Arial" w:eastAsia="Arial" w:hAnsi="Arial" w:cs="Arial"/>
      <w:b w:val="0"/>
      <w:bCs w:val="0"/>
      <w:i w:val="0"/>
      <w:iCs w:val="0"/>
      <w:smallCaps w:val="0"/>
      <w:strike w:val="0"/>
      <w:sz w:val="16"/>
      <w:szCs w:val="16"/>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02020"/>
      <w:sz w:val="26"/>
      <w:szCs w:val="26"/>
      <w:u w:val="none"/>
    </w:rPr>
  </w:style>
  <w:style w:type="character" w:customStyle="1" w:styleId="9">
    <w:name w:val="Основной текст (9)_"/>
    <w:basedOn w:val="a0"/>
    <w:link w:val="90"/>
    <w:rPr>
      <w:rFonts w:ascii="Cambria" w:eastAsia="Cambria" w:hAnsi="Cambria" w:cs="Cambria"/>
      <w:b w:val="0"/>
      <w:bCs w:val="0"/>
      <w:i w:val="0"/>
      <w:iCs w:val="0"/>
      <w:smallCaps w:val="0"/>
      <w:strike w:val="0"/>
      <w:sz w:val="19"/>
      <w:szCs w:val="19"/>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32"/>
      <w:szCs w:val="32"/>
      <w:u w:val="none"/>
    </w:rPr>
  </w:style>
  <w:style w:type="paragraph" w:customStyle="1" w:styleId="1">
    <w:name w:val="Основной текст1"/>
    <w:basedOn w:val="a"/>
    <w:link w:val="a3"/>
    <w:pPr>
      <w:shd w:val="clear" w:color="auto" w:fill="FFFFFF"/>
      <w:spacing w:line="259" w:lineRule="auto"/>
      <w:ind w:firstLine="400"/>
    </w:pPr>
    <w:rPr>
      <w:rFonts w:ascii="Times New Roman" w:eastAsia="Times New Roman" w:hAnsi="Times New Roman" w:cs="Times New Roman"/>
      <w:color w:val="202020"/>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600"/>
    </w:pPr>
    <w:rPr>
      <w:rFonts w:ascii="Arial" w:eastAsia="Arial" w:hAnsi="Arial" w:cs="Arial"/>
      <w:b/>
      <w:bCs/>
      <w:color w:val="202020"/>
      <w:sz w:val="16"/>
      <w:szCs w:val="16"/>
    </w:rPr>
  </w:style>
  <w:style w:type="paragraph" w:customStyle="1" w:styleId="22">
    <w:name w:val="Основной текст (2)"/>
    <w:basedOn w:val="a"/>
    <w:link w:val="21"/>
    <w:pPr>
      <w:shd w:val="clear" w:color="auto" w:fill="FFFFFF"/>
      <w:spacing w:after="220"/>
      <w:ind w:left="1570"/>
    </w:pPr>
    <w:rPr>
      <w:rFonts w:ascii="Times New Roman" w:eastAsia="Times New Roman" w:hAnsi="Times New Roman" w:cs="Times New Roman"/>
      <w:color w:val="383838"/>
      <w:sz w:val="20"/>
      <w:szCs w:val="20"/>
    </w:rPr>
  </w:style>
  <w:style w:type="paragraph" w:customStyle="1" w:styleId="a5">
    <w:name w:val="Подпись к таблице"/>
    <w:basedOn w:val="a"/>
    <w:link w:val="a4"/>
    <w:pPr>
      <w:shd w:val="clear" w:color="auto" w:fill="FFFFFF"/>
    </w:pPr>
    <w:rPr>
      <w:rFonts w:ascii="Arial" w:eastAsia="Arial" w:hAnsi="Arial" w:cs="Arial"/>
      <w:b/>
      <w:bCs/>
      <w:color w:val="383838"/>
      <w:sz w:val="16"/>
      <w:szCs w:val="16"/>
    </w:rPr>
  </w:style>
  <w:style w:type="paragraph" w:customStyle="1" w:styleId="a7">
    <w:name w:val="Другое"/>
    <w:basedOn w:val="a"/>
    <w:link w:val="a6"/>
    <w:pPr>
      <w:shd w:val="clear" w:color="auto" w:fill="FFFFFF"/>
      <w:spacing w:line="259" w:lineRule="auto"/>
      <w:ind w:firstLine="400"/>
    </w:pPr>
    <w:rPr>
      <w:rFonts w:ascii="Times New Roman" w:eastAsia="Times New Roman" w:hAnsi="Times New Roman" w:cs="Times New Roman"/>
      <w:color w:val="202020"/>
      <w:sz w:val="26"/>
      <w:szCs w:val="26"/>
    </w:rPr>
  </w:style>
  <w:style w:type="paragraph" w:customStyle="1" w:styleId="a9">
    <w:name w:val="Подпись к картинке"/>
    <w:basedOn w:val="a"/>
    <w:link w:val="a8"/>
    <w:pPr>
      <w:shd w:val="clear" w:color="auto" w:fill="FFFFFF"/>
    </w:pPr>
    <w:rPr>
      <w:rFonts w:ascii="Arial" w:eastAsia="Arial" w:hAnsi="Arial" w:cs="Arial"/>
      <w:b/>
      <w:bCs/>
      <w:color w:val="383838"/>
      <w:sz w:val="16"/>
      <w:szCs w:val="16"/>
    </w:rPr>
  </w:style>
  <w:style w:type="paragraph" w:customStyle="1" w:styleId="30">
    <w:name w:val="Основной текст (3)"/>
    <w:basedOn w:val="a"/>
    <w:link w:val="3"/>
    <w:pPr>
      <w:shd w:val="clear" w:color="auto" w:fill="FFFFFF"/>
    </w:pPr>
    <w:rPr>
      <w:rFonts w:ascii="Arial" w:eastAsia="Arial" w:hAnsi="Arial" w:cs="Arial"/>
      <w:color w:val="202020"/>
      <w:sz w:val="18"/>
      <w:szCs w:val="18"/>
    </w:rPr>
  </w:style>
  <w:style w:type="paragraph" w:customStyle="1" w:styleId="60">
    <w:name w:val="Основной текст (6)"/>
    <w:basedOn w:val="a"/>
    <w:link w:val="6"/>
    <w:pPr>
      <w:shd w:val="clear" w:color="auto" w:fill="FFFFFF"/>
      <w:spacing w:line="235" w:lineRule="auto"/>
      <w:ind w:left="5160"/>
    </w:pPr>
    <w:rPr>
      <w:rFonts w:ascii="Times New Roman" w:eastAsia="Times New Roman" w:hAnsi="Times New Roman" w:cs="Times New Roman"/>
      <w:color w:val="383838"/>
      <w:sz w:val="18"/>
      <w:szCs w:val="18"/>
      <w:u w:val="single"/>
    </w:rPr>
  </w:style>
  <w:style w:type="paragraph" w:customStyle="1" w:styleId="50">
    <w:name w:val="Основной текст (5)"/>
    <w:basedOn w:val="a"/>
    <w:link w:val="5"/>
    <w:pPr>
      <w:shd w:val="clear" w:color="auto" w:fill="FFFFFF"/>
      <w:ind w:left="5160"/>
    </w:pPr>
    <w:rPr>
      <w:rFonts w:ascii="Arial" w:eastAsia="Arial" w:hAnsi="Arial" w:cs="Arial"/>
      <w:color w:val="383838"/>
      <w:sz w:val="11"/>
      <w:szCs w:val="11"/>
    </w:rPr>
  </w:style>
  <w:style w:type="paragraph" w:customStyle="1" w:styleId="ab">
    <w:name w:val="Оглавление"/>
    <w:basedOn w:val="a"/>
    <w:link w:val="aa"/>
    <w:pPr>
      <w:shd w:val="clear" w:color="auto" w:fill="FFFFFF"/>
      <w:spacing w:after="50"/>
      <w:ind w:firstLine="700"/>
    </w:pPr>
    <w:rPr>
      <w:rFonts w:ascii="Times New Roman" w:eastAsia="Times New Roman" w:hAnsi="Times New Roman" w:cs="Times New Roman"/>
      <w:color w:val="383838"/>
      <w:sz w:val="20"/>
      <w:szCs w:val="20"/>
    </w:rPr>
  </w:style>
  <w:style w:type="paragraph" w:customStyle="1" w:styleId="ad">
    <w:name w:val="Колонтитул"/>
    <w:basedOn w:val="a"/>
    <w:link w:val="ac"/>
    <w:pPr>
      <w:shd w:val="clear" w:color="auto" w:fill="FFFFFF"/>
    </w:pPr>
    <w:rPr>
      <w:rFonts w:ascii="Arial" w:eastAsia="Arial" w:hAnsi="Arial" w:cs="Arial"/>
      <w:sz w:val="16"/>
      <w:szCs w:val="16"/>
    </w:rPr>
  </w:style>
  <w:style w:type="paragraph" w:customStyle="1" w:styleId="24">
    <w:name w:val="Заголовок №2"/>
    <w:basedOn w:val="a"/>
    <w:link w:val="23"/>
    <w:pPr>
      <w:shd w:val="clear" w:color="auto" w:fill="FFFFFF"/>
      <w:spacing w:after="220"/>
      <w:jc w:val="center"/>
      <w:outlineLvl w:val="1"/>
    </w:pPr>
    <w:rPr>
      <w:rFonts w:ascii="Times New Roman" w:eastAsia="Times New Roman" w:hAnsi="Times New Roman" w:cs="Times New Roman"/>
      <w:b/>
      <w:bCs/>
      <w:i/>
      <w:iCs/>
    </w:rPr>
  </w:style>
  <w:style w:type="paragraph" w:customStyle="1" w:styleId="11">
    <w:name w:val="Заголовок №1"/>
    <w:basedOn w:val="a"/>
    <w:link w:val="10"/>
    <w:pPr>
      <w:shd w:val="clear" w:color="auto" w:fill="FFFFFF"/>
      <w:ind w:firstLine="160"/>
      <w:outlineLvl w:val="0"/>
    </w:pPr>
    <w:rPr>
      <w:rFonts w:ascii="Times New Roman" w:eastAsia="Times New Roman" w:hAnsi="Times New Roman" w:cs="Times New Roman"/>
      <w:b/>
      <w:bCs/>
      <w:color w:val="202020"/>
      <w:sz w:val="26"/>
      <w:szCs w:val="26"/>
    </w:rPr>
  </w:style>
  <w:style w:type="paragraph" w:customStyle="1" w:styleId="90">
    <w:name w:val="Основной текст (9)"/>
    <w:basedOn w:val="a"/>
    <w:link w:val="9"/>
    <w:pPr>
      <w:shd w:val="clear" w:color="auto" w:fill="FFFFFF"/>
      <w:ind w:left="5220"/>
      <w:jc w:val="right"/>
    </w:pPr>
    <w:rPr>
      <w:rFonts w:ascii="Cambria" w:eastAsia="Cambria" w:hAnsi="Cambria" w:cs="Cambria"/>
      <w:sz w:val="19"/>
      <w:szCs w:val="19"/>
    </w:rPr>
  </w:style>
  <w:style w:type="paragraph" w:customStyle="1" w:styleId="101">
    <w:name w:val="Основной текст (10)"/>
    <w:basedOn w:val="a"/>
    <w:link w:val="100"/>
    <w:pPr>
      <w:shd w:val="clear" w:color="auto" w:fill="FFFFFF"/>
      <w:spacing w:after="240"/>
      <w:ind w:right="780"/>
      <w:jc w:val="right"/>
    </w:pPr>
    <w:rPr>
      <w:rFonts w:ascii="Times New Roman" w:eastAsia="Times New Roman" w:hAnsi="Times New Roman" w:cs="Times New Roman"/>
      <w:sz w:val="32"/>
      <w:szCs w:val="32"/>
    </w:rPr>
  </w:style>
  <w:style w:type="character" w:styleId="ae">
    <w:name w:val="Hyperlink"/>
    <w:basedOn w:val="a0"/>
    <w:uiPriority w:val="99"/>
    <w:semiHidden/>
    <w:unhideWhenUsed/>
    <w:rsid w:val="009841DA"/>
    <w:rPr>
      <w:color w:val="0000FF"/>
      <w:u w:val="single"/>
    </w:rPr>
  </w:style>
  <w:style w:type="paragraph" w:styleId="af">
    <w:name w:val="List Paragraph"/>
    <w:basedOn w:val="a"/>
    <w:uiPriority w:val="34"/>
    <w:qFormat/>
    <w:rsid w:val="00204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0202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bCs/>
      <w:i w:val="0"/>
      <w:iCs w:val="0"/>
      <w:smallCaps w:val="0"/>
      <w:strike w:val="0"/>
      <w:color w:val="20202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383838"/>
      <w:sz w:val="20"/>
      <w:szCs w:val="20"/>
      <w:u w:val="none"/>
    </w:rPr>
  </w:style>
  <w:style w:type="character" w:customStyle="1" w:styleId="a4">
    <w:name w:val="Подпись к таблице_"/>
    <w:basedOn w:val="a0"/>
    <w:link w:val="a5"/>
    <w:rPr>
      <w:rFonts w:ascii="Arial" w:eastAsia="Arial" w:hAnsi="Arial" w:cs="Arial"/>
      <w:b/>
      <w:bCs/>
      <w:i w:val="0"/>
      <w:iCs w:val="0"/>
      <w:smallCaps w:val="0"/>
      <w:strike w:val="0"/>
      <w:color w:val="383838"/>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202020"/>
      <w:sz w:val="26"/>
      <w:szCs w:val="26"/>
      <w:u w:val="none"/>
    </w:rPr>
  </w:style>
  <w:style w:type="character" w:customStyle="1" w:styleId="a8">
    <w:name w:val="Подпись к картинке_"/>
    <w:basedOn w:val="a0"/>
    <w:link w:val="a9"/>
    <w:rPr>
      <w:rFonts w:ascii="Arial" w:eastAsia="Arial" w:hAnsi="Arial" w:cs="Arial"/>
      <w:b/>
      <w:bCs/>
      <w:i w:val="0"/>
      <w:iCs w:val="0"/>
      <w:smallCaps w:val="0"/>
      <w:strike w:val="0"/>
      <w:color w:val="383838"/>
      <w:sz w:val="16"/>
      <w:szCs w:val="16"/>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20202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383838"/>
      <w:sz w:val="18"/>
      <w:szCs w:val="18"/>
      <w:u w:val="single"/>
    </w:rPr>
  </w:style>
  <w:style w:type="character" w:customStyle="1" w:styleId="5">
    <w:name w:val="Основной текст (5)_"/>
    <w:basedOn w:val="a0"/>
    <w:link w:val="50"/>
    <w:rPr>
      <w:rFonts w:ascii="Arial" w:eastAsia="Arial" w:hAnsi="Arial" w:cs="Arial"/>
      <w:b w:val="0"/>
      <w:bCs w:val="0"/>
      <w:i w:val="0"/>
      <w:iCs w:val="0"/>
      <w:smallCaps w:val="0"/>
      <w:strike w:val="0"/>
      <w:color w:val="383838"/>
      <w:sz w:val="11"/>
      <w:szCs w:val="11"/>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color w:val="383838"/>
      <w:sz w:val="20"/>
      <w:szCs w:val="20"/>
      <w:u w:val="none"/>
    </w:rPr>
  </w:style>
  <w:style w:type="character" w:customStyle="1" w:styleId="ac">
    <w:name w:val="Колонтитул_"/>
    <w:basedOn w:val="a0"/>
    <w:link w:val="ad"/>
    <w:rPr>
      <w:rFonts w:ascii="Arial" w:eastAsia="Arial" w:hAnsi="Arial" w:cs="Arial"/>
      <w:b w:val="0"/>
      <w:bCs w:val="0"/>
      <w:i w:val="0"/>
      <w:iCs w:val="0"/>
      <w:smallCaps w:val="0"/>
      <w:strike w:val="0"/>
      <w:sz w:val="16"/>
      <w:szCs w:val="16"/>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02020"/>
      <w:sz w:val="26"/>
      <w:szCs w:val="26"/>
      <w:u w:val="none"/>
    </w:rPr>
  </w:style>
  <w:style w:type="character" w:customStyle="1" w:styleId="9">
    <w:name w:val="Основной текст (9)_"/>
    <w:basedOn w:val="a0"/>
    <w:link w:val="90"/>
    <w:rPr>
      <w:rFonts w:ascii="Cambria" w:eastAsia="Cambria" w:hAnsi="Cambria" w:cs="Cambria"/>
      <w:b w:val="0"/>
      <w:bCs w:val="0"/>
      <w:i w:val="0"/>
      <w:iCs w:val="0"/>
      <w:smallCaps w:val="0"/>
      <w:strike w:val="0"/>
      <w:sz w:val="19"/>
      <w:szCs w:val="19"/>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32"/>
      <w:szCs w:val="32"/>
      <w:u w:val="none"/>
    </w:rPr>
  </w:style>
  <w:style w:type="paragraph" w:customStyle="1" w:styleId="1">
    <w:name w:val="Основной текст1"/>
    <w:basedOn w:val="a"/>
    <w:link w:val="a3"/>
    <w:pPr>
      <w:shd w:val="clear" w:color="auto" w:fill="FFFFFF"/>
      <w:spacing w:line="259" w:lineRule="auto"/>
      <w:ind w:firstLine="400"/>
    </w:pPr>
    <w:rPr>
      <w:rFonts w:ascii="Times New Roman" w:eastAsia="Times New Roman" w:hAnsi="Times New Roman" w:cs="Times New Roman"/>
      <w:color w:val="202020"/>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600"/>
    </w:pPr>
    <w:rPr>
      <w:rFonts w:ascii="Arial" w:eastAsia="Arial" w:hAnsi="Arial" w:cs="Arial"/>
      <w:b/>
      <w:bCs/>
      <w:color w:val="202020"/>
      <w:sz w:val="16"/>
      <w:szCs w:val="16"/>
    </w:rPr>
  </w:style>
  <w:style w:type="paragraph" w:customStyle="1" w:styleId="22">
    <w:name w:val="Основной текст (2)"/>
    <w:basedOn w:val="a"/>
    <w:link w:val="21"/>
    <w:pPr>
      <w:shd w:val="clear" w:color="auto" w:fill="FFFFFF"/>
      <w:spacing w:after="220"/>
      <w:ind w:left="1570"/>
    </w:pPr>
    <w:rPr>
      <w:rFonts w:ascii="Times New Roman" w:eastAsia="Times New Roman" w:hAnsi="Times New Roman" w:cs="Times New Roman"/>
      <w:color w:val="383838"/>
      <w:sz w:val="20"/>
      <w:szCs w:val="20"/>
    </w:rPr>
  </w:style>
  <w:style w:type="paragraph" w:customStyle="1" w:styleId="a5">
    <w:name w:val="Подпись к таблице"/>
    <w:basedOn w:val="a"/>
    <w:link w:val="a4"/>
    <w:pPr>
      <w:shd w:val="clear" w:color="auto" w:fill="FFFFFF"/>
    </w:pPr>
    <w:rPr>
      <w:rFonts w:ascii="Arial" w:eastAsia="Arial" w:hAnsi="Arial" w:cs="Arial"/>
      <w:b/>
      <w:bCs/>
      <w:color w:val="383838"/>
      <w:sz w:val="16"/>
      <w:szCs w:val="16"/>
    </w:rPr>
  </w:style>
  <w:style w:type="paragraph" w:customStyle="1" w:styleId="a7">
    <w:name w:val="Другое"/>
    <w:basedOn w:val="a"/>
    <w:link w:val="a6"/>
    <w:pPr>
      <w:shd w:val="clear" w:color="auto" w:fill="FFFFFF"/>
      <w:spacing w:line="259" w:lineRule="auto"/>
      <w:ind w:firstLine="400"/>
    </w:pPr>
    <w:rPr>
      <w:rFonts w:ascii="Times New Roman" w:eastAsia="Times New Roman" w:hAnsi="Times New Roman" w:cs="Times New Roman"/>
      <w:color w:val="202020"/>
      <w:sz w:val="26"/>
      <w:szCs w:val="26"/>
    </w:rPr>
  </w:style>
  <w:style w:type="paragraph" w:customStyle="1" w:styleId="a9">
    <w:name w:val="Подпись к картинке"/>
    <w:basedOn w:val="a"/>
    <w:link w:val="a8"/>
    <w:pPr>
      <w:shd w:val="clear" w:color="auto" w:fill="FFFFFF"/>
    </w:pPr>
    <w:rPr>
      <w:rFonts w:ascii="Arial" w:eastAsia="Arial" w:hAnsi="Arial" w:cs="Arial"/>
      <w:b/>
      <w:bCs/>
      <w:color w:val="383838"/>
      <w:sz w:val="16"/>
      <w:szCs w:val="16"/>
    </w:rPr>
  </w:style>
  <w:style w:type="paragraph" w:customStyle="1" w:styleId="30">
    <w:name w:val="Основной текст (3)"/>
    <w:basedOn w:val="a"/>
    <w:link w:val="3"/>
    <w:pPr>
      <w:shd w:val="clear" w:color="auto" w:fill="FFFFFF"/>
    </w:pPr>
    <w:rPr>
      <w:rFonts w:ascii="Arial" w:eastAsia="Arial" w:hAnsi="Arial" w:cs="Arial"/>
      <w:color w:val="202020"/>
      <w:sz w:val="18"/>
      <w:szCs w:val="18"/>
    </w:rPr>
  </w:style>
  <w:style w:type="paragraph" w:customStyle="1" w:styleId="60">
    <w:name w:val="Основной текст (6)"/>
    <w:basedOn w:val="a"/>
    <w:link w:val="6"/>
    <w:pPr>
      <w:shd w:val="clear" w:color="auto" w:fill="FFFFFF"/>
      <w:spacing w:line="235" w:lineRule="auto"/>
      <w:ind w:left="5160"/>
    </w:pPr>
    <w:rPr>
      <w:rFonts w:ascii="Times New Roman" w:eastAsia="Times New Roman" w:hAnsi="Times New Roman" w:cs="Times New Roman"/>
      <w:color w:val="383838"/>
      <w:sz w:val="18"/>
      <w:szCs w:val="18"/>
      <w:u w:val="single"/>
    </w:rPr>
  </w:style>
  <w:style w:type="paragraph" w:customStyle="1" w:styleId="50">
    <w:name w:val="Основной текст (5)"/>
    <w:basedOn w:val="a"/>
    <w:link w:val="5"/>
    <w:pPr>
      <w:shd w:val="clear" w:color="auto" w:fill="FFFFFF"/>
      <w:ind w:left="5160"/>
    </w:pPr>
    <w:rPr>
      <w:rFonts w:ascii="Arial" w:eastAsia="Arial" w:hAnsi="Arial" w:cs="Arial"/>
      <w:color w:val="383838"/>
      <w:sz w:val="11"/>
      <w:szCs w:val="11"/>
    </w:rPr>
  </w:style>
  <w:style w:type="paragraph" w:customStyle="1" w:styleId="ab">
    <w:name w:val="Оглавление"/>
    <w:basedOn w:val="a"/>
    <w:link w:val="aa"/>
    <w:pPr>
      <w:shd w:val="clear" w:color="auto" w:fill="FFFFFF"/>
      <w:spacing w:after="50"/>
      <w:ind w:firstLine="700"/>
    </w:pPr>
    <w:rPr>
      <w:rFonts w:ascii="Times New Roman" w:eastAsia="Times New Roman" w:hAnsi="Times New Roman" w:cs="Times New Roman"/>
      <w:color w:val="383838"/>
      <w:sz w:val="20"/>
      <w:szCs w:val="20"/>
    </w:rPr>
  </w:style>
  <w:style w:type="paragraph" w:customStyle="1" w:styleId="ad">
    <w:name w:val="Колонтитул"/>
    <w:basedOn w:val="a"/>
    <w:link w:val="ac"/>
    <w:pPr>
      <w:shd w:val="clear" w:color="auto" w:fill="FFFFFF"/>
    </w:pPr>
    <w:rPr>
      <w:rFonts w:ascii="Arial" w:eastAsia="Arial" w:hAnsi="Arial" w:cs="Arial"/>
      <w:sz w:val="16"/>
      <w:szCs w:val="16"/>
    </w:rPr>
  </w:style>
  <w:style w:type="paragraph" w:customStyle="1" w:styleId="24">
    <w:name w:val="Заголовок №2"/>
    <w:basedOn w:val="a"/>
    <w:link w:val="23"/>
    <w:pPr>
      <w:shd w:val="clear" w:color="auto" w:fill="FFFFFF"/>
      <w:spacing w:after="220"/>
      <w:jc w:val="center"/>
      <w:outlineLvl w:val="1"/>
    </w:pPr>
    <w:rPr>
      <w:rFonts w:ascii="Times New Roman" w:eastAsia="Times New Roman" w:hAnsi="Times New Roman" w:cs="Times New Roman"/>
      <w:b/>
      <w:bCs/>
      <w:i/>
      <w:iCs/>
    </w:rPr>
  </w:style>
  <w:style w:type="paragraph" w:customStyle="1" w:styleId="11">
    <w:name w:val="Заголовок №1"/>
    <w:basedOn w:val="a"/>
    <w:link w:val="10"/>
    <w:pPr>
      <w:shd w:val="clear" w:color="auto" w:fill="FFFFFF"/>
      <w:ind w:firstLine="160"/>
      <w:outlineLvl w:val="0"/>
    </w:pPr>
    <w:rPr>
      <w:rFonts w:ascii="Times New Roman" w:eastAsia="Times New Roman" w:hAnsi="Times New Roman" w:cs="Times New Roman"/>
      <w:b/>
      <w:bCs/>
      <w:color w:val="202020"/>
      <w:sz w:val="26"/>
      <w:szCs w:val="26"/>
    </w:rPr>
  </w:style>
  <w:style w:type="paragraph" w:customStyle="1" w:styleId="90">
    <w:name w:val="Основной текст (9)"/>
    <w:basedOn w:val="a"/>
    <w:link w:val="9"/>
    <w:pPr>
      <w:shd w:val="clear" w:color="auto" w:fill="FFFFFF"/>
      <w:ind w:left="5220"/>
      <w:jc w:val="right"/>
    </w:pPr>
    <w:rPr>
      <w:rFonts w:ascii="Cambria" w:eastAsia="Cambria" w:hAnsi="Cambria" w:cs="Cambria"/>
      <w:sz w:val="19"/>
      <w:szCs w:val="19"/>
    </w:rPr>
  </w:style>
  <w:style w:type="paragraph" w:customStyle="1" w:styleId="101">
    <w:name w:val="Основной текст (10)"/>
    <w:basedOn w:val="a"/>
    <w:link w:val="100"/>
    <w:pPr>
      <w:shd w:val="clear" w:color="auto" w:fill="FFFFFF"/>
      <w:spacing w:after="240"/>
      <w:ind w:right="780"/>
      <w:jc w:val="right"/>
    </w:pPr>
    <w:rPr>
      <w:rFonts w:ascii="Times New Roman" w:eastAsia="Times New Roman" w:hAnsi="Times New Roman" w:cs="Times New Roman"/>
      <w:sz w:val="32"/>
      <w:szCs w:val="32"/>
    </w:rPr>
  </w:style>
  <w:style w:type="character" w:styleId="ae">
    <w:name w:val="Hyperlink"/>
    <w:basedOn w:val="a0"/>
    <w:uiPriority w:val="99"/>
    <w:semiHidden/>
    <w:unhideWhenUsed/>
    <w:rsid w:val="009841DA"/>
    <w:rPr>
      <w:color w:val="0000FF"/>
      <w:u w:val="single"/>
    </w:rPr>
  </w:style>
  <w:style w:type="paragraph" w:styleId="af">
    <w:name w:val="List Paragraph"/>
    <w:basedOn w:val="a"/>
    <w:uiPriority w:val="34"/>
    <w:qFormat/>
    <w:rsid w:val="0020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3998">
      <w:bodyDiv w:val="1"/>
      <w:marLeft w:val="0"/>
      <w:marRight w:val="0"/>
      <w:marTop w:val="0"/>
      <w:marBottom w:val="0"/>
      <w:divBdr>
        <w:top w:val="none" w:sz="0" w:space="0" w:color="auto"/>
        <w:left w:val="none" w:sz="0" w:space="0" w:color="auto"/>
        <w:bottom w:val="none" w:sz="0" w:space="0" w:color="auto"/>
        <w:right w:val="none" w:sz="0" w:space="0" w:color="auto"/>
      </w:divBdr>
    </w:div>
    <w:div w:id="889999227">
      <w:bodyDiv w:val="1"/>
      <w:marLeft w:val="0"/>
      <w:marRight w:val="0"/>
      <w:marTop w:val="0"/>
      <w:marBottom w:val="0"/>
      <w:divBdr>
        <w:top w:val="none" w:sz="0" w:space="0" w:color="auto"/>
        <w:left w:val="none" w:sz="0" w:space="0" w:color="auto"/>
        <w:bottom w:val="none" w:sz="0" w:space="0" w:color="auto"/>
        <w:right w:val="none" w:sz="0" w:space="0" w:color="auto"/>
      </w:divBdr>
    </w:div>
    <w:div w:id="991173845">
      <w:bodyDiv w:val="1"/>
      <w:marLeft w:val="0"/>
      <w:marRight w:val="0"/>
      <w:marTop w:val="0"/>
      <w:marBottom w:val="0"/>
      <w:divBdr>
        <w:top w:val="none" w:sz="0" w:space="0" w:color="auto"/>
        <w:left w:val="none" w:sz="0" w:space="0" w:color="auto"/>
        <w:bottom w:val="none" w:sz="0" w:space="0" w:color="auto"/>
        <w:right w:val="none" w:sz="0" w:space="0" w:color="auto"/>
      </w:divBdr>
    </w:div>
    <w:div w:id="1001081806">
      <w:bodyDiv w:val="1"/>
      <w:marLeft w:val="0"/>
      <w:marRight w:val="0"/>
      <w:marTop w:val="0"/>
      <w:marBottom w:val="0"/>
      <w:divBdr>
        <w:top w:val="none" w:sz="0" w:space="0" w:color="auto"/>
        <w:left w:val="none" w:sz="0" w:space="0" w:color="auto"/>
        <w:bottom w:val="none" w:sz="0" w:space="0" w:color="auto"/>
        <w:right w:val="none" w:sz="0" w:space="0" w:color="auto"/>
      </w:divBdr>
    </w:div>
    <w:div w:id="1458061933">
      <w:bodyDiv w:val="1"/>
      <w:marLeft w:val="0"/>
      <w:marRight w:val="0"/>
      <w:marTop w:val="0"/>
      <w:marBottom w:val="0"/>
      <w:divBdr>
        <w:top w:val="none" w:sz="0" w:space="0" w:color="auto"/>
        <w:left w:val="none" w:sz="0" w:space="0" w:color="auto"/>
        <w:bottom w:val="none" w:sz="0" w:space="0" w:color="auto"/>
        <w:right w:val="none" w:sz="0" w:space="0" w:color="auto"/>
      </w:divBdr>
    </w:div>
    <w:div w:id="187361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Сергей Иванович Лутченко</cp:lastModifiedBy>
  <cp:revision>2</cp:revision>
  <dcterms:created xsi:type="dcterms:W3CDTF">2022-01-11T09:43:00Z</dcterms:created>
  <dcterms:modified xsi:type="dcterms:W3CDTF">2022-01-11T09:43:00Z</dcterms:modified>
</cp:coreProperties>
</file>