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9CB4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50D5A644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2F5868BA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6DB6823B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0DAF0966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0F083A31" w14:textId="77777777" w:rsidR="009425A1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49AD1CC0" w14:textId="77777777" w:rsidR="009425A1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1134DF60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346A0F63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</w:p>
    <w:p w14:paraId="63DD1491" w14:textId="77777777" w:rsidR="009425A1" w:rsidRPr="00604DBD" w:rsidRDefault="009425A1" w:rsidP="00495FF0">
      <w:pPr>
        <w:spacing w:after="0" w:line="240" w:lineRule="auto"/>
        <w:jc w:val="center"/>
        <w:rPr>
          <w:b/>
          <w:bCs/>
          <w:kern w:val="1"/>
          <w:sz w:val="28"/>
          <w:szCs w:val="28"/>
          <w:lang w:eastAsia="ar-SA"/>
        </w:rPr>
      </w:pPr>
    </w:p>
    <w:p w14:paraId="336AE315" w14:textId="77777777" w:rsidR="009425A1" w:rsidRPr="00604DBD" w:rsidRDefault="009425A1" w:rsidP="00495FF0">
      <w:pPr>
        <w:spacing w:after="0" w:line="240" w:lineRule="auto"/>
        <w:jc w:val="center"/>
        <w:rPr>
          <w:kern w:val="1"/>
          <w:sz w:val="28"/>
          <w:szCs w:val="28"/>
          <w:lang w:eastAsia="ar-SA"/>
        </w:rPr>
      </w:pPr>
      <w:r w:rsidRPr="00604DBD">
        <w:rPr>
          <w:kern w:val="1"/>
          <w:sz w:val="28"/>
          <w:szCs w:val="28"/>
          <w:lang w:eastAsia="ar-SA"/>
        </w:rPr>
        <w:t xml:space="preserve">Изменения </w:t>
      </w:r>
    </w:p>
    <w:p w14:paraId="26965F64" w14:textId="77777777" w:rsidR="009425A1" w:rsidRPr="00604DBD" w:rsidRDefault="009425A1" w:rsidP="00495FF0">
      <w:pPr>
        <w:spacing w:after="0" w:line="240" w:lineRule="auto"/>
        <w:jc w:val="center"/>
        <w:rPr>
          <w:kern w:val="1"/>
          <w:sz w:val="28"/>
          <w:szCs w:val="28"/>
          <w:lang w:eastAsia="ar-SA"/>
        </w:rPr>
      </w:pPr>
      <w:r w:rsidRPr="00604DBD">
        <w:rPr>
          <w:kern w:val="1"/>
          <w:sz w:val="28"/>
          <w:szCs w:val="28"/>
          <w:lang w:eastAsia="ar-SA"/>
        </w:rPr>
        <w:t xml:space="preserve">в </w:t>
      </w:r>
      <w:r>
        <w:rPr>
          <w:kern w:val="1"/>
          <w:sz w:val="28"/>
          <w:szCs w:val="28"/>
          <w:lang w:eastAsia="ar-SA"/>
        </w:rPr>
        <w:t>с</w:t>
      </w:r>
      <w:r w:rsidRPr="00604DBD">
        <w:rPr>
          <w:kern w:val="1"/>
          <w:sz w:val="28"/>
          <w:szCs w:val="28"/>
          <w:lang w:eastAsia="ar-SA"/>
        </w:rPr>
        <w:t xml:space="preserve">хему территориального планирования муниципального образования </w:t>
      </w:r>
    </w:p>
    <w:p w14:paraId="71D65318" w14:textId="77777777" w:rsidR="009425A1" w:rsidRPr="00604DBD" w:rsidRDefault="009425A1" w:rsidP="00DF065F">
      <w:pPr>
        <w:spacing w:after="0" w:line="240" w:lineRule="auto"/>
        <w:jc w:val="center"/>
        <w:rPr>
          <w:kern w:val="1"/>
          <w:sz w:val="28"/>
          <w:szCs w:val="28"/>
          <w:lang w:eastAsia="ar-SA"/>
        </w:rPr>
      </w:pPr>
      <w:r w:rsidRPr="00604DBD">
        <w:rPr>
          <w:kern w:val="1"/>
          <w:sz w:val="28"/>
          <w:szCs w:val="28"/>
          <w:lang w:eastAsia="ar-SA"/>
        </w:rPr>
        <w:t>Тихвинский муниципальный район</w:t>
      </w:r>
      <w:r>
        <w:rPr>
          <w:kern w:val="1"/>
          <w:sz w:val="28"/>
          <w:szCs w:val="28"/>
          <w:lang w:eastAsia="ar-SA"/>
        </w:rPr>
        <w:t xml:space="preserve"> Л</w:t>
      </w:r>
      <w:r w:rsidRPr="00604DBD">
        <w:rPr>
          <w:kern w:val="1"/>
          <w:sz w:val="28"/>
          <w:szCs w:val="28"/>
          <w:lang w:eastAsia="ar-SA"/>
        </w:rPr>
        <w:t>енинградской области</w:t>
      </w:r>
    </w:p>
    <w:p w14:paraId="463EC2C5" w14:textId="77777777" w:rsidR="009425A1" w:rsidRPr="00604DBD" w:rsidRDefault="009425A1" w:rsidP="00495FF0">
      <w:pPr>
        <w:spacing w:after="0" w:line="240" w:lineRule="auto"/>
        <w:jc w:val="center"/>
        <w:rPr>
          <w:caps/>
          <w:sz w:val="36"/>
          <w:szCs w:val="36"/>
          <w:lang w:eastAsia="ru-RU"/>
        </w:rPr>
      </w:pPr>
    </w:p>
    <w:p w14:paraId="70C2CD90" w14:textId="77777777" w:rsidR="009425A1" w:rsidRPr="00604DBD" w:rsidRDefault="009425A1" w:rsidP="00495FF0">
      <w:pPr>
        <w:spacing w:after="0" w:line="240" w:lineRule="auto"/>
        <w:jc w:val="center"/>
        <w:rPr>
          <w:caps/>
          <w:sz w:val="28"/>
          <w:szCs w:val="28"/>
          <w:lang w:eastAsia="ru-RU"/>
        </w:rPr>
      </w:pPr>
      <w:r w:rsidRPr="00604DBD">
        <w:rPr>
          <w:kern w:val="1"/>
          <w:sz w:val="28"/>
          <w:szCs w:val="28"/>
          <w:lang w:eastAsia="ar-SA"/>
        </w:rPr>
        <w:t>Материалы по обоснованию</w:t>
      </w:r>
    </w:p>
    <w:p w14:paraId="7C5510E2" w14:textId="77777777" w:rsidR="009425A1" w:rsidRPr="00604DBD" w:rsidRDefault="009425A1" w:rsidP="00495FF0">
      <w:pPr>
        <w:spacing w:after="0" w:line="240" w:lineRule="auto"/>
        <w:jc w:val="center"/>
        <w:rPr>
          <w:caps/>
          <w:sz w:val="36"/>
          <w:szCs w:val="36"/>
          <w:lang w:eastAsia="ru-RU"/>
        </w:rPr>
      </w:pPr>
    </w:p>
    <w:p w14:paraId="6675ACCE" w14:textId="77777777" w:rsidR="009425A1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4B733AAB" w14:textId="77777777" w:rsidR="009425A1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1E9E982D" w14:textId="77777777" w:rsidR="009425A1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4540B8F5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5F047B33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49F73875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2C3DADAE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553CC97F" w14:textId="77777777" w:rsidR="009425A1" w:rsidRPr="00495FF0" w:rsidRDefault="009425A1" w:rsidP="00495FF0">
      <w:pPr>
        <w:spacing w:after="0" w:line="240" w:lineRule="auto"/>
        <w:jc w:val="center"/>
        <w:rPr>
          <w:b/>
          <w:bCs/>
          <w:caps/>
          <w:sz w:val="36"/>
          <w:szCs w:val="36"/>
          <w:lang w:eastAsia="ru-RU"/>
        </w:rPr>
      </w:pPr>
    </w:p>
    <w:p w14:paraId="180AEC73" w14:textId="77777777" w:rsidR="009425A1" w:rsidRDefault="009425A1" w:rsidP="00495FF0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8"/>
          <w:szCs w:val="28"/>
          <w:lang w:eastAsia="ru-RU"/>
        </w:rPr>
      </w:pPr>
    </w:p>
    <w:p w14:paraId="761DAD0C" w14:textId="77777777" w:rsidR="009425A1" w:rsidRPr="00D27C71" w:rsidRDefault="009425A1" w:rsidP="00D27C71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8"/>
          <w:szCs w:val="28"/>
          <w:lang w:eastAsia="ru-RU"/>
        </w:rPr>
        <w:sectPr w:rsidR="009425A1" w:rsidRPr="00D27C71" w:rsidSect="00197437">
          <w:headerReference w:type="default" r:id="rId7"/>
          <w:footerReference w:type="default" r:id="rId8"/>
          <w:pgSz w:w="11906" w:h="16838"/>
          <w:pgMar w:top="567" w:right="566" w:bottom="567" w:left="1134" w:header="709" w:footer="709" w:gutter="0"/>
          <w:cols w:space="708"/>
          <w:titlePg/>
          <w:docGrid w:linePitch="360"/>
        </w:sectPr>
      </w:pPr>
    </w:p>
    <w:p w14:paraId="6B84AB2E" w14:textId="77777777" w:rsidR="009425A1" w:rsidRDefault="009425A1" w:rsidP="00331346">
      <w:pPr>
        <w:spacing w:after="0" w:line="240" w:lineRule="auto"/>
        <w:jc w:val="center"/>
        <w:rPr>
          <w:kern w:val="1"/>
          <w:sz w:val="28"/>
          <w:szCs w:val="28"/>
          <w:lang w:eastAsia="ar-SA"/>
        </w:rPr>
      </w:pPr>
      <w:r w:rsidRPr="004C5315">
        <w:rPr>
          <w:color w:val="000000"/>
          <w:sz w:val="28"/>
          <w:szCs w:val="28"/>
          <w:lang w:eastAsia="ar-SA"/>
        </w:rPr>
        <w:lastRenderedPageBreak/>
        <w:t>Состав</w:t>
      </w:r>
      <w:r>
        <w:rPr>
          <w:color w:val="000000"/>
          <w:sz w:val="28"/>
          <w:szCs w:val="28"/>
          <w:lang w:eastAsia="ar-SA"/>
        </w:rPr>
        <w:t xml:space="preserve"> изменений в схему территориального планирования </w:t>
      </w:r>
      <w:r w:rsidRPr="00604DBD">
        <w:rPr>
          <w:kern w:val="1"/>
          <w:sz w:val="28"/>
          <w:szCs w:val="28"/>
          <w:lang w:eastAsia="ar-SA"/>
        </w:rPr>
        <w:t>муниципального образования Тихвинский муниципальный район</w:t>
      </w:r>
      <w:r>
        <w:rPr>
          <w:kern w:val="1"/>
          <w:sz w:val="28"/>
          <w:szCs w:val="28"/>
          <w:lang w:eastAsia="ar-SA"/>
        </w:rPr>
        <w:t xml:space="preserve"> Л</w:t>
      </w:r>
      <w:r w:rsidRPr="00604DBD">
        <w:rPr>
          <w:kern w:val="1"/>
          <w:sz w:val="28"/>
          <w:szCs w:val="28"/>
          <w:lang w:eastAsia="ar-SA"/>
        </w:rPr>
        <w:t>енинградской области</w:t>
      </w:r>
    </w:p>
    <w:p w14:paraId="5BA7ED6F" w14:textId="77777777" w:rsidR="009425A1" w:rsidRPr="00331346" w:rsidRDefault="009425A1" w:rsidP="00331346">
      <w:pPr>
        <w:spacing w:after="0" w:line="240" w:lineRule="auto"/>
        <w:jc w:val="center"/>
        <w:rPr>
          <w:kern w:val="1"/>
          <w:sz w:val="28"/>
          <w:szCs w:val="28"/>
          <w:lang w:eastAsia="ar-SA"/>
        </w:rPr>
      </w:pPr>
    </w:p>
    <w:tbl>
      <w:tblPr>
        <w:tblW w:w="4986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9584"/>
      </w:tblGrid>
      <w:tr w:rsidR="009425A1" w:rsidRPr="003460DD" w14:paraId="2F22943E" w14:textId="77777777">
        <w:trPr>
          <w:trHeight w:val="450"/>
          <w:tblHeader/>
        </w:trPr>
        <w:tc>
          <w:tcPr>
            <w:tcW w:w="649" w:type="dxa"/>
          </w:tcPr>
          <w:p w14:paraId="544CA08D" w14:textId="77777777" w:rsidR="009425A1" w:rsidRPr="00702166" w:rsidRDefault="009425A1" w:rsidP="007021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9" w:right="-331" w:firstLine="709"/>
              <w:jc w:val="both"/>
              <w:rPr>
                <w:lang w:eastAsia="ar-SA"/>
              </w:rPr>
            </w:pPr>
            <w:r w:rsidRPr="00702166">
              <w:rPr>
                <w:lang w:eastAsia="ar-SA"/>
              </w:rPr>
              <w:t>№</w:t>
            </w:r>
          </w:p>
          <w:p w14:paraId="1AB82A46" w14:textId="77777777" w:rsidR="009425A1" w:rsidRPr="00702166" w:rsidRDefault="009425A1" w:rsidP="007021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9" w:right="-331" w:firstLine="709"/>
              <w:jc w:val="both"/>
              <w:rPr>
                <w:lang w:eastAsia="ar-SA"/>
              </w:rPr>
            </w:pPr>
            <w:r w:rsidRPr="00702166">
              <w:rPr>
                <w:lang w:eastAsia="ar-SA"/>
              </w:rPr>
              <w:t>п/п</w:t>
            </w:r>
          </w:p>
        </w:tc>
        <w:tc>
          <w:tcPr>
            <w:tcW w:w="9584" w:type="dxa"/>
            <w:vAlign w:val="center"/>
          </w:tcPr>
          <w:p w14:paraId="263A8C3C" w14:textId="77777777" w:rsidR="009425A1" w:rsidRPr="00702166" w:rsidRDefault="009425A1" w:rsidP="007021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331"/>
              <w:jc w:val="center"/>
              <w:rPr>
                <w:lang w:eastAsia="ar-SA"/>
              </w:rPr>
            </w:pPr>
            <w:r w:rsidRPr="00702166">
              <w:rPr>
                <w:lang w:eastAsia="ar-SA"/>
              </w:rPr>
              <w:t>Наименование документа</w:t>
            </w:r>
          </w:p>
        </w:tc>
      </w:tr>
      <w:tr w:rsidR="009425A1" w:rsidRPr="003460DD" w14:paraId="2F109EAB" w14:textId="77777777">
        <w:trPr>
          <w:trHeight w:val="315"/>
        </w:trPr>
        <w:tc>
          <w:tcPr>
            <w:tcW w:w="10233" w:type="dxa"/>
            <w:gridSpan w:val="2"/>
            <w:vAlign w:val="center"/>
          </w:tcPr>
          <w:p w14:paraId="5C9DDC13" w14:textId="77777777" w:rsidR="009425A1" w:rsidRPr="00BA6C5B" w:rsidRDefault="009425A1" w:rsidP="00DF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Изменения в с</w:t>
            </w:r>
            <w:r w:rsidRPr="00BA6C5B">
              <w:rPr>
                <w:lang w:eastAsia="ar-SA"/>
              </w:rPr>
              <w:t>хему территориального планирования муниципального образования Тихвинский муниципальный район Ленинградской области</w:t>
            </w:r>
          </w:p>
        </w:tc>
      </w:tr>
      <w:tr w:rsidR="009425A1" w:rsidRPr="003460DD" w14:paraId="468F0C2A" w14:textId="77777777">
        <w:trPr>
          <w:trHeight w:val="315"/>
        </w:trPr>
        <w:tc>
          <w:tcPr>
            <w:tcW w:w="10233" w:type="dxa"/>
            <w:gridSpan w:val="2"/>
            <w:vAlign w:val="center"/>
          </w:tcPr>
          <w:p w14:paraId="2BA3D0D3" w14:textId="77777777" w:rsidR="009425A1" w:rsidRPr="00BA6C5B" w:rsidRDefault="009425A1" w:rsidP="00DF065F">
            <w:pPr>
              <w:widowControl w:val="0"/>
              <w:suppressAutoHyphens/>
              <w:autoSpaceDE w:val="0"/>
              <w:spacing w:after="0" w:line="240" w:lineRule="auto"/>
              <w:ind w:right="106"/>
              <w:jc w:val="center"/>
              <w:rPr>
                <w:lang w:eastAsia="ar-SA"/>
              </w:rPr>
            </w:pPr>
            <w:r w:rsidRPr="00BA6C5B">
              <w:rPr>
                <w:lang w:eastAsia="ar-SA"/>
              </w:rPr>
              <w:t xml:space="preserve">1. </w:t>
            </w:r>
            <w:r>
              <w:rPr>
                <w:lang w:eastAsia="ar-SA"/>
              </w:rPr>
              <w:t>Утверждаемая часть</w:t>
            </w:r>
          </w:p>
        </w:tc>
      </w:tr>
      <w:tr w:rsidR="009425A1" w:rsidRPr="003460DD" w14:paraId="7F103025" w14:textId="77777777">
        <w:trPr>
          <w:trHeight w:val="315"/>
        </w:trPr>
        <w:tc>
          <w:tcPr>
            <w:tcW w:w="649" w:type="dxa"/>
            <w:vAlign w:val="center"/>
          </w:tcPr>
          <w:p w14:paraId="78D2751B" w14:textId="77777777" w:rsidR="009425A1" w:rsidRPr="00702166" w:rsidRDefault="009425A1" w:rsidP="00DF065F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ind w:right="106"/>
              <w:jc w:val="center"/>
              <w:rPr>
                <w:lang w:eastAsia="ar-SA"/>
              </w:rPr>
            </w:pPr>
            <w:r w:rsidRPr="00702166">
              <w:rPr>
                <w:lang w:eastAsia="ar-SA"/>
              </w:rPr>
              <w:t>1</w:t>
            </w:r>
          </w:p>
        </w:tc>
        <w:tc>
          <w:tcPr>
            <w:tcW w:w="9584" w:type="dxa"/>
            <w:vAlign w:val="center"/>
          </w:tcPr>
          <w:p w14:paraId="3CE38272" w14:textId="77777777" w:rsidR="009425A1" w:rsidRPr="00702166" w:rsidRDefault="009425A1" w:rsidP="00DF065F">
            <w:pPr>
              <w:widowControl w:val="0"/>
              <w:tabs>
                <w:tab w:val="left" w:pos="-1620"/>
              </w:tabs>
              <w:suppressAutoHyphens/>
              <w:autoSpaceDE w:val="0"/>
              <w:spacing w:after="0" w:line="240" w:lineRule="auto"/>
              <w:ind w:right="106"/>
              <w:jc w:val="both"/>
              <w:rPr>
                <w:lang w:eastAsia="ar-SA"/>
              </w:rPr>
            </w:pPr>
            <w:r>
              <w:rPr>
                <w:kern w:val="1"/>
                <w:lang w:eastAsia="ar-SA"/>
              </w:rPr>
              <w:t>И</w:t>
            </w:r>
            <w:r w:rsidRPr="00702166">
              <w:rPr>
                <w:kern w:val="1"/>
                <w:lang w:eastAsia="ar-SA"/>
              </w:rPr>
              <w:t>зменени</w:t>
            </w:r>
            <w:r>
              <w:rPr>
                <w:kern w:val="1"/>
                <w:lang w:eastAsia="ar-SA"/>
              </w:rPr>
              <w:t>я</w:t>
            </w:r>
            <w:r w:rsidRPr="00702166">
              <w:rPr>
                <w:kern w:val="1"/>
                <w:lang w:eastAsia="ar-SA"/>
              </w:rPr>
              <w:t xml:space="preserve"> в </w:t>
            </w:r>
            <w:r>
              <w:rPr>
                <w:kern w:val="1"/>
                <w:lang w:eastAsia="ar-SA"/>
              </w:rPr>
              <w:t>п</w:t>
            </w:r>
            <w:r w:rsidRPr="00FD6BCB">
              <w:rPr>
                <w:kern w:val="1"/>
                <w:lang w:eastAsia="ar-SA"/>
              </w:rPr>
              <w:t>оложение о территориальном планировании</w:t>
            </w:r>
          </w:p>
        </w:tc>
      </w:tr>
      <w:tr w:rsidR="009425A1" w:rsidRPr="003460DD" w14:paraId="7C195D7D" w14:textId="77777777">
        <w:trPr>
          <w:trHeight w:val="315"/>
        </w:trPr>
        <w:tc>
          <w:tcPr>
            <w:tcW w:w="649" w:type="dxa"/>
            <w:vAlign w:val="center"/>
          </w:tcPr>
          <w:p w14:paraId="2B13E864" w14:textId="77777777" w:rsidR="009425A1" w:rsidRPr="00702166" w:rsidRDefault="009425A1" w:rsidP="00DF065F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ind w:right="10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584" w:type="dxa"/>
            <w:vAlign w:val="center"/>
          </w:tcPr>
          <w:p w14:paraId="35C6FC00" w14:textId="77777777" w:rsidR="009425A1" w:rsidRDefault="009425A1" w:rsidP="00634073">
            <w:pPr>
              <w:snapToGrid w:val="0"/>
              <w:spacing w:after="0" w:line="240" w:lineRule="auto"/>
              <w:ind w:right="106"/>
              <w:jc w:val="both"/>
              <w:rPr>
                <w:lang w:eastAsia="ru-RU"/>
              </w:rPr>
            </w:pPr>
            <w:r w:rsidRPr="00FD6BCB">
              <w:rPr>
                <w:lang w:eastAsia="ru-RU"/>
              </w:rPr>
              <w:t>Карта планируемого размещения объектов местного значения муниципального района, относящихся к областям образования, физической культуры и массового спорта</w:t>
            </w:r>
          </w:p>
          <w:p w14:paraId="2DBE6444" w14:textId="77777777" w:rsidR="009425A1" w:rsidRDefault="009425A1" w:rsidP="00634073">
            <w:pPr>
              <w:widowControl w:val="0"/>
              <w:tabs>
                <w:tab w:val="left" w:pos="-1620"/>
              </w:tabs>
              <w:suppressAutoHyphens/>
              <w:autoSpaceDE w:val="0"/>
              <w:spacing w:after="0" w:line="240" w:lineRule="auto"/>
              <w:ind w:right="106"/>
              <w:jc w:val="both"/>
              <w:rPr>
                <w:kern w:val="1"/>
                <w:lang w:eastAsia="ar-SA"/>
              </w:rPr>
            </w:pPr>
            <w:r w:rsidRPr="00702166">
              <w:rPr>
                <w:lang w:eastAsia="ru-RU"/>
              </w:rPr>
              <w:t>М</w:t>
            </w:r>
            <w:r>
              <w:rPr>
                <w:lang w:eastAsia="ru-RU"/>
              </w:rPr>
              <w:t>асштаб</w:t>
            </w:r>
            <w:r w:rsidRPr="00702166">
              <w:rPr>
                <w:lang w:eastAsia="ru-RU"/>
              </w:rPr>
              <w:t xml:space="preserve"> 1:100 000</w:t>
            </w:r>
          </w:p>
        </w:tc>
      </w:tr>
      <w:tr w:rsidR="009425A1" w:rsidRPr="003460DD" w14:paraId="39679C8B" w14:textId="77777777">
        <w:trPr>
          <w:trHeight w:val="315"/>
        </w:trPr>
        <w:tc>
          <w:tcPr>
            <w:tcW w:w="10233" w:type="dxa"/>
            <w:gridSpan w:val="2"/>
            <w:vAlign w:val="center"/>
          </w:tcPr>
          <w:p w14:paraId="74248DFA" w14:textId="77777777" w:rsidR="009425A1" w:rsidRPr="00BA6C5B" w:rsidRDefault="009425A1" w:rsidP="00DF065F">
            <w:pPr>
              <w:widowControl w:val="0"/>
              <w:suppressAutoHyphens/>
              <w:autoSpaceDE w:val="0"/>
              <w:spacing w:after="0" w:line="240" w:lineRule="auto"/>
              <w:ind w:right="106"/>
              <w:jc w:val="center"/>
              <w:rPr>
                <w:kern w:val="1"/>
                <w:lang w:eastAsia="ar-SA"/>
              </w:rPr>
            </w:pPr>
            <w:r w:rsidRPr="00BA6C5B">
              <w:rPr>
                <w:lang w:eastAsia="ar-SA"/>
              </w:rPr>
              <w:t xml:space="preserve">2. </w:t>
            </w:r>
            <w:r>
              <w:rPr>
                <w:lang w:eastAsia="ar-SA"/>
              </w:rPr>
              <w:t>Материалы по обоснованию</w:t>
            </w:r>
          </w:p>
        </w:tc>
      </w:tr>
      <w:tr w:rsidR="009425A1" w:rsidRPr="003460DD" w14:paraId="686F50E3" w14:textId="77777777">
        <w:trPr>
          <w:trHeight w:val="315"/>
        </w:trPr>
        <w:tc>
          <w:tcPr>
            <w:tcW w:w="649" w:type="dxa"/>
            <w:vAlign w:val="center"/>
          </w:tcPr>
          <w:p w14:paraId="56ED498D" w14:textId="77777777" w:rsidR="009425A1" w:rsidRPr="00702166" w:rsidRDefault="009425A1" w:rsidP="00FD6BCB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jc w:val="center"/>
              <w:rPr>
                <w:lang w:eastAsia="ar-SA"/>
              </w:rPr>
            </w:pPr>
            <w:r w:rsidRPr="00702166">
              <w:rPr>
                <w:lang w:eastAsia="ar-SA"/>
              </w:rPr>
              <w:t>1</w:t>
            </w:r>
          </w:p>
        </w:tc>
        <w:tc>
          <w:tcPr>
            <w:tcW w:w="9584" w:type="dxa"/>
            <w:vAlign w:val="center"/>
          </w:tcPr>
          <w:p w14:paraId="682B83E2" w14:textId="2839A937" w:rsidR="009425A1" w:rsidRPr="00702166" w:rsidRDefault="009425A1" w:rsidP="00DF065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ind w:right="106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Материалы по обоснованию</w:t>
            </w:r>
          </w:p>
        </w:tc>
      </w:tr>
      <w:tr w:rsidR="009425A1" w:rsidRPr="003460DD" w14:paraId="46EC980C" w14:textId="77777777">
        <w:trPr>
          <w:trHeight w:val="315"/>
        </w:trPr>
        <w:tc>
          <w:tcPr>
            <w:tcW w:w="649" w:type="dxa"/>
            <w:vAlign w:val="center"/>
          </w:tcPr>
          <w:p w14:paraId="117F01DD" w14:textId="77777777" w:rsidR="009425A1" w:rsidRPr="00702166" w:rsidRDefault="009425A1" w:rsidP="00FD6BCB">
            <w:pPr>
              <w:widowControl w:val="0"/>
              <w:suppressAutoHyphens/>
              <w:autoSpaceDE w:val="0"/>
              <w:snapToGrid w:val="0"/>
              <w:spacing w:before="20" w:after="20" w:line="113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584" w:type="dxa"/>
            <w:vAlign w:val="center"/>
          </w:tcPr>
          <w:p w14:paraId="50773641" w14:textId="554A5485" w:rsidR="009425A1" w:rsidRPr="006A1422" w:rsidRDefault="009425A1" w:rsidP="00634073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ind w:right="106"/>
              <w:jc w:val="both"/>
              <w:rPr>
                <w:lang w:eastAsia="ar-SA"/>
              </w:rPr>
            </w:pPr>
            <w:r w:rsidRPr="00FD6BCB">
              <w:rPr>
                <w:lang w:eastAsia="ar-SA"/>
              </w:rPr>
              <w:t>Карта современного использования территории</w:t>
            </w:r>
          </w:p>
          <w:p w14:paraId="08693395" w14:textId="77777777" w:rsidR="009425A1" w:rsidRPr="00FD6BCB" w:rsidRDefault="009425A1" w:rsidP="00634073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ind w:right="106"/>
              <w:jc w:val="both"/>
              <w:rPr>
                <w:lang w:eastAsia="ar-SA"/>
              </w:rPr>
            </w:pPr>
            <w:r w:rsidRPr="00702166">
              <w:rPr>
                <w:lang w:eastAsia="ar-SA"/>
              </w:rPr>
              <w:t>М</w:t>
            </w:r>
            <w:r>
              <w:rPr>
                <w:lang w:eastAsia="ar-SA"/>
              </w:rPr>
              <w:t>асштаб</w:t>
            </w:r>
            <w:r w:rsidRPr="00702166">
              <w:rPr>
                <w:lang w:eastAsia="ar-SA"/>
              </w:rPr>
              <w:t xml:space="preserve"> 1:100 000</w:t>
            </w:r>
          </w:p>
        </w:tc>
      </w:tr>
    </w:tbl>
    <w:p w14:paraId="7D91D1AF" w14:textId="77777777" w:rsidR="009425A1" w:rsidRPr="00702166" w:rsidRDefault="009425A1" w:rsidP="00702166">
      <w:pPr>
        <w:widowControl w:val="0"/>
        <w:suppressAutoHyphens/>
        <w:autoSpaceDE w:val="0"/>
        <w:spacing w:before="120" w:after="120" w:line="240" w:lineRule="auto"/>
        <w:ind w:firstLine="709"/>
        <w:jc w:val="center"/>
        <w:rPr>
          <w:b/>
          <w:bCs/>
          <w:color w:val="000000"/>
          <w:lang w:eastAsia="ar-SA"/>
        </w:rPr>
      </w:pPr>
    </w:p>
    <w:p w14:paraId="5E2611CC" w14:textId="77777777" w:rsidR="009425A1" w:rsidRDefault="009425A1">
      <w:r>
        <w:br w:type="page"/>
      </w:r>
    </w:p>
    <w:p w14:paraId="7585963F" w14:textId="77777777" w:rsidR="009425A1" w:rsidRPr="00374AF7" w:rsidRDefault="009425A1" w:rsidP="00374AF7">
      <w:pPr>
        <w:pStyle w:val="11"/>
        <w:rPr>
          <w:sz w:val="28"/>
          <w:szCs w:val="28"/>
        </w:rPr>
      </w:pPr>
      <w:r w:rsidRPr="00374AF7">
        <w:rPr>
          <w:sz w:val="28"/>
          <w:szCs w:val="28"/>
        </w:rPr>
        <w:t>Содержание</w:t>
      </w:r>
    </w:p>
    <w:p w14:paraId="1AD8DF05" w14:textId="31F8B602" w:rsidR="00374AF7" w:rsidRPr="001C21FE" w:rsidRDefault="009425A1" w:rsidP="00374AF7">
      <w:pPr>
        <w:pStyle w:val="11"/>
        <w:jc w:val="both"/>
        <w:rPr>
          <w:rFonts w:ascii="Calibri" w:eastAsia="Times New Roman" w:hAnsi="Calibri"/>
          <w:noProof/>
          <w:lang w:eastAsia="ru-RU"/>
        </w:rPr>
      </w:pPr>
      <w:r w:rsidRPr="00374AF7">
        <w:rPr>
          <w:rStyle w:val="ab"/>
          <w:noProof/>
          <w:kern w:val="1"/>
          <w:sz w:val="28"/>
          <w:szCs w:val="28"/>
          <w:lang w:eastAsia="ar-SA"/>
        </w:rPr>
        <w:fldChar w:fldCharType="begin"/>
      </w:r>
      <w:r w:rsidRPr="00374AF7">
        <w:rPr>
          <w:rStyle w:val="ab"/>
          <w:noProof/>
          <w:kern w:val="1"/>
          <w:sz w:val="28"/>
          <w:szCs w:val="28"/>
          <w:lang w:eastAsia="ar-SA"/>
        </w:rPr>
        <w:instrText xml:space="preserve"> TOC \o "1-3" \h \z \u </w:instrText>
      </w:r>
      <w:r w:rsidRPr="00374AF7">
        <w:rPr>
          <w:rStyle w:val="ab"/>
          <w:noProof/>
          <w:kern w:val="1"/>
          <w:sz w:val="28"/>
          <w:szCs w:val="28"/>
          <w:lang w:eastAsia="ar-SA"/>
        </w:rPr>
        <w:fldChar w:fldCharType="separate"/>
      </w:r>
      <w:hyperlink w:anchor="_Toc51935644" w:history="1"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1.</w:t>
        </w:r>
        <w:r w:rsidR="00374AF7" w:rsidRPr="001C21FE">
          <w:rPr>
            <w:rFonts w:ascii="Calibri" w:eastAsia="Times New Roman" w:hAnsi="Calibri"/>
            <w:noProof/>
            <w:lang w:eastAsia="ru-RU"/>
          </w:rPr>
          <w:tab/>
        </w:r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Введение</w:t>
        </w:r>
        <w:r w:rsidR="00374AF7" w:rsidRPr="00374AF7">
          <w:rPr>
            <w:noProof/>
            <w:webHidden/>
          </w:rPr>
          <w:tab/>
        </w:r>
        <w:r w:rsidR="00374AF7" w:rsidRPr="00374AF7">
          <w:rPr>
            <w:noProof/>
            <w:webHidden/>
          </w:rPr>
          <w:fldChar w:fldCharType="begin"/>
        </w:r>
        <w:r w:rsidR="00374AF7" w:rsidRPr="00374AF7">
          <w:rPr>
            <w:noProof/>
            <w:webHidden/>
          </w:rPr>
          <w:instrText xml:space="preserve"> PAGEREF _Toc51935644 \h </w:instrText>
        </w:r>
        <w:r w:rsidR="00374AF7" w:rsidRPr="00374AF7">
          <w:rPr>
            <w:noProof/>
            <w:webHidden/>
          </w:rPr>
        </w:r>
        <w:r w:rsidR="00374AF7" w:rsidRPr="00374AF7">
          <w:rPr>
            <w:noProof/>
            <w:webHidden/>
          </w:rPr>
          <w:fldChar w:fldCharType="separate"/>
        </w:r>
        <w:r w:rsidR="00374AF7" w:rsidRPr="00374AF7">
          <w:rPr>
            <w:noProof/>
            <w:webHidden/>
          </w:rPr>
          <w:t>4</w:t>
        </w:r>
        <w:r w:rsidR="00374AF7" w:rsidRPr="00374AF7">
          <w:rPr>
            <w:noProof/>
            <w:webHidden/>
          </w:rPr>
          <w:fldChar w:fldCharType="end"/>
        </w:r>
      </w:hyperlink>
    </w:p>
    <w:p w14:paraId="0CF09551" w14:textId="33197336" w:rsidR="00374AF7" w:rsidRPr="001C21FE" w:rsidRDefault="00C33BA1" w:rsidP="00374AF7">
      <w:pPr>
        <w:pStyle w:val="11"/>
        <w:jc w:val="both"/>
        <w:rPr>
          <w:rFonts w:ascii="Calibri" w:eastAsia="Times New Roman" w:hAnsi="Calibri"/>
          <w:noProof/>
          <w:lang w:eastAsia="ru-RU"/>
        </w:rPr>
      </w:pPr>
      <w:hyperlink w:anchor="_Toc51935645" w:history="1"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2.</w:t>
        </w:r>
        <w:r w:rsidR="00374AF7" w:rsidRPr="001C21FE">
          <w:rPr>
            <w:rFonts w:ascii="Calibri" w:eastAsia="Times New Roman" w:hAnsi="Calibri"/>
            <w:noProof/>
            <w:lang w:eastAsia="ru-RU"/>
          </w:rPr>
          <w:tab/>
        </w:r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Сведения об утвержденных документах стратегического планирования, предусматривающих создание объектов местного значения муниципального района</w:t>
        </w:r>
        <w:r w:rsidR="00374AF7" w:rsidRPr="00374AF7">
          <w:rPr>
            <w:noProof/>
            <w:webHidden/>
          </w:rPr>
          <w:tab/>
        </w:r>
        <w:r w:rsidR="00374AF7" w:rsidRPr="00374AF7">
          <w:rPr>
            <w:noProof/>
            <w:webHidden/>
          </w:rPr>
          <w:fldChar w:fldCharType="begin"/>
        </w:r>
        <w:r w:rsidR="00374AF7" w:rsidRPr="00374AF7">
          <w:rPr>
            <w:noProof/>
            <w:webHidden/>
          </w:rPr>
          <w:instrText xml:space="preserve"> PAGEREF _Toc51935645 \h </w:instrText>
        </w:r>
        <w:r w:rsidR="00374AF7" w:rsidRPr="00374AF7">
          <w:rPr>
            <w:noProof/>
            <w:webHidden/>
          </w:rPr>
        </w:r>
        <w:r w:rsidR="00374AF7" w:rsidRPr="00374AF7">
          <w:rPr>
            <w:noProof/>
            <w:webHidden/>
          </w:rPr>
          <w:fldChar w:fldCharType="separate"/>
        </w:r>
        <w:r w:rsidR="00374AF7" w:rsidRPr="00374AF7">
          <w:rPr>
            <w:noProof/>
            <w:webHidden/>
          </w:rPr>
          <w:t>7</w:t>
        </w:r>
        <w:r w:rsidR="00374AF7" w:rsidRPr="00374AF7">
          <w:rPr>
            <w:noProof/>
            <w:webHidden/>
          </w:rPr>
          <w:fldChar w:fldCharType="end"/>
        </w:r>
      </w:hyperlink>
    </w:p>
    <w:p w14:paraId="049CF762" w14:textId="0AD162D2" w:rsidR="00374AF7" w:rsidRPr="001C21FE" w:rsidRDefault="00C33BA1" w:rsidP="00374AF7">
      <w:pPr>
        <w:pStyle w:val="11"/>
        <w:jc w:val="both"/>
        <w:rPr>
          <w:rFonts w:ascii="Calibri" w:eastAsia="Times New Roman" w:hAnsi="Calibri"/>
          <w:noProof/>
          <w:lang w:eastAsia="ru-RU"/>
        </w:rPr>
      </w:pPr>
      <w:hyperlink w:anchor="_Toc51935646" w:history="1"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3.</w:t>
        </w:r>
        <w:r w:rsidR="00374AF7" w:rsidRPr="001C21FE">
          <w:rPr>
            <w:rFonts w:ascii="Calibri" w:eastAsia="Times New Roman" w:hAnsi="Calibri"/>
            <w:noProof/>
            <w:lang w:eastAsia="ru-RU"/>
          </w:rPr>
          <w:tab/>
        </w:r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Современная социально-экономическая ситуация в Тихвинском муниципальном районе, демографический прогноз и принципиальные решения документов стратегического планирования</w:t>
        </w:r>
        <w:r w:rsidR="00374AF7" w:rsidRPr="00374AF7">
          <w:rPr>
            <w:noProof/>
            <w:webHidden/>
          </w:rPr>
          <w:tab/>
        </w:r>
        <w:r w:rsidR="00374AF7" w:rsidRPr="00374AF7">
          <w:rPr>
            <w:noProof/>
            <w:webHidden/>
          </w:rPr>
          <w:fldChar w:fldCharType="begin"/>
        </w:r>
        <w:r w:rsidR="00374AF7" w:rsidRPr="00374AF7">
          <w:rPr>
            <w:noProof/>
            <w:webHidden/>
          </w:rPr>
          <w:instrText xml:space="preserve"> PAGEREF _Toc51935646 \h </w:instrText>
        </w:r>
        <w:r w:rsidR="00374AF7" w:rsidRPr="00374AF7">
          <w:rPr>
            <w:noProof/>
            <w:webHidden/>
          </w:rPr>
        </w:r>
        <w:r w:rsidR="00374AF7" w:rsidRPr="00374AF7">
          <w:rPr>
            <w:noProof/>
            <w:webHidden/>
          </w:rPr>
          <w:fldChar w:fldCharType="separate"/>
        </w:r>
        <w:r w:rsidR="00374AF7" w:rsidRPr="00374AF7">
          <w:rPr>
            <w:noProof/>
            <w:webHidden/>
          </w:rPr>
          <w:t>8</w:t>
        </w:r>
        <w:r w:rsidR="00374AF7" w:rsidRPr="00374AF7">
          <w:rPr>
            <w:noProof/>
            <w:webHidden/>
          </w:rPr>
          <w:fldChar w:fldCharType="end"/>
        </w:r>
      </w:hyperlink>
    </w:p>
    <w:p w14:paraId="14CB0B80" w14:textId="4A7096FF" w:rsidR="00374AF7" w:rsidRPr="001C21FE" w:rsidRDefault="00C33BA1" w:rsidP="00374AF7">
      <w:pPr>
        <w:pStyle w:val="11"/>
        <w:jc w:val="both"/>
        <w:rPr>
          <w:rFonts w:ascii="Calibri" w:eastAsia="Times New Roman" w:hAnsi="Calibri"/>
          <w:noProof/>
          <w:lang w:eastAsia="ru-RU"/>
        </w:rPr>
      </w:pPr>
      <w:hyperlink w:anchor="_Toc51935647" w:history="1"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4.</w:t>
        </w:r>
        <w:r w:rsidR="00374AF7" w:rsidRPr="001C21FE">
          <w:rPr>
            <w:rFonts w:ascii="Calibri" w:eastAsia="Times New Roman" w:hAnsi="Calibri"/>
            <w:noProof/>
            <w:lang w:eastAsia="ru-RU"/>
          </w:rPr>
          <w:tab/>
        </w:r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</w:t>
        </w:r>
        <w:r w:rsidR="00374AF7" w:rsidRPr="00374AF7">
          <w:rPr>
            <w:noProof/>
            <w:webHidden/>
          </w:rPr>
          <w:tab/>
        </w:r>
        <w:r w:rsidR="00374AF7" w:rsidRPr="00374AF7">
          <w:rPr>
            <w:noProof/>
            <w:webHidden/>
          </w:rPr>
          <w:fldChar w:fldCharType="begin"/>
        </w:r>
        <w:r w:rsidR="00374AF7" w:rsidRPr="00374AF7">
          <w:rPr>
            <w:noProof/>
            <w:webHidden/>
          </w:rPr>
          <w:instrText xml:space="preserve"> PAGEREF _Toc51935647 \h </w:instrText>
        </w:r>
        <w:r w:rsidR="00374AF7" w:rsidRPr="00374AF7">
          <w:rPr>
            <w:noProof/>
            <w:webHidden/>
          </w:rPr>
        </w:r>
        <w:r w:rsidR="00374AF7" w:rsidRPr="00374AF7">
          <w:rPr>
            <w:noProof/>
            <w:webHidden/>
          </w:rPr>
          <w:fldChar w:fldCharType="separate"/>
        </w:r>
        <w:r w:rsidR="00374AF7" w:rsidRPr="00374AF7">
          <w:rPr>
            <w:noProof/>
            <w:webHidden/>
          </w:rPr>
          <w:t>13</w:t>
        </w:r>
        <w:r w:rsidR="00374AF7" w:rsidRPr="00374AF7">
          <w:rPr>
            <w:noProof/>
            <w:webHidden/>
          </w:rPr>
          <w:fldChar w:fldCharType="end"/>
        </w:r>
      </w:hyperlink>
    </w:p>
    <w:p w14:paraId="4C84D703" w14:textId="3E59A998" w:rsidR="00374AF7" w:rsidRPr="001C21FE" w:rsidRDefault="00C33BA1" w:rsidP="00374AF7">
      <w:pPr>
        <w:pStyle w:val="11"/>
        <w:jc w:val="both"/>
        <w:rPr>
          <w:rFonts w:ascii="Calibri" w:eastAsia="Times New Roman" w:hAnsi="Calibri"/>
          <w:noProof/>
          <w:lang w:eastAsia="ru-RU"/>
        </w:rPr>
      </w:pPr>
      <w:hyperlink w:anchor="_Toc51935648" w:history="1"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5.</w:t>
        </w:r>
        <w:r w:rsidR="00374AF7" w:rsidRPr="001C21FE">
          <w:rPr>
            <w:rFonts w:ascii="Calibri" w:eastAsia="Times New Roman" w:hAnsi="Calibri"/>
            <w:noProof/>
            <w:lang w:eastAsia="ru-RU"/>
          </w:rPr>
          <w:tab/>
        </w:r>
        <w:r w:rsidR="00374AF7" w:rsidRPr="00374AF7">
          <w:rPr>
            <w:rStyle w:val="ab"/>
            <w:noProof/>
            <w:kern w:val="2"/>
            <w:sz w:val="28"/>
            <w:szCs w:val="28"/>
            <w:lang w:eastAsia="ar-SA"/>
          </w:rPr>
          <w:t>Оценка возможного влияния планируемых для размещения объектов местного значения муниципального района на комплексное развитие соответствующей территории</w:t>
        </w:r>
        <w:r w:rsidR="00374AF7" w:rsidRPr="00374AF7">
          <w:rPr>
            <w:noProof/>
            <w:webHidden/>
          </w:rPr>
          <w:tab/>
        </w:r>
        <w:r w:rsidR="00374AF7" w:rsidRPr="00374AF7">
          <w:rPr>
            <w:noProof/>
            <w:webHidden/>
          </w:rPr>
          <w:fldChar w:fldCharType="begin"/>
        </w:r>
        <w:r w:rsidR="00374AF7" w:rsidRPr="00374AF7">
          <w:rPr>
            <w:noProof/>
            <w:webHidden/>
          </w:rPr>
          <w:instrText xml:space="preserve"> PAGEREF _Toc51935648 \h </w:instrText>
        </w:r>
        <w:r w:rsidR="00374AF7" w:rsidRPr="00374AF7">
          <w:rPr>
            <w:noProof/>
            <w:webHidden/>
          </w:rPr>
        </w:r>
        <w:r w:rsidR="00374AF7" w:rsidRPr="00374AF7">
          <w:rPr>
            <w:noProof/>
            <w:webHidden/>
          </w:rPr>
          <w:fldChar w:fldCharType="separate"/>
        </w:r>
        <w:r w:rsidR="00374AF7" w:rsidRPr="00374AF7">
          <w:rPr>
            <w:noProof/>
            <w:webHidden/>
          </w:rPr>
          <w:t>26</w:t>
        </w:r>
        <w:r w:rsidR="00374AF7" w:rsidRPr="00374AF7">
          <w:rPr>
            <w:noProof/>
            <w:webHidden/>
          </w:rPr>
          <w:fldChar w:fldCharType="end"/>
        </w:r>
      </w:hyperlink>
    </w:p>
    <w:p w14:paraId="0ABCF107" w14:textId="1F3959B2" w:rsidR="009425A1" w:rsidRDefault="009425A1" w:rsidP="00374AF7">
      <w:pPr>
        <w:pStyle w:val="11"/>
        <w:rPr>
          <w:rStyle w:val="ab"/>
          <w:noProof/>
          <w:kern w:val="1"/>
          <w:sz w:val="28"/>
          <w:szCs w:val="28"/>
          <w:lang w:eastAsia="ar-SA"/>
        </w:rPr>
      </w:pPr>
      <w:r w:rsidRPr="00374AF7">
        <w:rPr>
          <w:rStyle w:val="ab"/>
          <w:noProof/>
          <w:kern w:val="1"/>
          <w:sz w:val="28"/>
          <w:szCs w:val="28"/>
          <w:lang w:eastAsia="ar-SA"/>
        </w:rPr>
        <w:fldChar w:fldCharType="end"/>
      </w:r>
    </w:p>
    <w:p w14:paraId="0D7754D1" w14:textId="77777777" w:rsidR="009425A1" w:rsidRDefault="009425A1">
      <w:pPr>
        <w:rPr>
          <w:rStyle w:val="ab"/>
          <w:noProof/>
          <w:kern w:val="1"/>
          <w:sz w:val="28"/>
          <w:szCs w:val="28"/>
          <w:lang w:eastAsia="ar-SA"/>
        </w:rPr>
      </w:pPr>
      <w:r>
        <w:rPr>
          <w:rStyle w:val="ab"/>
          <w:noProof/>
          <w:kern w:val="1"/>
          <w:sz w:val="28"/>
          <w:szCs w:val="28"/>
          <w:lang w:eastAsia="ar-SA"/>
        </w:rPr>
        <w:br w:type="page"/>
      </w:r>
    </w:p>
    <w:p w14:paraId="35FD7D0A" w14:textId="77777777" w:rsidR="009425A1" w:rsidRPr="00627578" w:rsidRDefault="009425A1" w:rsidP="006A6ABF">
      <w:pPr>
        <w:pStyle w:val="af"/>
        <w:keepNext/>
        <w:numPr>
          <w:ilvl w:val="0"/>
          <w:numId w:val="8"/>
        </w:numPr>
        <w:tabs>
          <w:tab w:val="num" w:pos="0"/>
        </w:tabs>
        <w:suppressAutoHyphens/>
        <w:spacing w:before="240" w:after="60"/>
        <w:jc w:val="center"/>
        <w:outlineLvl w:val="0"/>
        <w:rPr>
          <w:b/>
          <w:bCs/>
          <w:color w:val="000000"/>
          <w:kern w:val="2"/>
          <w:sz w:val="28"/>
          <w:szCs w:val="28"/>
          <w:lang w:eastAsia="ar-SA"/>
        </w:rPr>
      </w:pPr>
      <w:bookmarkStart w:id="0" w:name="_Toc296083400"/>
      <w:bookmarkStart w:id="1" w:name="_Toc301515224"/>
      <w:bookmarkStart w:id="2" w:name="_Toc320708250"/>
      <w:bookmarkStart w:id="3" w:name="_Toc452052890"/>
      <w:bookmarkStart w:id="4" w:name="_Toc51935644"/>
      <w:r w:rsidRPr="00627578">
        <w:rPr>
          <w:b/>
          <w:bCs/>
          <w:color w:val="000000"/>
          <w:kern w:val="2"/>
          <w:sz w:val="28"/>
          <w:szCs w:val="28"/>
          <w:lang w:eastAsia="ar-SA"/>
        </w:rPr>
        <w:t>Введение</w:t>
      </w:r>
      <w:bookmarkEnd w:id="0"/>
      <w:bookmarkEnd w:id="1"/>
      <w:bookmarkEnd w:id="2"/>
      <w:bookmarkEnd w:id="3"/>
      <w:bookmarkEnd w:id="4"/>
    </w:p>
    <w:p w14:paraId="58B2BB6D" w14:textId="77777777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>Схема территориального планирования муниципального образования Тихвинский муниципальный район Ленинградской области (далее – схема территориального планирования Тихвинского</w:t>
      </w:r>
      <w:r>
        <w:rPr>
          <w:sz w:val="28"/>
          <w:szCs w:val="28"/>
          <w:lang w:eastAsia="ar-SA"/>
        </w:rPr>
        <w:t xml:space="preserve"> муниципального</w:t>
      </w:r>
      <w:r w:rsidRPr="00197437">
        <w:rPr>
          <w:sz w:val="28"/>
          <w:szCs w:val="28"/>
          <w:lang w:eastAsia="ar-SA"/>
        </w:rPr>
        <w:t xml:space="preserve"> района) </w:t>
      </w:r>
      <w:r w:rsidRPr="00197437">
        <w:rPr>
          <w:sz w:val="28"/>
          <w:szCs w:val="28"/>
        </w:rPr>
        <w:t>утверждена решением совета депутатов муниципального образования Тихвинский муниципальный район Ленинградской области от 26 сентября 2012 года № 01-339.</w:t>
      </w:r>
    </w:p>
    <w:p w14:paraId="5BCD39C9" w14:textId="4E515A36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>Основные положения схемы территориального планирования</w:t>
      </w:r>
      <w:r>
        <w:rPr>
          <w:sz w:val="28"/>
          <w:szCs w:val="28"/>
          <w:lang w:eastAsia="ar-SA"/>
        </w:rPr>
        <w:t xml:space="preserve"> Тихвинского муниципального района</w:t>
      </w:r>
      <w:r w:rsidRPr="00197437">
        <w:rPr>
          <w:sz w:val="28"/>
          <w:szCs w:val="28"/>
          <w:lang w:eastAsia="ar-SA"/>
        </w:rPr>
        <w:t xml:space="preserve"> отражают комплекс мероприятий, обеспечивающий долгосрочное устойчивое социально-экономическое развитие муниципального района на двадцать лет</w:t>
      </w:r>
      <w:r>
        <w:rPr>
          <w:sz w:val="28"/>
          <w:szCs w:val="28"/>
          <w:lang w:eastAsia="ar-SA"/>
        </w:rPr>
        <w:t xml:space="preserve"> (расчетный срок реализации </w:t>
      </w:r>
      <w:r w:rsidRPr="00197437">
        <w:rPr>
          <w:sz w:val="28"/>
          <w:szCs w:val="28"/>
          <w:lang w:eastAsia="ar-SA"/>
        </w:rPr>
        <w:t>положени</w:t>
      </w:r>
      <w:r>
        <w:rPr>
          <w:sz w:val="28"/>
          <w:szCs w:val="28"/>
          <w:lang w:eastAsia="ar-SA"/>
        </w:rPr>
        <w:t>й</w:t>
      </w:r>
      <w:r w:rsidRPr="00197437">
        <w:rPr>
          <w:sz w:val="28"/>
          <w:szCs w:val="28"/>
          <w:lang w:eastAsia="ar-SA"/>
        </w:rPr>
        <w:t xml:space="preserve"> схемы территориального планирования</w:t>
      </w:r>
      <w:r>
        <w:rPr>
          <w:sz w:val="28"/>
          <w:szCs w:val="28"/>
          <w:lang w:eastAsia="ar-SA"/>
        </w:rPr>
        <w:t xml:space="preserve"> Тихвинского </w:t>
      </w:r>
      <w:r w:rsidR="00626385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 – конец 2030 года)</w:t>
      </w:r>
      <w:r w:rsidRPr="00197437">
        <w:rPr>
          <w:sz w:val="28"/>
          <w:szCs w:val="28"/>
          <w:lang w:eastAsia="ar-SA"/>
        </w:rPr>
        <w:t>. В процессе реализации схемы территориального планирования</w:t>
      </w:r>
      <w:r>
        <w:rPr>
          <w:sz w:val="28"/>
          <w:szCs w:val="28"/>
          <w:lang w:eastAsia="ar-SA"/>
        </w:rPr>
        <w:t xml:space="preserve"> Тихвинского муниципального района</w:t>
      </w:r>
      <w:r w:rsidRPr="00197437">
        <w:rPr>
          <w:sz w:val="28"/>
          <w:szCs w:val="28"/>
          <w:lang w:eastAsia="ar-SA"/>
        </w:rPr>
        <w:t xml:space="preserve"> возникла необходимость внесения изменений в отдельные положения документа.</w:t>
      </w:r>
    </w:p>
    <w:p w14:paraId="6B2EB127" w14:textId="648F308B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</w:rPr>
        <w:t>Изменения в схему территориального планирования Тихвинского</w:t>
      </w:r>
      <w:r>
        <w:rPr>
          <w:sz w:val="28"/>
          <w:szCs w:val="28"/>
        </w:rPr>
        <w:t xml:space="preserve"> муниципального</w:t>
      </w:r>
      <w:r w:rsidRPr="00197437">
        <w:rPr>
          <w:sz w:val="28"/>
          <w:szCs w:val="28"/>
        </w:rPr>
        <w:t xml:space="preserve"> района вносятся в отдельны</w:t>
      </w:r>
      <w:r w:rsidR="00C33BA1">
        <w:rPr>
          <w:sz w:val="28"/>
          <w:szCs w:val="28"/>
        </w:rPr>
        <w:t>х</w:t>
      </w:r>
      <w:r w:rsidRPr="00197437">
        <w:rPr>
          <w:sz w:val="28"/>
          <w:szCs w:val="28"/>
        </w:rPr>
        <w:t xml:space="preserve"> област</w:t>
      </w:r>
      <w:r w:rsidR="00C33BA1">
        <w:rPr>
          <w:sz w:val="28"/>
          <w:szCs w:val="28"/>
        </w:rPr>
        <w:t>ях</w:t>
      </w:r>
      <w:r w:rsidRPr="00197437">
        <w:rPr>
          <w:sz w:val="28"/>
          <w:szCs w:val="28"/>
        </w:rPr>
        <w:t xml:space="preserve">: образование, физическая культура и массовый спорт, здравоохранение, обращение с твердыми коммунальными отходами; они </w:t>
      </w:r>
      <w:r w:rsidRPr="00197437">
        <w:rPr>
          <w:sz w:val="28"/>
          <w:szCs w:val="28"/>
          <w:lang w:eastAsia="ar-SA"/>
        </w:rPr>
        <w:t xml:space="preserve">подготовлены на основании принятого администрацией Тихвинского района постановления «О подготовке проекта изменений в схему территориального планирования муниципального образования Тихвинский муниципальный район Ленинградской области» от 19 марта 2020 года № 01-575-а. Целью подготовки изменений в схему территориального планирования Тихвинского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197437">
        <w:rPr>
          <w:sz w:val="28"/>
          <w:szCs w:val="28"/>
          <w:lang w:eastAsia="ar-SA"/>
        </w:rPr>
        <w:t xml:space="preserve">района является определение стратегии градостроительного развития </w:t>
      </w:r>
      <w:r>
        <w:rPr>
          <w:sz w:val="28"/>
          <w:szCs w:val="28"/>
          <w:lang w:eastAsia="ar-SA"/>
        </w:rPr>
        <w:t>Тихвинского муниципального</w:t>
      </w:r>
      <w:r w:rsidRPr="00197437">
        <w:rPr>
          <w:sz w:val="28"/>
          <w:szCs w:val="28"/>
          <w:lang w:eastAsia="ar-SA"/>
        </w:rPr>
        <w:t xml:space="preserve"> района, обеспечивающей устойчивое развитие территории, создание благоприятных условий проживания населения, исходя из совокупности экологических, экономических, социальных и иных факторов, уточнение планируемых мероприятий в отдельных областях.</w:t>
      </w:r>
    </w:p>
    <w:p w14:paraId="794F1CE6" w14:textId="77777777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 xml:space="preserve">Материалы по обоснованию изменений в схему территориального планирования </w:t>
      </w:r>
      <w:r>
        <w:rPr>
          <w:sz w:val="28"/>
          <w:szCs w:val="28"/>
          <w:lang w:eastAsia="ar-SA"/>
        </w:rPr>
        <w:t xml:space="preserve">Тихвинского </w:t>
      </w:r>
      <w:r w:rsidRPr="00197437">
        <w:rPr>
          <w:sz w:val="28"/>
          <w:szCs w:val="28"/>
          <w:lang w:eastAsia="ar-SA"/>
        </w:rPr>
        <w:t xml:space="preserve">муниципального района в виде карт не отображают по положению части 6 статьи 19 Градостроительного кодекса Российской Федерации объекты капитального строительства, иные объекты, территории, зоны, в том числе: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Федерации, особые экономические зоны, территории объектов культурного наследия, зоны с особыми условиями использования территорий, территории, подверженные риску возникновения чрезвычайных ситуаций природного и техногенного характера, иные объекты, иные территории и (или) зоны; границы лесничеств, поскольку перечисленные объекты, территории, зоны не оказывают влияние на определение </w:t>
      </w:r>
      <w:r w:rsidRPr="00197437">
        <w:rPr>
          <w:sz w:val="28"/>
          <w:szCs w:val="28"/>
          <w:lang w:eastAsia="ar-SA"/>
        </w:rPr>
        <w:lastRenderedPageBreak/>
        <w:t>планируемого размещения объектов местного значения муниципального района, объектов федерального значения, объектов регионального значения.</w:t>
      </w:r>
    </w:p>
    <w:p w14:paraId="6B14ADF2" w14:textId="77777777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>Планируемые для размещения объекты местного значения муниципального района расположены в границах населенных пунктов и за границами лесничеств, вне границ территорий объектов культурного наследия, вне границ зон с особыми условиями использования территорий, препятствующих размещению и эксплуатации планируемых объектов местного значения муниципального района.</w:t>
      </w:r>
    </w:p>
    <w:p w14:paraId="136209A3" w14:textId="1AFE8E77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>Материалы по обоснованию изменений в схему территориального планирования Тихвинского</w:t>
      </w:r>
      <w:r w:rsidR="00626385">
        <w:rPr>
          <w:sz w:val="28"/>
          <w:szCs w:val="28"/>
          <w:lang w:eastAsia="ar-SA"/>
        </w:rPr>
        <w:t xml:space="preserve"> муниципального</w:t>
      </w:r>
      <w:r w:rsidRPr="00197437">
        <w:rPr>
          <w:sz w:val="28"/>
          <w:szCs w:val="28"/>
          <w:lang w:eastAsia="ar-SA"/>
        </w:rPr>
        <w:t xml:space="preserve"> района в виде карт отображают существующие и планируемые к организации особо охраняемые природные территории регионального значения, поскольку данные объекты являются предметом согласования изменений в схему территориального планирования муниципального района с высшим исполнительным органом государственной власти субъекта Российской Федерации в условиях обязательности обеспечения доступа к проектам документов территориального планирования муниципальных образований в информационной системе территориального планирования с использованием официального сайта в сети </w:t>
      </w:r>
      <w:r w:rsidR="00522640">
        <w:rPr>
          <w:sz w:val="28"/>
          <w:szCs w:val="28"/>
          <w:lang w:eastAsia="ar-SA"/>
        </w:rPr>
        <w:t>«</w:t>
      </w:r>
      <w:r w:rsidRPr="00197437">
        <w:rPr>
          <w:sz w:val="28"/>
          <w:szCs w:val="28"/>
          <w:lang w:eastAsia="ar-SA"/>
        </w:rPr>
        <w:t>Интернет</w:t>
      </w:r>
      <w:r w:rsidR="00522640">
        <w:rPr>
          <w:sz w:val="28"/>
          <w:szCs w:val="28"/>
          <w:lang w:eastAsia="ar-SA"/>
        </w:rPr>
        <w:t>»</w:t>
      </w:r>
      <w:r w:rsidRPr="00197437">
        <w:rPr>
          <w:sz w:val="28"/>
          <w:szCs w:val="28"/>
          <w:lang w:eastAsia="ar-SA"/>
        </w:rPr>
        <w:t xml:space="preserve">, не менее чем </w:t>
      </w:r>
      <w:r>
        <w:rPr>
          <w:sz w:val="28"/>
          <w:szCs w:val="28"/>
          <w:lang w:eastAsia="ar-SA"/>
        </w:rPr>
        <w:t>за три месяца до их утверждения (согласно</w:t>
      </w:r>
      <w:r w:rsidRPr="00197437">
        <w:rPr>
          <w:sz w:val="28"/>
          <w:szCs w:val="28"/>
          <w:lang w:eastAsia="ar-SA"/>
        </w:rPr>
        <w:t xml:space="preserve"> части 7 статьи 9 Градостроительного кодекса Российской Федерации</w:t>
      </w:r>
      <w:r>
        <w:rPr>
          <w:sz w:val="28"/>
          <w:szCs w:val="28"/>
          <w:lang w:eastAsia="ar-SA"/>
        </w:rPr>
        <w:t>)</w:t>
      </w:r>
      <w:r w:rsidRPr="00197437">
        <w:rPr>
          <w:sz w:val="28"/>
          <w:szCs w:val="28"/>
          <w:lang w:eastAsia="ar-SA"/>
        </w:rPr>
        <w:t>; существующие особо охраняемые природные территории федерального и местного значения в Тихвинском</w:t>
      </w:r>
      <w:r w:rsidR="00626385">
        <w:rPr>
          <w:sz w:val="28"/>
          <w:szCs w:val="28"/>
          <w:lang w:eastAsia="ar-SA"/>
        </w:rPr>
        <w:t xml:space="preserve"> муниципальном</w:t>
      </w:r>
      <w:r w:rsidRPr="00197437">
        <w:rPr>
          <w:sz w:val="28"/>
          <w:szCs w:val="28"/>
          <w:lang w:eastAsia="ar-SA"/>
        </w:rPr>
        <w:t xml:space="preserve"> районе отсутствуют; планируемые к организации особо охраняемые природные территории федерального и местного значения в Тихвинском </w:t>
      </w:r>
      <w:r w:rsidR="00626385">
        <w:rPr>
          <w:sz w:val="28"/>
          <w:szCs w:val="28"/>
          <w:lang w:eastAsia="ar-SA"/>
        </w:rPr>
        <w:t xml:space="preserve">муниципальном </w:t>
      </w:r>
      <w:r w:rsidRPr="00197437">
        <w:rPr>
          <w:sz w:val="28"/>
          <w:szCs w:val="28"/>
          <w:lang w:eastAsia="ar-SA"/>
        </w:rPr>
        <w:t>районе актами органов власти соответствующих уровней не предусмотрены.</w:t>
      </w:r>
    </w:p>
    <w:p w14:paraId="33187B45" w14:textId="02603F6E" w:rsidR="009425A1" w:rsidRPr="0019743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 xml:space="preserve">Материалы по обоснованию изменений в схему территориального планирования Тихвинского </w:t>
      </w:r>
      <w:r w:rsidR="00626385">
        <w:rPr>
          <w:sz w:val="28"/>
          <w:szCs w:val="28"/>
          <w:lang w:eastAsia="ar-SA"/>
        </w:rPr>
        <w:t xml:space="preserve">муниципального </w:t>
      </w:r>
      <w:r w:rsidRPr="00197437">
        <w:rPr>
          <w:sz w:val="28"/>
          <w:szCs w:val="28"/>
          <w:lang w:eastAsia="ar-SA"/>
        </w:rPr>
        <w:t>района в виде карт отображают существующие и планируемые к размещению объекты регионального и местного значения муниципального района в областях образования, физической культуры и массового спорта в целях обоснования нормативной обеспеченности территории объектами и отображения радиусов пешеходной доступности.</w:t>
      </w:r>
    </w:p>
    <w:p w14:paraId="4D3DE3BA" w14:textId="77777777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197437">
        <w:rPr>
          <w:sz w:val="28"/>
          <w:szCs w:val="28"/>
          <w:lang w:eastAsia="ar-SA"/>
        </w:rPr>
        <w:t xml:space="preserve">Материалы по обоснованию схемы территориального планирования Тихвинского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197437">
        <w:rPr>
          <w:sz w:val="28"/>
          <w:szCs w:val="28"/>
          <w:lang w:eastAsia="ar-SA"/>
        </w:rPr>
        <w:t>района, не приведенные в данном документе, представлены в текстовой форме и в виде карт в материалах по обоснованию схемы территориального планирования Тихвинского</w:t>
      </w:r>
      <w:r>
        <w:rPr>
          <w:sz w:val="28"/>
          <w:szCs w:val="28"/>
          <w:lang w:eastAsia="ar-SA"/>
        </w:rPr>
        <w:t xml:space="preserve"> муниципального</w:t>
      </w:r>
      <w:r w:rsidRPr="00197437">
        <w:rPr>
          <w:sz w:val="28"/>
          <w:szCs w:val="28"/>
          <w:lang w:eastAsia="ar-SA"/>
        </w:rPr>
        <w:t xml:space="preserve"> района, утвержденной решением совета депутатов Тихвинского района от 26 сентября 2012 года № 01-339.</w:t>
      </w:r>
    </w:p>
    <w:p w14:paraId="5A56325B" w14:textId="77777777" w:rsidR="009425A1" w:rsidRPr="006917B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917B4">
        <w:rPr>
          <w:sz w:val="28"/>
          <w:szCs w:val="28"/>
          <w:lang w:eastAsia="ar-SA"/>
        </w:rPr>
        <w:t>Написание наименования муниципального образования в соответствии с областными законами от 1 сентября 2004 года № 52-оз «Об установлении границ и наделении соответствующим статусом муниципального образования Тихвинский муниципальный район и муниципальных образований в его составе» и от 15 июня 2010 года № 32-оз «Об административно-территориальном устройстве Ленинградской области и порядке его изменения» – Тихвинский муниципальный район.</w:t>
      </w:r>
    </w:p>
    <w:p w14:paraId="37D6BA74" w14:textId="77777777" w:rsidR="009425A1" w:rsidRPr="006917B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917B4">
        <w:rPr>
          <w:sz w:val="28"/>
          <w:szCs w:val="28"/>
          <w:lang w:eastAsia="ar-SA"/>
        </w:rPr>
        <w:t xml:space="preserve">В соответствии с уставом муниципального образования, принятым решением совета депутатов муниципального образования Тихвинский муниципальный район </w:t>
      </w:r>
      <w:r w:rsidRPr="006917B4">
        <w:rPr>
          <w:sz w:val="28"/>
          <w:szCs w:val="28"/>
          <w:lang w:eastAsia="ar-SA"/>
        </w:rPr>
        <w:lastRenderedPageBreak/>
        <w:t>Ленинградской области от 6 декабря 2018 года № 01-239, официальное наименование муниципального образования Тихвинский муниципальный район Ленинградской области:</w:t>
      </w:r>
    </w:p>
    <w:p w14:paraId="43BBD579" w14:textId="77777777" w:rsidR="009425A1" w:rsidRPr="006917B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917B4">
        <w:rPr>
          <w:sz w:val="28"/>
          <w:szCs w:val="28"/>
          <w:lang w:eastAsia="ar-SA"/>
        </w:rPr>
        <w:t>полное – муниципальное образование Тихвинский муниципальный район Ленинградской области или муниципальное образование Тихвинский район Ленинградской области;</w:t>
      </w:r>
    </w:p>
    <w:p w14:paraId="17F95AED" w14:textId="77777777" w:rsidR="009425A1" w:rsidRPr="006917B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917B4">
        <w:rPr>
          <w:sz w:val="28"/>
          <w:szCs w:val="28"/>
          <w:lang w:eastAsia="ar-SA"/>
        </w:rPr>
        <w:t>сокращ</w:t>
      </w:r>
      <w:r>
        <w:rPr>
          <w:sz w:val="28"/>
          <w:szCs w:val="28"/>
          <w:lang w:eastAsia="ar-SA"/>
        </w:rPr>
        <w:t>е</w:t>
      </w:r>
      <w:r w:rsidRPr="006917B4">
        <w:rPr>
          <w:sz w:val="28"/>
          <w:szCs w:val="28"/>
          <w:lang w:eastAsia="ar-SA"/>
        </w:rPr>
        <w:t>нное – Тихвинский район Ленинградской области или Тихвинский район.</w:t>
      </w:r>
    </w:p>
    <w:p w14:paraId="5421F303" w14:textId="77777777" w:rsidR="009425A1" w:rsidRPr="006917B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917B4">
        <w:rPr>
          <w:sz w:val="28"/>
          <w:szCs w:val="28"/>
          <w:lang w:eastAsia="ar-SA"/>
        </w:rPr>
        <w:t>Наименования: муниципальное образование Тихвинский муниципальный район Ленинградской области, муниципальное образование Тихвинский район Ленинградской области, Тихвинский район (далее по тексту – Тихвинский</w:t>
      </w:r>
      <w:r>
        <w:rPr>
          <w:sz w:val="28"/>
          <w:szCs w:val="28"/>
          <w:lang w:eastAsia="ar-SA"/>
        </w:rPr>
        <w:t xml:space="preserve"> муниципальный</w:t>
      </w:r>
      <w:r w:rsidRPr="006917B4">
        <w:rPr>
          <w:sz w:val="28"/>
          <w:szCs w:val="28"/>
          <w:lang w:eastAsia="ar-SA"/>
        </w:rPr>
        <w:t xml:space="preserve"> район) для применения в муниципальных правовых актах и документах равнозначны.</w:t>
      </w:r>
    </w:p>
    <w:p w14:paraId="3574ADC8" w14:textId="77777777" w:rsidR="009425A1" w:rsidRPr="006917B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917B4">
        <w:rPr>
          <w:sz w:val="28"/>
          <w:szCs w:val="28"/>
          <w:lang w:eastAsia="ar-SA"/>
        </w:rPr>
        <w:t xml:space="preserve">В текстовых разделах материалов по обоснованию и утверждаемой части, за исключением титульных листов, выбрано сокращенное написание наименования муниципального образования – Тихвинский </w:t>
      </w:r>
      <w:r>
        <w:rPr>
          <w:sz w:val="28"/>
          <w:szCs w:val="28"/>
          <w:lang w:eastAsia="ar-SA"/>
        </w:rPr>
        <w:t xml:space="preserve">муниципальный </w:t>
      </w:r>
      <w:r w:rsidRPr="006917B4">
        <w:rPr>
          <w:sz w:val="28"/>
          <w:szCs w:val="28"/>
          <w:lang w:eastAsia="ar-SA"/>
        </w:rPr>
        <w:t>район</w:t>
      </w:r>
      <w:r>
        <w:rPr>
          <w:sz w:val="28"/>
          <w:szCs w:val="28"/>
          <w:lang w:eastAsia="ar-SA"/>
        </w:rPr>
        <w:t xml:space="preserve"> (в необходимых падежах)</w:t>
      </w:r>
      <w:r w:rsidRPr="006917B4">
        <w:rPr>
          <w:sz w:val="28"/>
          <w:szCs w:val="28"/>
          <w:lang w:eastAsia="ar-SA"/>
        </w:rPr>
        <w:t>. На картах указано полное написание наименования в соответствии с уставом муниципального образования.</w:t>
      </w:r>
    </w:p>
    <w:p w14:paraId="583B9684" w14:textId="77777777" w:rsidR="009425A1" w:rsidRPr="00197437" w:rsidRDefault="009425A1">
      <w:pPr>
        <w:rPr>
          <w:sz w:val="28"/>
          <w:szCs w:val="28"/>
        </w:rPr>
      </w:pPr>
      <w:r w:rsidRPr="00197437">
        <w:rPr>
          <w:sz w:val="28"/>
          <w:szCs w:val="28"/>
        </w:rPr>
        <w:br w:type="page"/>
      </w:r>
    </w:p>
    <w:p w14:paraId="010A1D06" w14:textId="77777777" w:rsidR="009425A1" w:rsidRPr="00627578" w:rsidRDefault="009425A1" w:rsidP="006A6ABF">
      <w:pPr>
        <w:pStyle w:val="af"/>
        <w:keepNext/>
        <w:numPr>
          <w:ilvl w:val="0"/>
          <w:numId w:val="8"/>
        </w:numPr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b/>
          <w:bCs/>
          <w:color w:val="000000"/>
          <w:kern w:val="2"/>
          <w:sz w:val="28"/>
          <w:szCs w:val="28"/>
          <w:lang w:eastAsia="ar-SA"/>
        </w:rPr>
      </w:pPr>
      <w:bookmarkStart w:id="5" w:name="_Toc51935645"/>
      <w:r w:rsidRPr="00627578">
        <w:rPr>
          <w:b/>
          <w:bCs/>
          <w:color w:val="000000"/>
          <w:kern w:val="2"/>
          <w:sz w:val="28"/>
          <w:szCs w:val="28"/>
          <w:lang w:eastAsia="ar-SA"/>
        </w:rPr>
        <w:t>Сведения об утвержденных документах стратегического планирования, предусматривающих создание объектов местного значения муниципального района</w:t>
      </w:r>
      <w:bookmarkEnd w:id="5"/>
    </w:p>
    <w:p w14:paraId="7C082533" w14:textId="58D505E1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E66F47">
        <w:rPr>
          <w:sz w:val="28"/>
          <w:szCs w:val="28"/>
          <w:lang w:eastAsia="ar-SA"/>
        </w:rPr>
        <w:t xml:space="preserve">Областной </w:t>
      </w:r>
      <w:r>
        <w:rPr>
          <w:sz w:val="28"/>
          <w:szCs w:val="28"/>
          <w:lang w:eastAsia="ar-SA"/>
        </w:rPr>
        <w:t>закон от 8 августа 2016 года №</w:t>
      </w:r>
      <w:r w:rsidRPr="00E66F47">
        <w:rPr>
          <w:sz w:val="28"/>
          <w:szCs w:val="28"/>
          <w:lang w:eastAsia="ar-SA"/>
        </w:rPr>
        <w:t xml:space="preserve"> 76-оз «О Стратегии социально-экономического развития Ленинградской области до 2030 года и признании утратившим силу областного закона </w:t>
      </w:r>
      <w:r w:rsidR="00522640">
        <w:rPr>
          <w:sz w:val="28"/>
          <w:szCs w:val="28"/>
          <w:lang w:eastAsia="ar-SA"/>
        </w:rPr>
        <w:t>«</w:t>
      </w:r>
      <w:r w:rsidRPr="00E66F47">
        <w:rPr>
          <w:sz w:val="28"/>
          <w:szCs w:val="28"/>
          <w:lang w:eastAsia="ar-SA"/>
        </w:rPr>
        <w:t>О Концепции социально-экономического развития Ленинградской области на период до 2025 года</w:t>
      </w:r>
      <w:r w:rsidR="00522640">
        <w:rPr>
          <w:sz w:val="28"/>
          <w:szCs w:val="28"/>
          <w:lang w:eastAsia="ar-SA"/>
        </w:rPr>
        <w:t>»</w:t>
      </w:r>
      <w:r w:rsidRPr="00E66F47">
        <w:rPr>
          <w:sz w:val="28"/>
          <w:szCs w:val="28"/>
          <w:lang w:eastAsia="ar-SA"/>
        </w:rPr>
        <w:t>» (в редакции областного закона от 19 декабря 2019 года № 100-оз)</w:t>
      </w:r>
      <w:r>
        <w:rPr>
          <w:sz w:val="28"/>
          <w:szCs w:val="28"/>
          <w:lang w:eastAsia="ar-SA"/>
        </w:rPr>
        <w:t>.</w:t>
      </w:r>
    </w:p>
    <w:p w14:paraId="5F88144E" w14:textId="77777777" w:rsidR="009425A1" w:rsidRPr="00F977E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977E7">
        <w:rPr>
          <w:sz w:val="28"/>
          <w:szCs w:val="28"/>
          <w:lang w:eastAsia="ar-SA"/>
        </w:rPr>
        <w:t>Стратегия социально-экономического развития муниципального образования Тихвинский муниципальный район Ленинградской области на период до 2030 года утверждена решением совета депутатов Тихвинского района от 19 декабря 2017 года № 01-201.</w:t>
      </w:r>
    </w:p>
    <w:p w14:paraId="027FE69B" w14:textId="77777777" w:rsidR="009425A1" w:rsidRPr="00F977E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977E7">
        <w:rPr>
          <w:sz w:val="28"/>
          <w:szCs w:val="28"/>
          <w:lang w:eastAsia="ar-SA"/>
        </w:rPr>
        <w:t>План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 на период до 2030 года утвержден постановлением администрации Тихвинского района от 20 декабря 2017 № 01-3488-а.</w:t>
      </w:r>
    </w:p>
    <w:p w14:paraId="7FBE7BDB" w14:textId="77777777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977E7">
        <w:rPr>
          <w:sz w:val="28"/>
          <w:szCs w:val="28"/>
          <w:lang w:eastAsia="ar-SA"/>
        </w:rPr>
        <w:t>Программа комплексного развития социальной инфраструктуры Тихвинского городского поселения Тихвинского муниципального района Ленинградской области на 2017 – 2030 годы утверждена постановлением администрации Тихвинского района от 22 ноября 2017 года № 01-3209-а.</w:t>
      </w:r>
    </w:p>
    <w:p w14:paraId="49A27F90" w14:textId="77777777" w:rsidR="009425A1" w:rsidRDefault="009425A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7A04A395" w14:textId="69B1A9A6" w:rsidR="009425A1" w:rsidRPr="00627578" w:rsidRDefault="009425A1" w:rsidP="006A6ABF">
      <w:pPr>
        <w:pStyle w:val="af"/>
        <w:keepNext/>
        <w:numPr>
          <w:ilvl w:val="0"/>
          <w:numId w:val="8"/>
        </w:numPr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b/>
          <w:bCs/>
          <w:color w:val="000000"/>
          <w:kern w:val="2"/>
          <w:sz w:val="28"/>
          <w:szCs w:val="28"/>
          <w:lang w:eastAsia="ar-SA"/>
        </w:rPr>
      </w:pPr>
      <w:bookmarkStart w:id="6" w:name="_Toc51935646"/>
      <w:r w:rsidRPr="00627578">
        <w:rPr>
          <w:b/>
          <w:bCs/>
          <w:color w:val="000000"/>
          <w:kern w:val="2"/>
          <w:sz w:val="28"/>
          <w:szCs w:val="28"/>
          <w:lang w:eastAsia="ar-SA"/>
        </w:rPr>
        <w:t xml:space="preserve">Современная социально-экономическая ситуация в Тихвинском </w:t>
      </w:r>
      <w:r w:rsidR="00B1158E">
        <w:rPr>
          <w:b/>
          <w:bCs/>
          <w:color w:val="000000"/>
          <w:kern w:val="2"/>
          <w:sz w:val="28"/>
          <w:szCs w:val="28"/>
          <w:lang w:eastAsia="ar-SA"/>
        </w:rPr>
        <w:t xml:space="preserve">муниципальном </w:t>
      </w:r>
      <w:r w:rsidRPr="00627578">
        <w:rPr>
          <w:b/>
          <w:bCs/>
          <w:color w:val="000000"/>
          <w:kern w:val="2"/>
          <w:sz w:val="28"/>
          <w:szCs w:val="28"/>
          <w:lang w:eastAsia="ar-SA"/>
        </w:rPr>
        <w:t>районе, демографический прогноз и принципиальные решения документов стратегического планирования</w:t>
      </w:r>
      <w:bookmarkEnd w:id="6"/>
    </w:p>
    <w:p w14:paraId="1F047707" w14:textId="1A8DE708" w:rsidR="009425A1" w:rsidRPr="00835A7D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35A7D">
        <w:rPr>
          <w:sz w:val="28"/>
          <w:szCs w:val="28"/>
          <w:lang w:eastAsia="ar-SA"/>
        </w:rPr>
        <w:t xml:space="preserve">Численность постоянного населения Тихвинского </w:t>
      </w:r>
      <w:r w:rsidR="00B1158E">
        <w:rPr>
          <w:sz w:val="28"/>
          <w:szCs w:val="28"/>
          <w:lang w:eastAsia="ar-SA"/>
        </w:rPr>
        <w:t xml:space="preserve">муниципального </w:t>
      </w:r>
      <w:r w:rsidRPr="00835A7D">
        <w:rPr>
          <w:sz w:val="28"/>
          <w:szCs w:val="28"/>
          <w:lang w:eastAsia="ar-SA"/>
        </w:rPr>
        <w:t>района на 01.01.2019 составляет 69567 человек, в том числе 58,1 тыс</w:t>
      </w:r>
      <w:r>
        <w:rPr>
          <w:sz w:val="28"/>
          <w:szCs w:val="28"/>
          <w:lang w:eastAsia="ar-SA"/>
        </w:rPr>
        <w:t>.</w:t>
      </w:r>
      <w:r w:rsidRPr="00835A7D">
        <w:rPr>
          <w:sz w:val="28"/>
          <w:szCs w:val="28"/>
          <w:lang w:eastAsia="ar-SA"/>
        </w:rPr>
        <w:t xml:space="preserve"> чел</w:t>
      </w:r>
      <w:r>
        <w:rPr>
          <w:sz w:val="28"/>
          <w:szCs w:val="28"/>
          <w:lang w:eastAsia="ar-SA"/>
        </w:rPr>
        <w:t>овек</w:t>
      </w:r>
      <w:r w:rsidRPr="00835A7D">
        <w:rPr>
          <w:sz w:val="28"/>
          <w:szCs w:val="28"/>
          <w:lang w:eastAsia="ar-SA"/>
        </w:rPr>
        <w:t xml:space="preserve"> – городское население (80,3</w:t>
      </w:r>
      <w:r>
        <w:rPr>
          <w:sz w:val="28"/>
          <w:szCs w:val="28"/>
          <w:lang w:eastAsia="ar-SA"/>
        </w:rPr>
        <w:t xml:space="preserve"> </w:t>
      </w:r>
      <w:r w:rsidRPr="00835A7D">
        <w:rPr>
          <w:sz w:val="28"/>
          <w:szCs w:val="28"/>
          <w:lang w:eastAsia="ar-SA"/>
        </w:rPr>
        <w:t>%) и 11,5 тыс. чел</w:t>
      </w:r>
      <w:r>
        <w:rPr>
          <w:sz w:val="28"/>
          <w:szCs w:val="28"/>
          <w:lang w:eastAsia="ar-SA"/>
        </w:rPr>
        <w:t>овек</w:t>
      </w:r>
      <w:r w:rsidRPr="00835A7D">
        <w:rPr>
          <w:sz w:val="28"/>
          <w:szCs w:val="28"/>
          <w:lang w:eastAsia="ar-SA"/>
        </w:rPr>
        <w:t xml:space="preserve"> – сельское население (19,7</w:t>
      </w:r>
      <w:r>
        <w:rPr>
          <w:sz w:val="28"/>
          <w:szCs w:val="28"/>
          <w:lang w:eastAsia="ar-SA"/>
        </w:rPr>
        <w:t xml:space="preserve"> </w:t>
      </w:r>
      <w:r w:rsidRPr="00835A7D">
        <w:rPr>
          <w:sz w:val="28"/>
          <w:szCs w:val="28"/>
          <w:lang w:eastAsia="ar-SA"/>
        </w:rPr>
        <w:t>%). По сравнению с данными 2010 г</w:t>
      </w:r>
      <w:r>
        <w:rPr>
          <w:sz w:val="28"/>
          <w:szCs w:val="28"/>
          <w:lang w:eastAsia="ar-SA"/>
        </w:rPr>
        <w:t>ода</w:t>
      </w:r>
      <w:r w:rsidRPr="00835A7D">
        <w:rPr>
          <w:sz w:val="28"/>
          <w:szCs w:val="28"/>
          <w:lang w:eastAsia="ar-SA"/>
        </w:rPr>
        <w:t xml:space="preserve"> общая численность населения сократилась на 3421 человек.</w:t>
      </w:r>
    </w:p>
    <w:p w14:paraId="0957109A" w14:textId="77777777" w:rsidR="009425A1" w:rsidRPr="005308ED" w:rsidRDefault="009425A1" w:rsidP="00986B7C">
      <w:pPr>
        <w:spacing w:before="120" w:after="120" w:line="240" w:lineRule="auto"/>
        <w:ind w:firstLine="709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1</w:t>
      </w:r>
    </w:p>
    <w:p w14:paraId="6C249B3D" w14:textId="5EBFE7E7" w:rsidR="009425A1" w:rsidRPr="005308ED" w:rsidRDefault="009425A1" w:rsidP="00986B7C">
      <w:pPr>
        <w:spacing w:before="120" w:after="120" w:line="240" w:lineRule="auto"/>
        <w:ind w:firstLine="709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 xml:space="preserve">Демографическое развитие Тихвинского </w:t>
      </w:r>
      <w:r w:rsidR="00B1158E">
        <w:rPr>
          <w:sz w:val="28"/>
          <w:szCs w:val="28"/>
        </w:rPr>
        <w:t xml:space="preserve">муниципального </w:t>
      </w:r>
      <w:r w:rsidRPr="005308ED">
        <w:rPr>
          <w:sz w:val="28"/>
          <w:szCs w:val="28"/>
        </w:rPr>
        <w:t>района в 2006 – 2019 годах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841"/>
        <w:gridCol w:w="954"/>
        <w:gridCol w:w="947"/>
        <w:gridCol w:w="947"/>
        <w:gridCol w:w="800"/>
      </w:tblGrid>
      <w:tr w:rsidR="009425A1" w:rsidRPr="003460DD" w14:paraId="0F6B6AED" w14:textId="77777777" w:rsidTr="00277FE0">
        <w:tc>
          <w:tcPr>
            <w:tcW w:w="5670" w:type="dxa"/>
            <w:vMerge w:val="restart"/>
          </w:tcPr>
          <w:p w14:paraId="5364754F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Наименование показателя</w:t>
            </w:r>
          </w:p>
        </w:tc>
        <w:tc>
          <w:tcPr>
            <w:tcW w:w="4489" w:type="dxa"/>
            <w:gridSpan w:val="5"/>
          </w:tcPr>
          <w:p w14:paraId="4FF5452B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Год</w:t>
            </w:r>
          </w:p>
        </w:tc>
      </w:tr>
      <w:tr w:rsidR="009425A1" w:rsidRPr="003460DD" w14:paraId="77188B3E" w14:textId="77777777" w:rsidTr="00277FE0">
        <w:tc>
          <w:tcPr>
            <w:tcW w:w="5670" w:type="dxa"/>
            <w:vMerge/>
          </w:tcPr>
          <w:p w14:paraId="26F1B395" w14:textId="77777777" w:rsidR="009425A1" w:rsidRPr="003460DD" w:rsidRDefault="009425A1" w:rsidP="00627578">
            <w:pPr>
              <w:spacing w:after="0" w:line="240" w:lineRule="auto"/>
              <w:jc w:val="center"/>
            </w:pPr>
          </w:p>
        </w:tc>
        <w:tc>
          <w:tcPr>
            <w:tcW w:w="841" w:type="dxa"/>
          </w:tcPr>
          <w:p w14:paraId="2183186C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2006</w:t>
            </w:r>
          </w:p>
        </w:tc>
        <w:tc>
          <w:tcPr>
            <w:tcW w:w="954" w:type="dxa"/>
          </w:tcPr>
          <w:p w14:paraId="3D4CB10A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2007</w:t>
            </w:r>
          </w:p>
        </w:tc>
        <w:tc>
          <w:tcPr>
            <w:tcW w:w="947" w:type="dxa"/>
          </w:tcPr>
          <w:p w14:paraId="4230A34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2008</w:t>
            </w:r>
          </w:p>
        </w:tc>
        <w:tc>
          <w:tcPr>
            <w:tcW w:w="947" w:type="dxa"/>
          </w:tcPr>
          <w:p w14:paraId="5EF3A73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2013</w:t>
            </w:r>
          </w:p>
        </w:tc>
        <w:tc>
          <w:tcPr>
            <w:tcW w:w="800" w:type="dxa"/>
          </w:tcPr>
          <w:p w14:paraId="4461CD9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2019</w:t>
            </w:r>
          </w:p>
        </w:tc>
      </w:tr>
      <w:tr w:rsidR="009425A1" w:rsidRPr="003460DD" w14:paraId="71D47A33" w14:textId="77777777" w:rsidTr="00277FE0">
        <w:tc>
          <w:tcPr>
            <w:tcW w:w="5670" w:type="dxa"/>
          </w:tcPr>
          <w:p w14:paraId="03A2B99F" w14:textId="77777777" w:rsidR="009425A1" w:rsidRPr="003460DD" w:rsidRDefault="009425A1" w:rsidP="006275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41" w:type="dxa"/>
          </w:tcPr>
          <w:p w14:paraId="14B7B20D" w14:textId="77777777" w:rsidR="009425A1" w:rsidRPr="003460DD" w:rsidRDefault="009425A1" w:rsidP="0062757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4" w:type="dxa"/>
          </w:tcPr>
          <w:p w14:paraId="6636536B" w14:textId="77777777" w:rsidR="009425A1" w:rsidRPr="003460DD" w:rsidRDefault="009425A1" w:rsidP="0062757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47" w:type="dxa"/>
          </w:tcPr>
          <w:p w14:paraId="4D2B20A3" w14:textId="77777777" w:rsidR="009425A1" w:rsidRPr="003460DD" w:rsidRDefault="009425A1" w:rsidP="0062757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47" w:type="dxa"/>
          </w:tcPr>
          <w:p w14:paraId="0A8FF538" w14:textId="77777777" w:rsidR="009425A1" w:rsidRPr="003460DD" w:rsidRDefault="009425A1" w:rsidP="0062757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00" w:type="dxa"/>
          </w:tcPr>
          <w:p w14:paraId="4FBF1D51" w14:textId="77777777" w:rsidR="009425A1" w:rsidRPr="003460DD" w:rsidRDefault="009425A1" w:rsidP="0062757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9425A1" w:rsidRPr="003460DD" w14:paraId="65F986A3" w14:textId="77777777" w:rsidTr="00277FE0">
        <w:tc>
          <w:tcPr>
            <w:tcW w:w="5670" w:type="dxa"/>
          </w:tcPr>
          <w:p w14:paraId="7F60E531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Численно</w:t>
            </w:r>
            <w:r>
              <w:t>сть постоянного населения, тыс.</w:t>
            </w:r>
            <w:r w:rsidRPr="003460DD">
              <w:t xml:space="preserve"> чел</w:t>
            </w:r>
            <w:r>
              <w:t>.</w:t>
            </w:r>
          </w:p>
        </w:tc>
        <w:tc>
          <w:tcPr>
            <w:tcW w:w="841" w:type="dxa"/>
          </w:tcPr>
          <w:p w14:paraId="434593F1" w14:textId="77777777" w:rsidR="009425A1" w:rsidRPr="003460DD" w:rsidRDefault="009425A1" w:rsidP="003F2121">
            <w:pPr>
              <w:spacing w:after="0" w:line="240" w:lineRule="auto"/>
              <w:jc w:val="center"/>
            </w:pPr>
            <w:r w:rsidRPr="003460DD">
              <w:t>75,4</w:t>
            </w:r>
          </w:p>
        </w:tc>
        <w:tc>
          <w:tcPr>
            <w:tcW w:w="954" w:type="dxa"/>
          </w:tcPr>
          <w:p w14:paraId="5F496A3A" w14:textId="77777777" w:rsidR="009425A1" w:rsidRPr="003460DD" w:rsidRDefault="009425A1" w:rsidP="003F2121">
            <w:pPr>
              <w:spacing w:after="0" w:line="240" w:lineRule="auto"/>
              <w:jc w:val="center"/>
            </w:pPr>
            <w:r w:rsidRPr="003460DD">
              <w:t>74,7</w:t>
            </w:r>
          </w:p>
        </w:tc>
        <w:tc>
          <w:tcPr>
            <w:tcW w:w="947" w:type="dxa"/>
          </w:tcPr>
          <w:p w14:paraId="1E7D1F92" w14:textId="77777777" w:rsidR="009425A1" w:rsidRPr="003460DD" w:rsidRDefault="009425A1" w:rsidP="003F2121">
            <w:pPr>
              <w:spacing w:after="0" w:line="240" w:lineRule="auto"/>
              <w:jc w:val="center"/>
            </w:pPr>
            <w:r w:rsidRPr="003460DD">
              <w:t>74,0</w:t>
            </w:r>
          </w:p>
        </w:tc>
        <w:tc>
          <w:tcPr>
            <w:tcW w:w="947" w:type="dxa"/>
          </w:tcPr>
          <w:p w14:paraId="4130D81D" w14:textId="77777777" w:rsidR="009425A1" w:rsidRPr="003460DD" w:rsidRDefault="009425A1" w:rsidP="003F2121">
            <w:pPr>
              <w:spacing w:after="0" w:line="240" w:lineRule="auto"/>
              <w:jc w:val="center"/>
            </w:pPr>
            <w:r w:rsidRPr="003460DD">
              <w:t>77,0</w:t>
            </w:r>
          </w:p>
        </w:tc>
        <w:tc>
          <w:tcPr>
            <w:tcW w:w="800" w:type="dxa"/>
          </w:tcPr>
          <w:p w14:paraId="09DFB398" w14:textId="77777777" w:rsidR="009425A1" w:rsidRPr="003460DD" w:rsidRDefault="009425A1" w:rsidP="003F2121">
            <w:pPr>
              <w:spacing w:after="0" w:line="240" w:lineRule="auto"/>
              <w:jc w:val="center"/>
            </w:pPr>
            <w:r w:rsidRPr="003460DD">
              <w:t>69,6</w:t>
            </w:r>
          </w:p>
        </w:tc>
      </w:tr>
      <w:tr w:rsidR="009425A1" w:rsidRPr="003460DD" w14:paraId="6B7853EE" w14:textId="77777777" w:rsidTr="00277FE0">
        <w:tc>
          <w:tcPr>
            <w:tcW w:w="5670" w:type="dxa"/>
          </w:tcPr>
          <w:p w14:paraId="30AF12CD" w14:textId="77777777" w:rsidR="009425A1" w:rsidRPr="003460DD" w:rsidRDefault="009425A1" w:rsidP="00491378">
            <w:pPr>
              <w:spacing w:after="0" w:line="240" w:lineRule="auto"/>
            </w:pPr>
            <w:r w:rsidRPr="003460DD">
              <w:t>в том числе:</w:t>
            </w:r>
          </w:p>
        </w:tc>
        <w:tc>
          <w:tcPr>
            <w:tcW w:w="841" w:type="dxa"/>
          </w:tcPr>
          <w:p w14:paraId="4771186A" w14:textId="77777777" w:rsidR="009425A1" w:rsidRPr="003460DD" w:rsidRDefault="009425A1" w:rsidP="00627578">
            <w:pPr>
              <w:spacing w:after="0" w:line="240" w:lineRule="auto"/>
              <w:jc w:val="center"/>
            </w:pPr>
          </w:p>
        </w:tc>
        <w:tc>
          <w:tcPr>
            <w:tcW w:w="954" w:type="dxa"/>
          </w:tcPr>
          <w:p w14:paraId="58C28175" w14:textId="77777777" w:rsidR="009425A1" w:rsidRPr="003460DD" w:rsidRDefault="009425A1" w:rsidP="00627578">
            <w:pPr>
              <w:spacing w:after="0" w:line="240" w:lineRule="auto"/>
              <w:jc w:val="center"/>
            </w:pPr>
          </w:p>
        </w:tc>
        <w:tc>
          <w:tcPr>
            <w:tcW w:w="947" w:type="dxa"/>
          </w:tcPr>
          <w:p w14:paraId="38ED555F" w14:textId="77777777" w:rsidR="009425A1" w:rsidRPr="003460DD" w:rsidRDefault="009425A1" w:rsidP="00627578">
            <w:pPr>
              <w:spacing w:after="0" w:line="240" w:lineRule="auto"/>
              <w:jc w:val="center"/>
            </w:pPr>
          </w:p>
        </w:tc>
        <w:tc>
          <w:tcPr>
            <w:tcW w:w="947" w:type="dxa"/>
          </w:tcPr>
          <w:p w14:paraId="03F0FE9F" w14:textId="77777777" w:rsidR="009425A1" w:rsidRPr="003460DD" w:rsidRDefault="009425A1" w:rsidP="00627578">
            <w:pPr>
              <w:spacing w:after="0" w:line="240" w:lineRule="auto"/>
              <w:jc w:val="center"/>
            </w:pPr>
          </w:p>
        </w:tc>
        <w:tc>
          <w:tcPr>
            <w:tcW w:w="800" w:type="dxa"/>
          </w:tcPr>
          <w:p w14:paraId="4F64DCD2" w14:textId="77777777" w:rsidR="009425A1" w:rsidRPr="003460DD" w:rsidRDefault="009425A1" w:rsidP="00627578">
            <w:pPr>
              <w:spacing w:after="0" w:line="240" w:lineRule="auto"/>
              <w:jc w:val="center"/>
            </w:pPr>
          </w:p>
        </w:tc>
      </w:tr>
      <w:tr w:rsidR="009425A1" w:rsidRPr="003460DD" w14:paraId="2F3576E5" w14:textId="77777777" w:rsidTr="00277FE0">
        <w:tc>
          <w:tcPr>
            <w:tcW w:w="5670" w:type="dxa"/>
          </w:tcPr>
          <w:p w14:paraId="0238C408" w14:textId="77777777" w:rsidR="009425A1" w:rsidRPr="003460DD" w:rsidRDefault="009425A1" w:rsidP="00491378">
            <w:pPr>
              <w:spacing w:after="0" w:line="240" w:lineRule="auto"/>
            </w:pPr>
            <w:r w:rsidRPr="003460DD">
              <w:t>моложе трудоспособного возраста, %</w:t>
            </w:r>
          </w:p>
        </w:tc>
        <w:tc>
          <w:tcPr>
            <w:tcW w:w="841" w:type="dxa"/>
          </w:tcPr>
          <w:p w14:paraId="56C5100A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13,8</w:t>
            </w:r>
          </w:p>
        </w:tc>
        <w:tc>
          <w:tcPr>
            <w:tcW w:w="954" w:type="dxa"/>
          </w:tcPr>
          <w:p w14:paraId="6105451F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13,1</w:t>
            </w:r>
          </w:p>
        </w:tc>
        <w:tc>
          <w:tcPr>
            <w:tcW w:w="947" w:type="dxa"/>
          </w:tcPr>
          <w:p w14:paraId="22399FEA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13,6</w:t>
            </w:r>
          </w:p>
        </w:tc>
        <w:tc>
          <w:tcPr>
            <w:tcW w:w="947" w:type="dxa"/>
          </w:tcPr>
          <w:p w14:paraId="17B88BD5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14,0</w:t>
            </w:r>
          </w:p>
        </w:tc>
        <w:tc>
          <w:tcPr>
            <w:tcW w:w="800" w:type="dxa"/>
          </w:tcPr>
          <w:p w14:paraId="1DD92A38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11,6</w:t>
            </w:r>
          </w:p>
        </w:tc>
      </w:tr>
      <w:tr w:rsidR="009425A1" w:rsidRPr="003460DD" w14:paraId="7ECA7B42" w14:textId="77777777" w:rsidTr="00277FE0">
        <w:tc>
          <w:tcPr>
            <w:tcW w:w="5670" w:type="dxa"/>
          </w:tcPr>
          <w:p w14:paraId="311EECC9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трудоспособного возраста, %</w:t>
            </w:r>
          </w:p>
        </w:tc>
        <w:tc>
          <w:tcPr>
            <w:tcW w:w="841" w:type="dxa"/>
          </w:tcPr>
          <w:p w14:paraId="0A6E9A56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62,9</w:t>
            </w:r>
          </w:p>
        </w:tc>
        <w:tc>
          <w:tcPr>
            <w:tcW w:w="954" w:type="dxa"/>
          </w:tcPr>
          <w:p w14:paraId="50239B6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63,5</w:t>
            </w:r>
          </w:p>
        </w:tc>
        <w:tc>
          <w:tcPr>
            <w:tcW w:w="947" w:type="dxa"/>
          </w:tcPr>
          <w:p w14:paraId="010C8C51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62,4</w:t>
            </w:r>
          </w:p>
        </w:tc>
        <w:tc>
          <w:tcPr>
            <w:tcW w:w="947" w:type="dxa"/>
          </w:tcPr>
          <w:p w14:paraId="596FBC1E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63,5</w:t>
            </w:r>
          </w:p>
        </w:tc>
        <w:tc>
          <w:tcPr>
            <w:tcW w:w="800" w:type="dxa"/>
          </w:tcPr>
          <w:p w14:paraId="2E90A9AF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36,0</w:t>
            </w:r>
          </w:p>
        </w:tc>
      </w:tr>
      <w:tr w:rsidR="009425A1" w:rsidRPr="003460DD" w14:paraId="0F086F42" w14:textId="77777777" w:rsidTr="00277FE0">
        <w:tc>
          <w:tcPr>
            <w:tcW w:w="5670" w:type="dxa"/>
          </w:tcPr>
          <w:p w14:paraId="38E78744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старше трудоспособного возраста, %</w:t>
            </w:r>
          </w:p>
        </w:tc>
        <w:tc>
          <w:tcPr>
            <w:tcW w:w="841" w:type="dxa"/>
          </w:tcPr>
          <w:p w14:paraId="253D11F3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23,3</w:t>
            </w:r>
          </w:p>
        </w:tc>
        <w:tc>
          <w:tcPr>
            <w:tcW w:w="954" w:type="dxa"/>
          </w:tcPr>
          <w:p w14:paraId="32E64D6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23,4</w:t>
            </w:r>
          </w:p>
        </w:tc>
        <w:tc>
          <w:tcPr>
            <w:tcW w:w="947" w:type="dxa"/>
          </w:tcPr>
          <w:p w14:paraId="48333B42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24,0</w:t>
            </w:r>
          </w:p>
        </w:tc>
        <w:tc>
          <w:tcPr>
            <w:tcW w:w="947" w:type="dxa"/>
          </w:tcPr>
          <w:p w14:paraId="7075359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22,5</w:t>
            </w:r>
          </w:p>
        </w:tc>
        <w:tc>
          <w:tcPr>
            <w:tcW w:w="800" w:type="dxa"/>
          </w:tcPr>
          <w:p w14:paraId="5B957077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22,0</w:t>
            </w:r>
          </w:p>
        </w:tc>
      </w:tr>
      <w:tr w:rsidR="009425A1" w:rsidRPr="003460DD" w14:paraId="6B362F03" w14:textId="77777777" w:rsidTr="00277FE0">
        <w:tc>
          <w:tcPr>
            <w:tcW w:w="5670" w:type="dxa"/>
          </w:tcPr>
          <w:p w14:paraId="51A0EB47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численность городского населения, тыс. чел.</w:t>
            </w:r>
          </w:p>
        </w:tc>
        <w:tc>
          <w:tcPr>
            <w:tcW w:w="841" w:type="dxa"/>
          </w:tcPr>
          <w:p w14:paraId="256ED46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61,2</w:t>
            </w:r>
          </w:p>
        </w:tc>
        <w:tc>
          <w:tcPr>
            <w:tcW w:w="954" w:type="dxa"/>
          </w:tcPr>
          <w:p w14:paraId="27D6D2C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60,8</w:t>
            </w:r>
          </w:p>
        </w:tc>
        <w:tc>
          <w:tcPr>
            <w:tcW w:w="947" w:type="dxa"/>
          </w:tcPr>
          <w:p w14:paraId="775FE218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60,3</w:t>
            </w:r>
          </w:p>
        </w:tc>
        <w:tc>
          <w:tcPr>
            <w:tcW w:w="947" w:type="dxa"/>
          </w:tcPr>
          <w:p w14:paraId="3471A476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63,0</w:t>
            </w:r>
          </w:p>
        </w:tc>
        <w:tc>
          <w:tcPr>
            <w:tcW w:w="800" w:type="dxa"/>
          </w:tcPr>
          <w:p w14:paraId="06BF1285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58,1</w:t>
            </w:r>
          </w:p>
        </w:tc>
      </w:tr>
      <w:tr w:rsidR="009425A1" w:rsidRPr="003460DD" w14:paraId="296DB8A9" w14:textId="77777777" w:rsidTr="00277FE0">
        <w:tc>
          <w:tcPr>
            <w:tcW w:w="5670" w:type="dxa"/>
          </w:tcPr>
          <w:p w14:paraId="18B676DC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численность сельского населения, тыс. чел.</w:t>
            </w:r>
          </w:p>
        </w:tc>
        <w:tc>
          <w:tcPr>
            <w:tcW w:w="841" w:type="dxa"/>
          </w:tcPr>
          <w:p w14:paraId="2AFA97A3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14,2</w:t>
            </w:r>
          </w:p>
        </w:tc>
        <w:tc>
          <w:tcPr>
            <w:tcW w:w="954" w:type="dxa"/>
          </w:tcPr>
          <w:p w14:paraId="6A980727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13,9</w:t>
            </w:r>
          </w:p>
        </w:tc>
        <w:tc>
          <w:tcPr>
            <w:tcW w:w="947" w:type="dxa"/>
          </w:tcPr>
          <w:p w14:paraId="6557532F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13,7</w:t>
            </w:r>
          </w:p>
        </w:tc>
        <w:tc>
          <w:tcPr>
            <w:tcW w:w="947" w:type="dxa"/>
          </w:tcPr>
          <w:p w14:paraId="621F211E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14,0</w:t>
            </w:r>
          </w:p>
        </w:tc>
        <w:tc>
          <w:tcPr>
            <w:tcW w:w="800" w:type="dxa"/>
          </w:tcPr>
          <w:p w14:paraId="5F465D1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11,5</w:t>
            </w:r>
          </w:p>
        </w:tc>
      </w:tr>
      <w:tr w:rsidR="009425A1" w:rsidRPr="003460DD" w14:paraId="47711F6A" w14:textId="77777777" w:rsidTr="00277FE0">
        <w:tc>
          <w:tcPr>
            <w:tcW w:w="5670" w:type="dxa"/>
          </w:tcPr>
          <w:p w14:paraId="7151F08D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число родившихся на 1000 жителей, чел.</w:t>
            </w:r>
          </w:p>
        </w:tc>
        <w:tc>
          <w:tcPr>
            <w:tcW w:w="841" w:type="dxa"/>
          </w:tcPr>
          <w:p w14:paraId="6F864429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7,9</w:t>
            </w:r>
          </w:p>
        </w:tc>
        <w:tc>
          <w:tcPr>
            <w:tcW w:w="954" w:type="dxa"/>
          </w:tcPr>
          <w:p w14:paraId="0CF1CB5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9,2</w:t>
            </w:r>
          </w:p>
        </w:tc>
        <w:tc>
          <w:tcPr>
            <w:tcW w:w="947" w:type="dxa"/>
          </w:tcPr>
          <w:p w14:paraId="33117DA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9,4</w:t>
            </w:r>
          </w:p>
        </w:tc>
        <w:tc>
          <w:tcPr>
            <w:tcW w:w="947" w:type="dxa"/>
          </w:tcPr>
          <w:p w14:paraId="410D3A7E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9,8</w:t>
            </w:r>
          </w:p>
        </w:tc>
        <w:tc>
          <w:tcPr>
            <w:tcW w:w="800" w:type="dxa"/>
          </w:tcPr>
          <w:p w14:paraId="3389C5AC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8,5</w:t>
            </w:r>
          </w:p>
        </w:tc>
      </w:tr>
      <w:tr w:rsidR="009425A1" w:rsidRPr="003460DD" w14:paraId="089BB5CD" w14:textId="77777777" w:rsidTr="00277FE0">
        <w:tc>
          <w:tcPr>
            <w:tcW w:w="5670" w:type="dxa"/>
          </w:tcPr>
          <w:p w14:paraId="59CF0DBB" w14:textId="77777777" w:rsidR="009425A1" w:rsidRPr="003460DD" w:rsidRDefault="009425A1" w:rsidP="00491378">
            <w:pPr>
              <w:spacing w:after="0" w:line="240" w:lineRule="auto"/>
            </w:pPr>
            <w:r w:rsidRPr="003460DD">
              <w:t>число умерших на 1000 жителей, чел.</w:t>
            </w:r>
          </w:p>
        </w:tc>
        <w:tc>
          <w:tcPr>
            <w:tcW w:w="841" w:type="dxa"/>
          </w:tcPr>
          <w:p w14:paraId="774EB22C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18,4</w:t>
            </w:r>
          </w:p>
        </w:tc>
        <w:tc>
          <w:tcPr>
            <w:tcW w:w="954" w:type="dxa"/>
          </w:tcPr>
          <w:p w14:paraId="211629C3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18,1</w:t>
            </w:r>
          </w:p>
        </w:tc>
        <w:tc>
          <w:tcPr>
            <w:tcW w:w="947" w:type="dxa"/>
          </w:tcPr>
          <w:p w14:paraId="6A4CE758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18,4</w:t>
            </w:r>
          </w:p>
        </w:tc>
        <w:tc>
          <w:tcPr>
            <w:tcW w:w="947" w:type="dxa"/>
          </w:tcPr>
          <w:p w14:paraId="2353FC1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17,0</w:t>
            </w:r>
          </w:p>
        </w:tc>
        <w:tc>
          <w:tcPr>
            <w:tcW w:w="800" w:type="dxa"/>
          </w:tcPr>
          <w:p w14:paraId="67FA4E53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15,4</w:t>
            </w:r>
          </w:p>
        </w:tc>
      </w:tr>
      <w:tr w:rsidR="009425A1" w:rsidRPr="003460DD" w14:paraId="14E53FDE" w14:textId="77777777" w:rsidTr="00277FE0">
        <w:trPr>
          <w:trHeight w:val="525"/>
        </w:trPr>
        <w:tc>
          <w:tcPr>
            <w:tcW w:w="5670" w:type="dxa"/>
          </w:tcPr>
          <w:p w14:paraId="589A1F4F" w14:textId="77777777" w:rsidR="009425A1" w:rsidRPr="003460DD" w:rsidRDefault="009425A1" w:rsidP="00491378">
            <w:pPr>
              <w:spacing w:after="0" w:line="240" w:lineRule="auto"/>
            </w:pPr>
            <w:r w:rsidRPr="003460DD">
              <w:t>естественный прирост (+) убыль (-) на 1000 жителей, чел.</w:t>
            </w:r>
          </w:p>
        </w:tc>
        <w:tc>
          <w:tcPr>
            <w:tcW w:w="841" w:type="dxa"/>
          </w:tcPr>
          <w:p w14:paraId="2BB00F7D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-10,5</w:t>
            </w:r>
          </w:p>
        </w:tc>
        <w:tc>
          <w:tcPr>
            <w:tcW w:w="954" w:type="dxa"/>
          </w:tcPr>
          <w:p w14:paraId="1C4EF692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-8,9</w:t>
            </w:r>
          </w:p>
        </w:tc>
        <w:tc>
          <w:tcPr>
            <w:tcW w:w="947" w:type="dxa"/>
          </w:tcPr>
          <w:p w14:paraId="1C55EF72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-8,9</w:t>
            </w:r>
          </w:p>
        </w:tc>
        <w:tc>
          <w:tcPr>
            <w:tcW w:w="947" w:type="dxa"/>
          </w:tcPr>
          <w:p w14:paraId="27CFA8EE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-7,2</w:t>
            </w:r>
          </w:p>
        </w:tc>
        <w:tc>
          <w:tcPr>
            <w:tcW w:w="800" w:type="dxa"/>
          </w:tcPr>
          <w:p w14:paraId="649074FF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-6,9</w:t>
            </w:r>
          </w:p>
        </w:tc>
      </w:tr>
      <w:tr w:rsidR="009425A1" w:rsidRPr="003460DD" w14:paraId="243DCDBA" w14:textId="77777777" w:rsidTr="00277FE0">
        <w:trPr>
          <w:trHeight w:val="591"/>
        </w:trPr>
        <w:tc>
          <w:tcPr>
            <w:tcW w:w="5670" w:type="dxa"/>
          </w:tcPr>
          <w:p w14:paraId="39CFEA56" w14:textId="77777777" w:rsidR="009425A1" w:rsidRPr="003460DD" w:rsidRDefault="009425A1" w:rsidP="00491378">
            <w:pPr>
              <w:spacing w:after="0" w:line="240" w:lineRule="auto"/>
            </w:pPr>
            <w:r w:rsidRPr="003460DD">
              <w:t>миграционный прирост (+) убыль (-) на 1000 жителей, чел.</w:t>
            </w:r>
          </w:p>
        </w:tc>
        <w:tc>
          <w:tcPr>
            <w:tcW w:w="841" w:type="dxa"/>
          </w:tcPr>
          <w:p w14:paraId="785DB20A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0,24</w:t>
            </w:r>
          </w:p>
        </w:tc>
        <w:tc>
          <w:tcPr>
            <w:tcW w:w="954" w:type="dxa"/>
          </w:tcPr>
          <w:p w14:paraId="3D8430CE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-0,16</w:t>
            </w:r>
          </w:p>
        </w:tc>
        <w:tc>
          <w:tcPr>
            <w:tcW w:w="947" w:type="dxa"/>
          </w:tcPr>
          <w:p w14:paraId="13511C6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-0,19</w:t>
            </w:r>
          </w:p>
        </w:tc>
        <w:tc>
          <w:tcPr>
            <w:tcW w:w="947" w:type="dxa"/>
          </w:tcPr>
          <w:p w14:paraId="29BADBBB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0,1</w:t>
            </w:r>
          </w:p>
        </w:tc>
        <w:tc>
          <w:tcPr>
            <w:tcW w:w="800" w:type="dxa"/>
          </w:tcPr>
          <w:p w14:paraId="008C5FA4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2,0</w:t>
            </w:r>
          </w:p>
        </w:tc>
      </w:tr>
    </w:tbl>
    <w:p w14:paraId="720A266B" w14:textId="77777777" w:rsidR="009425A1" w:rsidRPr="00466D48" w:rsidRDefault="009425A1" w:rsidP="00870074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0A70D803" w14:textId="77777777" w:rsidR="009425A1" w:rsidRPr="00870074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70074">
        <w:rPr>
          <w:sz w:val="28"/>
          <w:szCs w:val="28"/>
          <w:lang w:eastAsia="ar-SA"/>
        </w:rPr>
        <w:t>По материалам архивных документов подготовлен</w:t>
      </w:r>
      <w:r>
        <w:rPr>
          <w:sz w:val="28"/>
          <w:szCs w:val="28"/>
          <w:lang w:eastAsia="ar-SA"/>
        </w:rPr>
        <w:t>а динамика</w:t>
      </w:r>
      <w:r w:rsidRPr="00870074">
        <w:rPr>
          <w:sz w:val="28"/>
          <w:szCs w:val="28"/>
          <w:lang w:eastAsia="ar-SA"/>
        </w:rPr>
        <w:t xml:space="preserve"> численности населения </w:t>
      </w:r>
      <w:r>
        <w:rPr>
          <w:sz w:val="28"/>
          <w:szCs w:val="28"/>
          <w:lang w:eastAsia="ar-SA"/>
        </w:rPr>
        <w:t xml:space="preserve">за период 1959 – 2018 годов </w:t>
      </w:r>
      <w:r w:rsidRPr="00870074">
        <w:rPr>
          <w:sz w:val="28"/>
          <w:szCs w:val="28"/>
          <w:lang w:eastAsia="ar-SA"/>
        </w:rPr>
        <w:t>(рисунок 1).</w:t>
      </w:r>
    </w:p>
    <w:p w14:paraId="261BB3FF" w14:textId="77777777" w:rsidR="009425A1" w:rsidRDefault="00986B7C" w:rsidP="00870074">
      <w:pPr>
        <w:spacing w:before="120" w:after="120" w:line="240" w:lineRule="auto"/>
        <w:jc w:val="center"/>
      </w:pPr>
      <w:r>
        <w:rPr>
          <w:noProof/>
          <w:lang w:eastAsia="ru-RU"/>
        </w:rPr>
        <w:pict w14:anchorId="5FA26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13pt">
            <v:imagedata r:id="rId9" o:title=""/>
          </v:shape>
        </w:pict>
      </w:r>
    </w:p>
    <w:p w14:paraId="0FD50D5D" w14:textId="77777777" w:rsidR="009425A1" w:rsidRDefault="009425A1" w:rsidP="00870074">
      <w:pPr>
        <w:spacing w:before="120" w:after="120" w:line="240" w:lineRule="auto"/>
        <w:jc w:val="center"/>
      </w:pPr>
      <w:r>
        <w:lastRenderedPageBreak/>
        <w:t>Рисунок 1.</w:t>
      </w:r>
      <w:r w:rsidRPr="00870074">
        <w:t xml:space="preserve"> </w:t>
      </w:r>
      <w:r>
        <w:t>Динамика численности населения в 1959 – 2018 годах</w:t>
      </w:r>
    </w:p>
    <w:p w14:paraId="7B6E6673" w14:textId="77EB0E29" w:rsidR="009425A1" w:rsidRPr="00423C8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23C87">
        <w:rPr>
          <w:sz w:val="28"/>
          <w:szCs w:val="28"/>
          <w:lang w:eastAsia="ar-SA"/>
        </w:rPr>
        <w:t>Рассматривая динамику численности населения Тихвинского</w:t>
      </w:r>
      <w:r w:rsidR="00B1158E">
        <w:rPr>
          <w:sz w:val="28"/>
          <w:szCs w:val="28"/>
          <w:lang w:eastAsia="ar-SA"/>
        </w:rPr>
        <w:t xml:space="preserve"> муниципального</w:t>
      </w:r>
      <w:r w:rsidRPr="00423C87">
        <w:rPr>
          <w:sz w:val="28"/>
          <w:szCs w:val="28"/>
          <w:lang w:eastAsia="ar-SA"/>
        </w:rPr>
        <w:t xml:space="preserve"> района, устанавливается, что негативные демографические процессы, имевшие место в конце </w:t>
      </w:r>
      <w:r w:rsidRPr="00466D48">
        <w:rPr>
          <w:sz w:val="28"/>
          <w:szCs w:val="28"/>
          <w:lang w:eastAsia="ar-SA"/>
        </w:rPr>
        <w:t>XX</w:t>
      </w:r>
      <w:r w:rsidRPr="00423C87">
        <w:rPr>
          <w:sz w:val="28"/>
          <w:szCs w:val="28"/>
          <w:lang w:eastAsia="ar-SA"/>
        </w:rPr>
        <w:t xml:space="preserve"> и начале </w:t>
      </w:r>
      <w:r w:rsidRPr="00466D48">
        <w:rPr>
          <w:sz w:val="28"/>
          <w:szCs w:val="28"/>
          <w:lang w:eastAsia="ar-SA"/>
        </w:rPr>
        <w:t>XXI</w:t>
      </w:r>
      <w:r w:rsidRPr="00423C87">
        <w:rPr>
          <w:sz w:val="28"/>
          <w:szCs w:val="28"/>
          <w:lang w:eastAsia="ar-SA"/>
        </w:rPr>
        <w:t xml:space="preserve"> веков, сходят на убыль. Численность населения Тихвинского </w:t>
      </w:r>
      <w:r w:rsidR="00B1158E">
        <w:rPr>
          <w:sz w:val="28"/>
          <w:szCs w:val="28"/>
          <w:lang w:eastAsia="ar-SA"/>
        </w:rPr>
        <w:t xml:space="preserve">муниципального </w:t>
      </w:r>
      <w:r w:rsidRPr="00423C87">
        <w:rPr>
          <w:sz w:val="28"/>
          <w:szCs w:val="28"/>
          <w:lang w:eastAsia="ar-SA"/>
        </w:rPr>
        <w:t xml:space="preserve">района постепенно стабилизируется. </w:t>
      </w:r>
    </w:p>
    <w:p w14:paraId="555D366C" w14:textId="77777777" w:rsidR="009425A1" w:rsidRPr="00423C8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23C87">
        <w:rPr>
          <w:sz w:val="28"/>
          <w:szCs w:val="28"/>
          <w:lang w:eastAsia="ar-SA"/>
        </w:rPr>
        <w:t>Показатели численности населения по муниципальным образованиям</w:t>
      </w:r>
      <w:r>
        <w:rPr>
          <w:sz w:val="28"/>
          <w:szCs w:val="28"/>
          <w:lang w:eastAsia="ar-SA"/>
        </w:rPr>
        <w:t xml:space="preserve"> Тихвинского муниципального района</w:t>
      </w:r>
      <w:r w:rsidRPr="00423C8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1 января 2020 года </w:t>
      </w:r>
      <w:r w:rsidRPr="00423C87">
        <w:rPr>
          <w:sz w:val="28"/>
          <w:szCs w:val="28"/>
          <w:lang w:eastAsia="ar-SA"/>
        </w:rPr>
        <w:t>представлены в таблице</w:t>
      </w:r>
      <w:r>
        <w:rPr>
          <w:sz w:val="28"/>
          <w:szCs w:val="28"/>
          <w:lang w:eastAsia="ar-SA"/>
        </w:rPr>
        <w:t xml:space="preserve"> 2.</w:t>
      </w:r>
    </w:p>
    <w:p w14:paraId="73FDB5C2" w14:textId="77777777" w:rsidR="009425A1" w:rsidRPr="005308ED" w:rsidRDefault="009425A1" w:rsidP="00423C87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2</w:t>
      </w:r>
    </w:p>
    <w:p w14:paraId="6732BC39" w14:textId="77777777" w:rsidR="009425A1" w:rsidRPr="005308ED" w:rsidRDefault="009425A1" w:rsidP="006C1A6B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 xml:space="preserve">Численность населения по муниципальным образованиям </w:t>
      </w:r>
      <w:r>
        <w:rPr>
          <w:sz w:val="28"/>
          <w:szCs w:val="28"/>
        </w:rPr>
        <w:t xml:space="preserve">Тихвинского муниципального района </w:t>
      </w:r>
      <w:r w:rsidRPr="005308ED">
        <w:rPr>
          <w:sz w:val="28"/>
          <w:szCs w:val="28"/>
        </w:rPr>
        <w:t>на 1 января 2020 года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240"/>
        <w:gridCol w:w="1440"/>
        <w:gridCol w:w="1440"/>
      </w:tblGrid>
      <w:tr w:rsidR="006007F4" w14:paraId="419AA9B5" w14:textId="77777777" w:rsidTr="006007F4">
        <w:tc>
          <w:tcPr>
            <w:tcW w:w="468" w:type="dxa"/>
            <w:shd w:val="clear" w:color="auto" w:fill="auto"/>
          </w:tcPr>
          <w:p w14:paraId="206BD484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14:paraId="63C47E74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240" w:type="dxa"/>
            <w:shd w:val="clear" w:color="auto" w:fill="auto"/>
          </w:tcPr>
          <w:p w14:paraId="04341251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Административный центр</w:t>
            </w:r>
          </w:p>
        </w:tc>
        <w:tc>
          <w:tcPr>
            <w:tcW w:w="1440" w:type="dxa"/>
            <w:shd w:val="clear" w:color="auto" w:fill="auto"/>
          </w:tcPr>
          <w:p w14:paraId="5CAF6FA9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440" w:type="dxa"/>
            <w:shd w:val="clear" w:color="auto" w:fill="auto"/>
          </w:tcPr>
          <w:p w14:paraId="515B961D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Население, человек</w:t>
            </w:r>
          </w:p>
        </w:tc>
      </w:tr>
      <w:tr w:rsidR="006007F4" w14:paraId="1AE573E0" w14:textId="77777777" w:rsidTr="006007F4">
        <w:tc>
          <w:tcPr>
            <w:tcW w:w="468" w:type="dxa"/>
            <w:shd w:val="clear" w:color="auto" w:fill="auto"/>
          </w:tcPr>
          <w:p w14:paraId="656D500E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2DA517FB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3195CB6E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AAA0D3B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48CA7B35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5</w:t>
            </w:r>
          </w:p>
        </w:tc>
      </w:tr>
      <w:tr w:rsidR="006007F4" w14:paraId="6CC5C82C" w14:textId="77777777" w:rsidTr="006007F4">
        <w:tc>
          <w:tcPr>
            <w:tcW w:w="468" w:type="dxa"/>
            <w:shd w:val="clear" w:color="auto" w:fill="auto"/>
          </w:tcPr>
          <w:p w14:paraId="6F9B271F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2E38CCCB" w14:textId="77777777" w:rsidR="009425A1" w:rsidRPr="00D62971" w:rsidRDefault="009425A1" w:rsidP="006007F4">
            <w:pPr>
              <w:spacing w:after="0" w:line="240" w:lineRule="auto"/>
            </w:pPr>
            <w:r w:rsidRPr="00D62971">
              <w:t>Тихвинское городское поселение</w:t>
            </w:r>
          </w:p>
        </w:tc>
        <w:tc>
          <w:tcPr>
            <w:tcW w:w="3240" w:type="dxa"/>
            <w:shd w:val="clear" w:color="auto" w:fill="auto"/>
          </w:tcPr>
          <w:p w14:paraId="54155D63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город Тихвин</w:t>
            </w:r>
          </w:p>
        </w:tc>
        <w:tc>
          <w:tcPr>
            <w:tcW w:w="1440" w:type="dxa"/>
            <w:shd w:val="clear" w:color="auto" w:fill="auto"/>
          </w:tcPr>
          <w:p w14:paraId="52AC9068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412CBFC5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59993</w:t>
            </w:r>
          </w:p>
        </w:tc>
      </w:tr>
      <w:tr w:rsidR="006007F4" w14:paraId="5690E1C2" w14:textId="77777777" w:rsidTr="006007F4">
        <w:tc>
          <w:tcPr>
            <w:tcW w:w="468" w:type="dxa"/>
            <w:shd w:val="clear" w:color="auto" w:fill="auto"/>
          </w:tcPr>
          <w:p w14:paraId="7A9D377E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7C66D22F" w14:textId="77777777" w:rsidR="009425A1" w:rsidRPr="00D62971" w:rsidRDefault="009425A1" w:rsidP="006007F4">
            <w:pPr>
              <w:spacing w:after="0" w:line="240" w:lineRule="auto"/>
            </w:pPr>
            <w:r w:rsidRPr="00D62971">
              <w:t>Борское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0F9A4731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деревня Бор</w:t>
            </w:r>
          </w:p>
        </w:tc>
        <w:tc>
          <w:tcPr>
            <w:tcW w:w="1440" w:type="dxa"/>
            <w:shd w:val="clear" w:color="auto" w:fill="auto"/>
          </w:tcPr>
          <w:p w14:paraId="2CA9EEDB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0E3D090D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1561</w:t>
            </w:r>
          </w:p>
        </w:tc>
      </w:tr>
      <w:tr w:rsidR="006007F4" w14:paraId="7CE8B08B" w14:textId="77777777" w:rsidTr="006007F4">
        <w:tc>
          <w:tcPr>
            <w:tcW w:w="468" w:type="dxa"/>
            <w:shd w:val="clear" w:color="auto" w:fill="auto"/>
          </w:tcPr>
          <w:p w14:paraId="0F31A57F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7EA6C0B1" w14:textId="77777777" w:rsidR="009425A1" w:rsidRPr="00D62971" w:rsidRDefault="009425A1" w:rsidP="006007F4">
            <w:pPr>
              <w:spacing w:after="0" w:line="240" w:lineRule="auto"/>
            </w:pPr>
            <w:r w:rsidRPr="00D62971">
              <w:t>Ганьковское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5E3B320C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деревня Ганьково</w:t>
            </w:r>
          </w:p>
        </w:tc>
        <w:tc>
          <w:tcPr>
            <w:tcW w:w="1440" w:type="dxa"/>
            <w:shd w:val="clear" w:color="auto" w:fill="auto"/>
          </w:tcPr>
          <w:p w14:paraId="1FFBD7FE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1B99F8C0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1018</w:t>
            </w:r>
          </w:p>
        </w:tc>
      </w:tr>
      <w:tr w:rsidR="006007F4" w14:paraId="778C1778" w14:textId="77777777" w:rsidTr="006007F4">
        <w:tc>
          <w:tcPr>
            <w:tcW w:w="468" w:type="dxa"/>
            <w:shd w:val="clear" w:color="auto" w:fill="auto"/>
          </w:tcPr>
          <w:p w14:paraId="05C9B9B0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26E54BB6" w14:textId="77777777" w:rsidR="009425A1" w:rsidRPr="00D62971" w:rsidRDefault="009425A1" w:rsidP="006007F4">
            <w:pPr>
              <w:spacing w:after="0" w:line="240" w:lineRule="auto"/>
            </w:pPr>
            <w:r w:rsidRPr="00D62971">
              <w:t>Горское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4596567D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деревня Горка</w:t>
            </w:r>
          </w:p>
        </w:tc>
        <w:tc>
          <w:tcPr>
            <w:tcW w:w="1440" w:type="dxa"/>
            <w:shd w:val="clear" w:color="auto" w:fill="auto"/>
          </w:tcPr>
          <w:p w14:paraId="3380DD4A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71B63E97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989</w:t>
            </w:r>
          </w:p>
        </w:tc>
      </w:tr>
      <w:tr w:rsidR="006007F4" w14:paraId="48A77B3B" w14:textId="77777777" w:rsidTr="006007F4">
        <w:tc>
          <w:tcPr>
            <w:tcW w:w="468" w:type="dxa"/>
            <w:shd w:val="clear" w:color="auto" w:fill="auto"/>
          </w:tcPr>
          <w:p w14:paraId="546D5718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01B32158" w14:textId="77777777" w:rsidR="009425A1" w:rsidRPr="00D62971" w:rsidRDefault="009425A1" w:rsidP="006007F4">
            <w:pPr>
              <w:spacing w:after="0" w:line="240" w:lineRule="auto"/>
            </w:pPr>
            <w:r w:rsidRPr="00D62971">
              <w:t>Коськовское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5012D67A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деревня Коськово</w:t>
            </w:r>
          </w:p>
        </w:tc>
        <w:tc>
          <w:tcPr>
            <w:tcW w:w="1440" w:type="dxa"/>
            <w:shd w:val="clear" w:color="auto" w:fill="auto"/>
          </w:tcPr>
          <w:p w14:paraId="7DBAF849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08D403EE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635</w:t>
            </w:r>
          </w:p>
        </w:tc>
      </w:tr>
      <w:tr w:rsidR="006007F4" w14:paraId="36AF80A9" w14:textId="77777777" w:rsidTr="006007F4">
        <w:tc>
          <w:tcPr>
            <w:tcW w:w="468" w:type="dxa"/>
            <w:shd w:val="clear" w:color="auto" w:fill="auto"/>
          </w:tcPr>
          <w:p w14:paraId="5C2F61FF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20CF4C21" w14:textId="77777777" w:rsidR="009425A1" w:rsidRPr="00D62971" w:rsidRDefault="009425A1" w:rsidP="006007F4">
            <w:pPr>
              <w:spacing w:after="0" w:line="240" w:lineRule="auto"/>
            </w:pPr>
            <w:r w:rsidRPr="00D62971">
              <w:t>Мелегежское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4BA85552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деревня Мелегежская Горка</w:t>
            </w:r>
          </w:p>
        </w:tc>
        <w:tc>
          <w:tcPr>
            <w:tcW w:w="1440" w:type="dxa"/>
            <w:shd w:val="clear" w:color="auto" w:fill="auto"/>
          </w:tcPr>
          <w:p w14:paraId="13DE01A2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46F16B55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972</w:t>
            </w:r>
          </w:p>
        </w:tc>
      </w:tr>
      <w:tr w:rsidR="006007F4" w14:paraId="0D089DC5" w14:textId="77777777" w:rsidTr="006007F4">
        <w:tc>
          <w:tcPr>
            <w:tcW w:w="468" w:type="dxa"/>
            <w:shd w:val="clear" w:color="auto" w:fill="auto"/>
          </w:tcPr>
          <w:p w14:paraId="05E792A3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1FF13662" w14:textId="77777777" w:rsidR="009425A1" w:rsidRPr="00D62971" w:rsidRDefault="009425A1" w:rsidP="006007F4">
            <w:pPr>
              <w:spacing w:after="0" w:line="240" w:lineRule="auto"/>
            </w:pPr>
            <w:r w:rsidRPr="00D62971">
              <w:t>Пашозерское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03C005CD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деревня Пашозеро</w:t>
            </w:r>
          </w:p>
        </w:tc>
        <w:tc>
          <w:tcPr>
            <w:tcW w:w="1440" w:type="dxa"/>
            <w:shd w:val="clear" w:color="auto" w:fill="auto"/>
          </w:tcPr>
          <w:p w14:paraId="78AB45C9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5DA138B0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479</w:t>
            </w:r>
          </w:p>
        </w:tc>
      </w:tr>
      <w:tr w:rsidR="006007F4" w14:paraId="25760D65" w14:textId="77777777" w:rsidTr="006007F4">
        <w:tc>
          <w:tcPr>
            <w:tcW w:w="468" w:type="dxa"/>
            <w:shd w:val="clear" w:color="auto" w:fill="auto"/>
          </w:tcPr>
          <w:p w14:paraId="1E993C46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77AA1B9F" w14:textId="77777777" w:rsidR="009425A1" w:rsidRPr="00D62971" w:rsidRDefault="009425A1" w:rsidP="006007F4">
            <w:pPr>
              <w:spacing w:after="0" w:line="240" w:lineRule="auto"/>
            </w:pPr>
            <w:r w:rsidRPr="00D62971">
              <w:t>Цвылёвское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53F2ACEE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поселок Цвылёво</w:t>
            </w:r>
          </w:p>
        </w:tc>
        <w:tc>
          <w:tcPr>
            <w:tcW w:w="1440" w:type="dxa"/>
            <w:shd w:val="clear" w:color="auto" w:fill="auto"/>
          </w:tcPr>
          <w:p w14:paraId="1FE0FE34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14:paraId="1584DF45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1565</w:t>
            </w:r>
          </w:p>
        </w:tc>
      </w:tr>
      <w:tr w:rsidR="006007F4" w14:paraId="166BAA62" w14:textId="77777777" w:rsidTr="006007F4">
        <w:tc>
          <w:tcPr>
            <w:tcW w:w="468" w:type="dxa"/>
            <w:shd w:val="clear" w:color="auto" w:fill="auto"/>
          </w:tcPr>
          <w:p w14:paraId="3CEC9F6D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5CACFA3A" w14:textId="77777777" w:rsidR="009425A1" w:rsidRPr="00D62971" w:rsidRDefault="009425A1" w:rsidP="006007F4">
            <w:pPr>
              <w:spacing w:after="0" w:line="240" w:lineRule="auto"/>
            </w:pPr>
            <w:r w:rsidRPr="00D62971">
              <w:t>Шугозерское сельское поселение</w:t>
            </w:r>
          </w:p>
        </w:tc>
        <w:tc>
          <w:tcPr>
            <w:tcW w:w="3240" w:type="dxa"/>
            <w:shd w:val="clear" w:color="auto" w:fill="auto"/>
          </w:tcPr>
          <w:p w14:paraId="730876E8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поселок Шугозеро</w:t>
            </w:r>
          </w:p>
        </w:tc>
        <w:tc>
          <w:tcPr>
            <w:tcW w:w="1440" w:type="dxa"/>
            <w:shd w:val="clear" w:color="auto" w:fill="auto"/>
          </w:tcPr>
          <w:p w14:paraId="26C69B71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14:paraId="2C460CF4" w14:textId="77777777" w:rsidR="009425A1" w:rsidRPr="006007F4" w:rsidRDefault="009425A1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2355</w:t>
            </w:r>
          </w:p>
        </w:tc>
      </w:tr>
    </w:tbl>
    <w:p w14:paraId="3B743EDA" w14:textId="77777777" w:rsidR="009425A1" w:rsidRPr="00466D48" w:rsidRDefault="009425A1" w:rsidP="00466D48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759C1572" w14:textId="1ED1551A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1505A">
        <w:rPr>
          <w:sz w:val="28"/>
          <w:szCs w:val="28"/>
          <w:lang w:eastAsia="ar-SA"/>
        </w:rPr>
        <w:t>Продолжается процесс естественной убыли населения (превышение смертности над рождаемостью на 45%), а постепенная стабилизация численности населения происходит во многом благодаря внешним миграционным процессам</w:t>
      </w:r>
      <w:r>
        <w:rPr>
          <w:sz w:val="28"/>
          <w:szCs w:val="28"/>
          <w:lang w:eastAsia="ar-SA"/>
        </w:rPr>
        <w:t xml:space="preserve">, при этом </w:t>
      </w:r>
      <w:r w:rsidRPr="00F1505A">
        <w:rPr>
          <w:sz w:val="28"/>
          <w:szCs w:val="28"/>
          <w:lang w:eastAsia="ar-SA"/>
        </w:rPr>
        <w:t>происходят заметные процессы внутренней миграции</w:t>
      </w:r>
      <w:r>
        <w:rPr>
          <w:sz w:val="28"/>
          <w:szCs w:val="28"/>
          <w:lang w:eastAsia="ar-SA"/>
        </w:rPr>
        <w:t>: н</w:t>
      </w:r>
      <w:r w:rsidRPr="00F1505A">
        <w:rPr>
          <w:sz w:val="28"/>
          <w:szCs w:val="28"/>
          <w:lang w:eastAsia="ar-SA"/>
        </w:rPr>
        <w:t>аселение перемещается из сельских поселений</w:t>
      </w:r>
      <w:r>
        <w:rPr>
          <w:sz w:val="28"/>
          <w:szCs w:val="28"/>
          <w:lang w:eastAsia="ar-SA"/>
        </w:rPr>
        <w:t xml:space="preserve">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</w:t>
      </w:r>
      <w:r w:rsidRPr="00F1505A">
        <w:rPr>
          <w:sz w:val="28"/>
          <w:szCs w:val="28"/>
          <w:lang w:eastAsia="ar-SA"/>
        </w:rPr>
        <w:t xml:space="preserve"> в городское, где более развита социальная инфраструктура и больше мест приложения труда. Это приводит к увеличению потребности городского поселения в объектах социальной инфраструктуры, в том числе в объектах образования и физической культуры.</w:t>
      </w:r>
    </w:p>
    <w:p w14:paraId="7FEFB7F6" w14:textId="197D6CCA" w:rsidR="009425A1" w:rsidRPr="00F1505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1505A">
        <w:rPr>
          <w:sz w:val="28"/>
          <w:szCs w:val="28"/>
          <w:lang w:eastAsia="ar-SA"/>
        </w:rPr>
        <w:t xml:space="preserve">При анализе обеспеченности объектами обслуживания населения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 w:rsidRPr="00F1505A">
        <w:rPr>
          <w:sz w:val="28"/>
          <w:szCs w:val="28"/>
          <w:lang w:eastAsia="ar-SA"/>
        </w:rPr>
        <w:t>района использован демографический прогноз</w:t>
      </w:r>
      <w:r>
        <w:rPr>
          <w:sz w:val="28"/>
          <w:szCs w:val="28"/>
          <w:lang w:eastAsia="ar-SA"/>
        </w:rPr>
        <w:t xml:space="preserve"> Ленинградской области</w:t>
      </w:r>
      <w:r w:rsidRPr="00F1505A">
        <w:rPr>
          <w:sz w:val="28"/>
          <w:szCs w:val="28"/>
          <w:lang w:eastAsia="ar-SA"/>
        </w:rPr>
        <w:t xml:space="preserve">, отвечающий расчетному сроку реализации положений схемы территориального планирования Тихвинского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F1505A">
        <w:rPr>
          <w:sz w:val="28"/>
          <w:szCs w:val="28"/>
          <w:lang w:eastAsia="ar-SA"/>
        </w:rPr>
        <w:t xml:space="preserve">района (до 2030 года), представленный </w:t>
      </w:r>
      <w:r>
        <w:rPr>
          <w:sz w:val="28"/>
          <w:szCs w:val="28"/>
          <w:lang w:eastAsia="ar-SA"/>
        </w:rPr>
        <w:t xml:space="preserve">письмом </w:t>
      </w:r>
      <w:r w:rsidRPr="00F1505A">
        <w:rPr>
          <w:sz w:val="28"/>
          <w:szCs w:val="28"/>
          <w:lang w:eastAsia="ar-SA"/>
        </w:rPr>
        <w:t>комитет</w:t>
      </w:r>
      <w:r>
        <w:rPr>
          <w:sz w:val="28"/>
          <w:szCs w:val="28"/>
          <w:lang w:eastAsia="ar-SA"/>
        </w:rPr>
        <w:t>а</w:t>
      </w:r>
      <w:r w:rsidRPr="00F1505A">
        <w:rPr>
          <w:sz w:val="28"/>
          <w:szCs w:val="28"/>
          <w:lang w:eastAsia="ar-SA"/>
        </w:rPr>
        <w:t xml:space="preserve"> экономического развития </w:t>
      </w:r>
      <w:r>
        <w:rPr>
          <w:sz w:val="28"/>
          <w:szCs w:val="28"/>
          <w:lang w:eastAsia="ar-SA"/>
        </w:rPr>
        <w:t xml:space="preserve">и инвестиционной деятельности </w:t>
      </w:r>
      <w:r w:rsidRPr="00F1505A">
        <w:rPr>
          <w:sz w:val="28"/>
          <w:szCs w:val="28"/>
          <w:lang w:eastAsia="ar-SA"/>
        </w:rPr>
        <w:t>Ленинградской области от 29.07.2020 № 14И-5039/2020.</w:t>
      </w:r>
      <w:r>
        <w:rPr>
          <w:sz w:val="28"/>
          <w:szCs w:val="28"/>
          <w:lang w:eastAsia="ar-SA"/>
        </w:rPr>
        <w:t xml:space="preserve"> Д</w:t>
      </w:r>
      <w:r w:rsidRPr="00F1505A">
        <w:rPr>
          <w:sz w:val="28"/>
          <w:szCs w:val="28"/>
          <w:lang w:eastAsia="ar-SA"/>
        </w:rPr>
        <w:t>емографическ</w:t>
      </w:r>
      <w:r>
        <w:rPr>
          <w:sz w:val="28"/>
          <w:szCs w:val="28"/>
          <w:lang w:eastAsia="ar-SA"/>
        </w:rPr>
        <w:t>ий</w:t>
      </w:r>
      <w:r w:rsidRPr="00F1505A">
        <w:rPr>
          <w:sz w:val="28"/>
          <w:szCs w:val="28"/>
          <w:lang w:eastAsia="ar-SA"/>
        </w:rPr>
        <w:t xml:space="preserve"> прогноз Ленинградской области до 2040 года в разрезе городского округа, городских и сельских поселений Ленинградской области и промежуточных этапов планирования: 2025 год, 2030 год, 2035 год подготовлен на основе сбалансированных оценок численности населения, представленных в </w:t>
      </w:r>
      <w:r w:rsidRPr="00F1505A">
        <w:rPr>
          <w:sz w:val="28"/>
          <w:szCs w:val="28"/>
          <w:lang w:eastAsia="ar-SA"/>
        </w:rPr>
        <w:lastRenderedPageBreak/>
        <w:t xml:space="preserve">документах территориального планирования муниципальных образований. За наиболее вероятный сценарий демографического развития органами государственной власти Ленинградской области принят сценарий ускоренного роста как соответствующий актуализированной стратегии социально-экономического развития Ленинградской области до 2030 года. </w:t>
      </w:r>
      <w:r>
        <w:rPr>
          <w:sz w:val="28"/>
          <w:szCs w:val="28"/>
          <w:lang w:eastAsia="ar-SA"/>
        </w:rPr>
        <w:t>К</w:t>
      </w:r>
      <w:r w:rsidRPr="00F1505A">
        <w:rPr>
          <w:sz w:val="28"/>
          <w:szCs w:val="28"/>
          <w:lang w:eastAsia="ar-SA"/>
        </w:rPr>
        <w:t>омитет</w:t>
      </w:r>
      <w:r>
        <w:rPr>
          <w:sz w:val="28"/>
          <w:szCs w:val="28"/>
          <w:lang w:eastAsia="ar-SA"/>
        </w:rPr>
        <w:t>ом</w:t>
      </w:r>
      <w:r w:rsidRPr="00F1505A">
        <w:rPr>
          <w:sz w:val="28"/>
          <w:szCs w:val="28"/>
          <w:lang w:eastAsia="ar-SA"/>
        </w:rPr>
        <w:t xml:space="preserve"> экономического развития </w:t>
      </w:r>
      <w:r>
        <w:rPr>
          <w:sz w:val="28"/>
          <w:szCs w:val="28"/>
          <w:lang w:eastAsia="ar-SA"/>
        </w:rPr>
        <w:t xml:space="preserve">и инвестиционной деятельности </w:t>
      </w:r>
      <w:r w:rsidRPr="00F1505A">
        <w:rPr>
          <w:sz w:val="28"/>
          <w:szCs w:val="28"/>
          <w:lang w:eastAsia="ar-SA"/>
        </w:rPr>
        <w:t xml:space="preserve">Ленинградской области </w:t>
      </w:r>
      <w:r>
        <w:rPr>
          <w:sz w:val="28"/>
          <w:szCs w:val="28"/>
          <w:lang w:eastAsia="ar-SA"/>
        </w:rPr>
        <w:t xml:space="preserve">рекомендовано рассчитывать </w:t>
      </w:r>
      <w:r w:rsidRPr="00F1505A">
        <w:rPr>
          <w:sz w:val="28"/>
          <w:szCs w:val="28"/>
          <w:lang w:eastAsia="ar-SA"/>
        </w:rPr>
        <w:t xml:space="preserve">потребность населения Тихвинского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F1505A">
        <w:rPr>
          <w:sz w:val="28"/>
          <w:szCs w:val="28"/>
          <w:lang w:eastAsia="ar-SA"/>
        </w:rPr>
        <w:t xml:space="preserve">района в объектах обслуживания исходя из структуры численности населения Тихвинского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F1505A">
        <w:rPr>
          <w:sz w:val="28"/>
          <w:szCs w:val="28"/>
          <w:lang w:eastAsia="ar-SA"/>
        </w:rPr>
        <w:t xml:space="preserve">района по </w:t>
      </w:r>
      <w:r>
        <w:rPr>
          <w:sz w:val="28"/>
          <w:szCs w:val="28"/>
          <w:lang w:eastAsia="ar-SA"/>
        </w:rPr>
        <w:t xml:space="preserve">прогнозу </w:t>
      </w:r>
      <w:r w:rsidRPr="00F1505A">
        <w:rPr>
          <w:sz w:val="28"/>
          <w:szCs w:val="28"/>
          <w:lang w:eastAsia="ar-SA"/>
        </w:rPr>
        <w:t>в вариант</w:t>
      </w:r>
      <w:r>
        <w:rPr>
          <w:sz w:val="28"/>
          <w:szCs w:val="28"/>
          <w:lang w:eastAsia="ar-SA"/>
        </w:rPr>
        <w:t>е</w:t>
      </w:r>
      <w:r w:rsidRPr="00F1505A">
        <w:rPr>
          <w:sz w:val="28"/>
          <w:szCs w:val="28"/>
          <w:lang w:eastAsia="ar-SA"/>
        </w:rPr>
        <w:t xml:space="preserve"> ускоренного ро</w:t>
      </w:r>
      <w:r>
        <w:rPr>
          <w:sz w:val="28"/>
          <w:szCs w:val="28"/>
          <w:lang w:eastAsia="ar-SA"/>
        </w:rPr>
        <w:t>ста.</w:t>
      </w:r>
    </w:p>
    <w:p w14:paraId="2A715AD2" w14:textId="77777777" w:rsidR="009425A1" w:rsidRPr="00F1505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1505A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д</w:t>
      </w:r>
      <w:r w:rsidRPr="00F1505A">
        <w:rPr>
          <w:sz w:val="28"/>
          <w:szCs w:val="28"/>
          <w:lang w:eastAsia="ar-SA"/>
        </w:rPr>
        <w:t>емографическ</w:t>
      </w:r>
      <w:r>
        <w:rPr>
          <w:sz w:val="28"/>
          <w:szCs w:val="28"/>
          <w:lang w:eastAsia="ar-SA"/>
        </w:rPr>
        <w:t>им</w:t>
      </w:r>
      <w:r w:rsidRPr="00F1505A">
        <w:rPr>
          <w:sz w:val="28"/>
          <w:szCs w:val="28"/>
          <w:lang w:eastAsia="ar-SA"/>
        </w:rPr>
        <w:t xml:space="preserve"> прогноз</w:t>
      </w:r>
      <w:r>
        <w:rPr>
          <w:sz w:val="28"/>
          <w:szCs w:val="28"/>
          <w:lang w:eastAsia="ar-SA"/>
        </w:rPr>
        <w:t>ом</w:t>
      </w:r>
      <w:r w:rsidRPr="00F1505A">
        <w:rPr>
          <w:sz w:val="28"/>
          <w:szCs w:val="28"/>
          <w:lang w:eastAsia="ar-SA"/>
        </w:rPr>
        <w:t xml:space="preserve"> Ленинградской области до 2040 года в разрезе городского округа, городских и сельских поселений Ленинградской области и промежуточных этапов планирования: 2025 год, 2030 год, 2035 год численность населения в Тихвинском</w:t>
      </w:r>
      <w:r>
        <w:rPr>
          <w:sz w:val="28"/>
          <w:szCs w:val="28"/>
          <w:lang w:eastAsia="ar-SA"/>
        </w:rPr>
        <w:t xml:space="preserve"> муниципальном</w:t>
      </w:r>
      <w:r w:rsidRPr="00F1505A">
        <w:rPr>
          <w:sz w:val="28"/>
          <w:szCs w:val="28"/>
          <w:lang w:eastAsia="ar-SA"/>
        </w:rPr>
        <w:t xml:space="preserve"> районе составит к 2030 году 68,6 тысяч человек, к 2040 году 71,6 тысяч человек (таблица </w:t>
      </w:r>
      <w:r>
        <w:rPr>
          <w:sz w:val="28"/>
          <w:szCs w:val="28"/>
          <w:lang w:eastAsia="ar-SA"/>
        </w:rPr>
        <w:t>3).</w:t>
      </w:r>
    </w:p>
    <w:p w14:paraId="59B5E6E8" w14:textId="77777777" w:rsidR="009425A1" w:rsidRPr="005308ED" w:rsidRDefault="009425A1" w:rsidP="005308ED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3</w:t>
      </w:r>
    </w:p>
    <w:p w14:paraId="32682A19" w14:textId="6B6FDB0B" w:rsidR="009425A1" w:rsidRPr="005308ED" w:rsidRDefault="009425A1" w:rsidP="005308ED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 xml:space="preserve">Демографический прогноз </w:t>
      </w:r>
      <w:r w:rsidRPr="00F1505A">
        <w:rPr>
          <w:sz w:val="28"/>
          <w:szCs w:val="28"/>
        </w:rPr>
        <w:t xml:space="preserve">Ленинградской области до 2040 года в разрезе городского округа, городских и сельских поселений Ленинградской области и промежуточных этапов планирования: 2025 год, 2030 год, 2035 год </w:t>
      </w:r>
      <w:r w:rsidRPr="005308ED">
        <w:rPr>
          <w:sz w:val="28"/>
          <w:szCs w:val="28"/>
        </w:rPr>
        <w:t xml:space="preserve">по Тихвинскому </w:t>
      </w:r>
      <w:r w:rsidR="00B1158E">
        <w:rPr>
          <w:sz w:val="28"/>
          <w:szCs w:val="28"/>
        </w:rPr>
        <w:t xml:space="preserve">муниципальному </w:t>
      </w:r>
      <w:r w:rsidRPr="005308ED">
        <w:rPr>
          <w:sz w:val="28"/>
          <w:szCs w:val="28"/>
        </w:rPr>
        <w:t>району в разрезе поселений (вариант – ускоренный рост)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2700"/>
        <w:gridCol w:w="816"/>
        <w:gridCol w:w="815"/>
        <w:gridCol w:w="881"/>
        <w:gridCol w:w="819"/>
      </w:tblGrid>
      <w:tr w:rsidR="009425A1" w:rsidRPr="00D62971" w14:paraId="798A160A" w14:textId="77777777" w:rsidTr="00D62971">
        <w:tc>
          <w:tcPr>
            <w:tcW w:w="4140" w:type="dxa"/>
            <w:vMerge w:val="restart"/>
          </w:tcPr>
          <w:p w14:paraId="6123D66C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Наименование муниципального образования</w:t>
            </w:r>
          </w:p>
        </w:tc>
        <w:tc>
          <w:tcPr>
            <w:tcW w:w="2700" w:type="dxa"/>
            <w:vMerge w:val="restart"/>
          </w:tcPr>
          <w:p w14:paraId="36E5E92B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Современная численность постоянного населения, тысяч человек</w:t>
            </w:r>
          </w:p>
        </w:tc>
        <w:tc>
          <w:tcPr>
            <w:tcW w:w="3331" w:type="dxa"/>
            <w:gridSpan w:val="4"/>
          </w:tcPr>
          <w:p w14:paraId="2D2EDABB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Прогнозная численность постоянного населения, тысяч человек</w:t>
            </w:r>
          </w:p>
        </w:tc>
      </w:tr>
      <w:tr w:rsidR="009425A1" w:rsidRPr="00D62971" w14:paraId="05A3802D" w14:textId="77777777" w:rsidTr="00D62971">
        <w:tc>
          <w:tcPr>
            <w:tcW w:w="4140" w:type="dxa"/>
            <w:vMerge/>
          </w:tcPr>
          <w:p w14:paraId="417C833B" w14:textId="77777777" w:rsidR="009425A1" w:rsidRPr="00D62971" w:rsidRDefault="009425A1" w:rsidP="003460DD">
            <w:pPr>
              <w:spacing w:after="0" w:line="240" w:lineRule="auto"/>
              <w:jc w:val="center"/>
            </w:pPr>
          </w:p>
        </w:tc>
        <w:tc>
          <w:tcPr>
            <w:tcW w:w="2700" w:type="dxa"/>
            <w:vMerge/>
          </w:tcPr>
          <w:p w14:paraId="60C3432D" w14:textId="77777777" w:rsidR="009425A1" w:rsidRPr="00D62971" w:rsidRDefault="009425A1" w:rsidP="003460DD">
            <w:pPr>
              <w:spacing w:after="0" w:line="240" w:lineRule="auto"/>
              <w:jc w:val="center"/>
            </w:pPr>
          </w:p>
        </w:tc>
        <w:tc>
          <w:tcPr>
            <w:tcW w:w="816" w:type="dxa"/>
          </w:tcPr>
          <w:p w14:paraId="3DF4FFE5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2025 год</w:t>
            </w:r>
          </w:p>
        </w:tc>
        <w:tc>
          <w:tcPr>
            <w:tcW w:w="815" w:type="dxa"/>
          </w:tcPr>
          <w:p w14:paraId="7B09D944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2030 год</w:t>
            </w:r>
          </w:p>
        </w:tc>
        <w:tc>
          <w:tcPr>
            <w:tcW w:w="881" w:type="dxa"/>
          </w:tcPr>
          <w:p w14:paraId="43E1072E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2035 год</w:t>
            </w:r>
          </w:p>
        </w:tc>
        <w:tc>
          <w:tcPr>
            <w:tcW w:w="819" w:type="dxa"/>
          </w:tcPr>
          <w:p w14:paraId="2ADD44C2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2040 год</w:t>
            </w:r>
          </w:p>
        </w:tc>
      </w:tr>
      <w:tr w:rsidR="009425A1" w:rsidRPr="00D62971" w14:paraId="2A5CDB52" w14:textId="77777777" w:rsidTr="00D62971">
        <w:tc>
          <w:tcPr>
            <w:tcW w:w="4140" w:type="dxa"/>
          </w:tcPr>
          <w:p w14:paraId="6C78EC93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</w:t>
            </w:r>
          </w:p>
        </w:tc>
        <w:tc>
          <w:tcPr>
            <w:tcW w:w="2700" w:type="dxa"/>
          </w:tcPr>
          <w:p w14:paraId="7618C660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</w:t>
            </w:r>
          </w:p>
        </w:tc>
        <w:tc>
          <w:tcPr>
            <w:tcW w:w="816" w:type="dxa"/>
          </w:tcPr>
          <w:p w14:paraId="2F7F3E32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3</w:t>
            </w:r>
          </w:p>
        </w:tc>
        <w:tc>
          <w:tcPr>
            <w:tcW w:w="815" w:type="dxa"/>
          </w:tcPr>
          <w:p w14:paraId="3F81DE9A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4</w:t>
            </w:r>
          </w:p>
        </w:tc>
        <w:tc>
          <w:tcPr>
            <w:tcW w:w="881" w:type="dxa"/>
          </w:tcPr>
          <w:p w14:paraId="74459CFF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5</w:t>
            </w:r>
          </w:p>
        </w:tc>
        <w:tc>
          <w:tcPr>
            <w:tcW w:w="819" w:type="dxa"/>
          </w:tcPr>
          <w:p w14:paraId="2DA4E7C9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6</w:t>
            </w:r>
          </w:p>
        </w:tc>
      </w:tr>
      <w:tr w:rsidR="009425A1" w:rsidRPr="00D62971" w14:paraId="3AE4C138" w14:textId="77777777" w:rsidTr="00D62971">
        <w:tc>
          <w:tcPr>
            <w:tcW w:w="4140" w:type="dxa"/>
          </w:tcPr>
          <w:p w14:paraId="47568F56" w14:textId="77777777" w:rsidR="009425A1" w:rsidRPr="00D62971" w:rsidRDefault="009425A1" w:rsidP="003F2121">
            <w:pPr>
              <w:spacing w:after="0" w:line="240" w:lineRule="auto"/>
            </w:pPr>
            <w:r w:rsidRPr="00D62971">
              <w:t>Тихвинский муниципальный район</w:t>
            </w:r>
          </w:p>
        </w:tc>
        <w:tc>
          <w:tcPr>
            <w:tcW w:w="2700" w:type="dxa"/>
          </w:tcPr>
          <w:p w14:paraId="5EC5B912" w14:textId="77777777" w:rsidR="009425A1" w:rsidRPr="00D62971" w:rsidRDefault="009425A1" w:rsidP="003F2121">
            <w:pPr>
              <w:spacing w:after="0" w:line="240" w:lineRule="auto"/>
              <w:jc w:val="center"/>
            </w:pPr>
            <w:r w:rsidRPr="00D62971">
              <w:t>69,5</w:t>
            </w:r>
          </w:p>
        </w:tc>
        <w:tc>
          <w:tcPr>
            <w:tcW w:w="816" w:type="dxa"/>
          </w:tcPr>
          <w:p w14:paraId="6259D7C8" w14:textId="77777777" w:rsidR="009425A1" w:rsidRPr="00D62971" w:rsidRDefault="009425A1" w:rsidP="003F2121">
            <w:pPr>
              <w:spacing w:after="0" w:line="240" w:lineRule="auto"/>
              <w:jc w:val="center"/>
            </w:pPr>
            <w:r w:rsidRPr="00D62971">
              <w:t>69,0</w:t>
            </w:r>
          </w:p>
        </w:tc>
        <w:tc>
          <w:tcPr>
            <w:tcW w:w="815" w:type="dxa"/>
          </w:tcPr>
          <w:p w14:paraId="2BB7F13E" w14:textId="77777777" w:rsidR="009425A1" w:rsidRPr="00D62971" w:rsidRDefault="009425A1" w:rsidP="003F2121">
            <w:pPr>
              <w:spacing w:after="0" w:line="240" w:lineRule="auto"/>
              <w:jc w:val="center"/>
            </w:pPr>
            <w:r w:rsidRPr="00D62971">
              <w:t>68,6</w:t>
            </w:r>
          </w:p>
        </w:tc>
        <w:tc>
          <w:tcPr>
            <w:tcW w:w="881" w:type="dxa"/>
          </w:tcPr>
          <w:p w14:paraId="4AAEAC58" w14:textId="77777777" w:rsidR="009425A1" w:rsidRPr="00D62971" w:rsidRDefault="009425A1" w:rsidP="003F2121">
            <w:pPr>
              <w:spacing w:after="0" w:line="240" w:lineRule="auto"/>
              <w:jc w:val="center"/>
            </w:pPr>
            <w:r w:rsidRPr="00D62971">
              <w:t>70</w:t>
            </w:r>
          </w:p>
        </w:tc>
        <w:tc>
          <w:tcPr>
            <w:tcW w:w="819" w:type="dxa"/>
          </w:tcPr>
          <w:p w14:paraId="2A167720" w14:textId="77777777" w:rsidR="009425A1" w:rsidRPr="00D62971" w:rsidRDefault="009425A1" w:rsidP="003F2121">
            <w:pPr>
              <w:spacing w:after="0" w:line="240" w:lineRule="auto"/>
              <w:jc w:val="center"/>
            </w:pPr>
            <w:r w:rsidRPr="00D62971">
              <w:t>71,6</w:t>
            </w:r>
          </w:p>
        </w:tc>
      </w:tr>
      <w:tr w:rsidR="009425A1" w:rsidRPr="00D62971" w14:paraId="59651B87" w14:textId="77777777" w:rsidTr="00D62971">
        <w:tc>
          <w:tcPr>
            <w:tcW w:w="4140" w:type="dxa"/>
          </w:tcPr>
          <w:p w14:paraId="74D55CD4" w14:textId="77777777" w:rsidR="009425A1" w:rsidRPr="00D62971" w:rsidRDefault="009425A1" w:rsidP="003F2121">
            <w:pPr>
              <w:spacing w:after="0" w:line="240" w:lineRule="auto"/>
            </w:pPr>
            <w:r w:rsidRPr="00D62971">
              <w:t>Тихвинское городское поселение</w:t>
            </w:r>
          </w:p>
        </w:tc>
        <w:tc>
          <w:tcPr>
            <w:tcW w:w="2700" w:type="dxa"/>
          </w:tcPr>
          <w:p w14:paraId="385728E7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60,0</w:t>
            </w:r>
          </w:p>
        </w:tc>
        <w:tc>
          <w:tcPr>
            <w:tcW w:w="816" w:type="dxa"/>
          </w:tcPr>
          <w:p w14:paraId="02C8F160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59,9</w:t>
            </w:r>
          </w:p>
        </w:tc>
        <w:tc>
          <w:tcPr>
            <w:tcW w:w="815" w:type="dxa"/>
          </w:tcPr>
          <w:p w14:paraId="71E09FFA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59,5</w:t>
            </w:r>
          </w:p>
        </w:tc>
        <w:tc>
          <w:tcPr>
            <w:tcW w:w="881" w:type="dxa"/>
          </w:tcPr>
          <w:p w14:paraId="51662B30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60,1</w:t>
            </w:r>
          </w:p>
        </w:tc>
        <w:tc>
          <w:tcPr>
            <w:tcW w:w="819" w:type="dxa"/>
          </w:tcPr>
          <w:p w14:paraId="5793BA76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61,0</w:t>
            </w:r>
          </w:p>
        </w:tc>
      </w:tr>
      <w:tr w:rsidR="009425A1" w:rsidRPr="00D62971" w14:paraId="73A5A768" w14:textId="77777777" w:rsidTr="00D62971">
        <w:tc>
          <w:tcPr>
            <w:tcW w:w="4140" w:type="dxa"/>
          </w:tcPr>
          <w:p w14:paraId="16DE0202" w14:textId="77777777" w:rsidR="009425A1" w:rsidRPr="00D62971" w:rsidRDefault="009425A1" w:rsidP="003F2121">
            <w:pPr>
              <w:spacing w:after="0" w:line="240" w:lineRule="auto"/>
            </w:pPr>
            <w:r w:rsidRPr="00D62971">
              <w:t>Борское сельское поселение</w:t>
            </w:r>
          </w:p>
        </w:tc>
        <w:tc>
          <w:tcPr>
            <w:tcW w:w="2700" w:type="dxa"/>
          </w:tcPr>
          <w:p w14:paraId="5DFFB2C8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1,6</w:t>
            </w:r>
          </w:p>
        </w:tc>
        <w:tc>
          <w:tcPr>
            <w:tcW w:w="816" w:type="dxa"/>
          </w:tcPr>
          <w:p w14:paraId="357A9B5E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1,5</w:t>
            </w:r>
          </w:p>
        </w:tc>
        <w:tc>
          <w:tcPr>
            <w:tcW w:w="815" w:type="dxa"/>
          </w:tcPr>
          <w:p w14:paraId="3BA73087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1,5</w:t>
            </w:r>
          </w:p>
        </w:tc>
        <w:tc>
          <w:tcPr>
            <w:tcW w:w="881" w:type="dxa"/>
          </w:tcPr>
          <w:p w14:paraId="17FD7A8B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1,7</w:t>
            </w:r>
          </w:p>
        </w:tc>
        <w:tc>
          <w:tcPr>
            <w:tcW w:w="819" w:type="dxa"/>
          </w:tcPr>
          <w:p w14:paraId="7252F59E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1,8</w:t>
            </w:r>
          </w:p>
        </w:tc>
      </w:tr>
      <w:tr w:rsidR="009425A1" w:rsidRPr="00D62971" w14:paraId="0C03307C" w14:textId="77777777" w:rsidTr="00D62971">
        <w:tc>
          <w:tcPr>
            <w:tcW w:w="4140" w:type="dxa"/>
          </w:tcPr>
          <w:p w14:paraId="3514281C" w14:textId="77777777" w:rsidR="009425A1" w:rsidRPr="00D62971" w:rsidRDefault="009425A1" w:rsidP="003F2121">
            <w:pPr>
              <w:spacing w:after="0" w:line="240" w:lineRule="auto"/>
            </w:pPr>
            <w:r w:rsidRPr="00D62971">
              <w:t>Ганьковское сельское поселение</w:t>
            </w:r>
          </w:p>
        </w:tc>
        <w:tc>
          <w:tcPr>
            <w:tcW w:w="2700" w:type="dxa"/>
          </w:tcPr>
          <w:p w14:paraId="6153803A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6" w:type="dxa"/>
          </w:tcPr>
          <w:p w14:paraId="5B6B2AE7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5" w:type="dxa"/>
          </w:tcPr>
          <w:p w14:paraId="3959C718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81" w:type="dxa"/>
          </w:tcPr>
          <w:p w14:paraId="4437C221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1,1</w:t>
            </w:r>
          </w:p>
        </w:tc>
        <w:tc>
          <w:tcPr>
            <w:tcW w:w="819" w:type="dxa"/>
          </w:tcPr>
          <w:p w14:paraId="2A1F40BC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1,2</w:t>
            </w:r>
          </w:p>
        </w:tc>
      </w:tr>
      <w:tr w:rsidR="009425A1" w:rsidRPr="00D62971" w14:paraId="48A78480" w14:textId="77777777" w:rsidTr="00D62971">
        <w:tc>
          <w:tcPr>
            <w:tcW w:w="4140" w:type="dxa"/>
          </w:tcPr>
          <w:p w14:paraId="7167C3C2" w14:textId="77777777" w:rsidR="009425A1" w:rsidRPr="00D62971" w:rsidRDefault="009425A1" w:rsidP="003F2121">
            <w:pPr>
              <w:spacing w:after="0" w:line="240" w:lineRule="auto"/>
            </w:pPr>
            <w:r w:rsidRPr="00D62971">
              <w:t>Горское сельское поселение</w:t>
            </w:r>
          </w:p>
        </w:tc>
        <w:tc>
          <w:tcPr>
            <w:tcW w:w="2700" w:type="dxa"/>
          </w:tcPr>
          <w:p w14:paraId="34CDEAF4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6" w:type="dxa"/>
          </w:tcPr>
          <w:p w14:paraId="5ABB67AF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5" w:type="dxa"/>
          </w:tcPr>
          <w:p w14:paraId="628584A1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81" w:type="dxa"/>
          </w:tcPr>
          <w:p w14:paraId="373E0F72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9" w:type="dxa"/>
          </w:tcPr>
          <w:p w14:paraId="62E36506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</w:tr>
      <w:tr w:rsidR="009425A1" w:rsidRPr="00D62971" w14:paraId="06F89DD4" w14:textId="77777777" w:rsidTr="00D62971">
        <w:tc>
          <w:tcPr>
            <w:tcW w:w="4140" w:type="dxa"/>
          </w:tcPr>
          <w:p w14:paraId="5D92FCDD" w14:textId="77777777" w:rsidR="009425A1" w:rsidRPr="00D62971" w:rsidRDefault="009425A1" w:rsidP="003F2121">
            <w:pPr>
              <w:spacing w:after="0" w:line="240" w:lineRule="auto"/>
            </w:pPr>
            <w:r w:rsidRPr="00D62971">
              <w:t>Коськовское сельское поселение</w:t>
            </w:r>
          </w:p>
        </w:tc>
        <w:tc>
          <w:tcPr>
            <w:tcW w:w="2700" w:type="dxa"/>
          </w:tcPr>
          <w:p w14:paraId="6AFB865F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0,6</w:t>
            </w:r>
          </w:p>
        </w:tc>
        <w:tc>
          <w:tcPr>
            <w:tcW w:w="816" w:type="dxa"/>
          </w:tcPr>
          <w:p w14:paraId="4E5ECD6B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0,6</w:t>
            </w:r>
          </w:p>
        </w:tc>
        <w:tc>
          <w:tcPr>
            <w:tcW w:w="815" w:type="dxa"/>
          </w:tcPr>
          <w:p w14:paraId="25FB52B8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0,5</w:t>
            </w:r>
          </w:p>
        </w:tc>
        <w:tc>
          <w:tcPr>
            <w:tcW w:w="881" w:type="dxa"/>
          </w:tcPr>
          <w:p w14:paraId="35A1364F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0,5</w:t>
            </w:r>
          </w:p>
        </w:tc>
        <w:tc>
          <w:tcPr>
            <w:tcW w:w="819" w:type="dxa"/>
          </w:tcPr>
          <w:p w14:paraId="04AD49E6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0,5</w:t>
            </w:r>
          </w:p>
        </w:tc>
      </w:tr>
      <w:tr w:rsidR="009425A1" w:rsidRPr="00D62971" w14:paraId="36C7F1C0" w14:textId="77777777" w:rsidTr="00D62971">
        <w:tc>
          <w:tcPr>
            <w:tcW w:w="4140" w:type="dxa"/>
          </w:tcPr>
          <w:p w14:paraId="0ACB7402" w14:textId="77777777" w:rsidR="009425A1" w:rsidRPr="00D62971" w:rsidRDefault="009425A1" w:rsidP="003F2121">
            <w:pPr>
              <w:spacing w:after="0" w:line="240" w:lineRule="auto"/>
            </w:pPr>
            <w:r w:rsidRPr="00D62971">
              <w:t>Мелегежское сельское поселение</w:t>
            </w:r>
          </w:p>
        </w:tc>
        <w:tc>
          <w:tcPr>
            <w:tcW w:w="2700" w:type="dxa"/>
          </w:tcPr>
          <w:p w14:paraId="3A2E27BA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6" w:type="dxa"/>
          </w:tcPr>
          <w:p w14:paraId="17B6CA7D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0,9</w:t>
            </w:r>
          </w:p>
        </w:tc>
        <w:tc>
          <w:tcPr>
            <w:tcW w:w="815" w:type="dxa"/>
          </w:tcPr>
          <w:p w14:paraId="5A82CE90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0,9</w:t>
            </w:r>
          </w:p>
        </w:tc>
        <w:tc>
          <w:tcPr>
            <w:tcW w:w="881" w:type="dxa"/>
          </w:tcPr>
          <w:p w14:paraId="673B4A25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1,0</w:t>
            </w:r>
          </w:p>
        </w:tc>
        <w:tc>
          <w:tcPr>
            <w:tcW w:w="819" w:type="dxa"/>
          </w:tcPr>
          <w:p w14:paraId="6898537E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1,1</w:t>
            </w:r>
          </w:p>
        </w:tc>
      </w:tr>
      <w:tr w:rsidR="009425A1" w:rsidRPr="00D62971" w14:paraId="3522A9C1" w14:textId="77777777" w:rsidTr="00D62971">
        <w:tc>
          <w:tcPr>
            <w:tcW w:w="4140" w:type="dxa"/>
          </w:tcPr>
          <w:p w14:paraId="2F921896" w14:textId="77777777" w:rsidR="009425A1" w:rsidRPr="00D62971" w:rsidRDefault="009425A1" w:rsidP="003F2121">
            <w:pPr>
              <w:spacing w:after="0" w:line="240" w:lineRule="auto"/>
            </w:pPr>
            <w:r w:rsidRPr="00D62971">
              <w:t>Пашозерское сельское поселение</w:t>
            </w:r>
          </w:p>
        </w:tc>
        <w:tc>
          <w:tcPr>
            <w:tcW w:w="2700" w:type="dxa"/>
          </w:tcPr>
          <w:p w14:paraId="12C5F10F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0,4</w:t>
            </w:r>
          </w:p>
        </w:tc>
        <w:tc>
          <w:tcPr>
            <w:tcW w:w="816" w:type="dxa"/>
          </w:tcPr>
          <w:p w14:paraId="4EBD99A0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0,4</w:t>
            </w:r>
          </w:p>
        </w:tc>
        <w:tc>
          <w:tcPr>
            <w:tcW w:w="815" w:type="dxa"/>
          </w:tcPr>
          <w:p w14:paraId="5ABB6C69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0,3</w:t>
            </w:r>
          </w:p>
        </w:tc>
        <w:tc>
          <w:tcPr>
            <w:tcW w:w="881" w:type="dxa"/>
          </w:tcPr>
          <w:p w14:paraId="633AD774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0,3</w:t>
            </w:r>
          </w:p>
        </w:tc>
        <w:tc>
          <w:tcPr>
            <w:tcW w:w="819" w:type="dxa"/>
          </w:tcPr>
          <w:p w14:paraId="636858C7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0,3</w:t>
            </w:r>
          </w:p>
        </w:tc>
      </w:tr>
      <w:tr w:rsidR="009425A1" w:rsidRPr="00D62971" w14:paraId="6705CB6D" w14:textId="77777777" w:rsidTr="00D62971">
        <w:tc>
          <w:tcPr>
            <w:tcW w:w="4140" w:type="dxa"/>
          </w:tcPr>
          <w:p w14:paraId="0DD71454" w14:textId="77777777" w:rsidR="009425A1" w:rsidRPr="00D62971" w:rsidRDefault="009425A1" w:rsidP="003F2121">
            <w:pPr>
              <w:spacing w:after="0" w:line="240" w:lineRule="auto"/>
            </w:pPr>
            <w:r w:rsidRPr="00D62971">
              <w:t>Цвылёвское сельское поселение</w:t>
            </w:r>
          </w:p>
        </w:tc>
        <w:tc>
          <w:tcPr>
            <w:tcW w:w="2700" w:type="dxa"/>
          </w:tcPr>
          <w:p w14:paraId="0F338B5F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1,5</w:t>
            </w:r>
          </w:p>
        </w:tc>
        <w:tc>
          <w:tcPr>
            <w:tcW w:w="816" w:type="dxa"/>
          </w:tcPr>
          <w:p w14:paraId="47767F79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1,4</w:t>
            </w:r>
          </w:p>
        </w:tc>
        <w:tc>
          <w:tcPr>
            <w:tcW w:w="815" w:type="dxa"/>
          </w:tcPr>
          <w:p w14:paraId="28051522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1,4</w:t>
            </w:r>
          </w:p>
        </w:tc>
        <w:tc>
          <w:tcPr>
            <w:tcW w:w="881" w:type="dxa"/>
          </w:tcPr>
          <w:p w14:paraId="66087A76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1,6</w:t>
            </w:r>
          </w:p>
        </w:tc>
        <w:tc>
          <w:tcPr>
            <w:tcW w:w="819" w:type="dxa"/>
          </w:tcPr>
          <w:p w14:paraId="6E4EFB26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1,7</w:t>
            </w:r>
          </w:p>
        </w:tc>
      </w:tr>
      <w:tr w:rsidR="009425A1" w:rsidRPr="00D62971" w14:paraId="7D99C712" w14:textId="77777777" w:rsidTr="00D62971">
        <w:tc>
          <w:tcPr>
            <w:tcW w:w="4140" w:type="dxa"/>
          </w:tcPr>
          <w:p w14:paraId="645A00B8" w14:textId="77777777" w:rsidR="009425A1" w:rsidRPr="00D62971" w:rsidRDefault="009425A1" w:rsidP="003F2121">
            <w:pPr>
              <w:spacing w:after="0" w:line="240" w:lineRule="auto"/>
            </w:pPr>
            <w:r w:rsidRPr="00D62971">
              <w:t>Шугозерское сельское поселение</w:t>
            </w:r>
          </w:p>
        </w:tc>
        <w:tc>
          <w:tcPr>
            <w:tcW w:w="2700" w:type="dxa"/>
          </w:tcPr>
          <w:p w14:paraId="6BDA70CD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2,3</w:t>
            </w:r>
          </w:p>
        </w:tc>
        <w:tc>
          <w:tcPr>
            <w:tcW w:w="816" w:type="dxa"/>
          </w:tcPr>
          <w:p w14:paraId="36266022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2,3</w:t>
            </w:r>
          </w:p>
        </w:tc>
        <w:tc>
          <w:tcPr>
            <w:tcW w:w="815" w:type="dxa"/>
          </w:tcPr>
          <w:p w14:paraId="7942D556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2,5</w:t>
            </w:r>
          </w:p>
        </w:tc>
        <w:tc>
          <w:tcPr>
            <w:tcW w:w="881" w:type="dxa"/>
          </w:tcPr>
          <w:p w14:paraId="13FF2E0B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2,7</w:t>
            </w:r>
          </w:p>
        </w:tc>
        <w:tc>
          <w:tcPr>
            <w:tcW w:w="819" w:type="dxa"/>
          </w:tcPr>
          <w:p w14:paraId="3F9621C1" w14:textId="77777777" w:rsidR="009425A1" w:rsidRPr="00D62971" w:rsidRDefault="009425A1" w:rsidP="003460DD">
            <w:pPr>
              <w:spacing w:after="0" w:line="240" w:lineRule="auto"/>
              <w:jc w:val="center"/>
            </w:pPr>
            <w:r w:rsidRPr="00D62971">
              <w:t>3,0</w:t>
            </w:r>
          </w:p>
        </w:tc>
      </w:tr>
    </w:tbl>
    <w:p w14:paraId="0F76F534" w14:textId="77777777" w:rsidR="009425A1" w:rsidRDefault="009425A1" w:rsidP="00466D48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  <w:bookmarkStart w:id="7" w:name="_Hlk50552468"/>
    </w:p>
    <w:p w14:paraId="61A98283" w14:textId="26CD21B6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>Областным за</w:t>
      </w:r>
      <w:r>
        <w:rPr>
          <w:sz w:val="28"/>
          <w:szCs w:val="28"/>
          <w:lang w:eastAsia="ar-SA"/>
        </w:rPr>
        <w:t>коном от 8 августа 2016 года №</w:t>
      </w:r>
      <w:r w:rsidRPr="0001261F">
        <w:rPr>
          <w:sz w:val="28"/>
          <w:szCs w:val="28"/>
          <w:lang w:eastAsia="ar-SA"/>
        </w:rPr>
        <w:t xml:space="preserve"> 76-оз «О Стратегии социально-экономического развития Ленинградской области до 2030 года и признании утратившим силу областного закона </w:t>
      </w:r>
      <w:r w:rsidR="00522640">
        <w:rPr>
          <w:sz w:val="28"/>
          <w:szCs w:val="28"/>
          <w:lang w:eastAsia="ar-SA"/>
        </w:rPr>
        <w:t>«</w:t>
      </w:r>
      <w:r w:rsidRPr="0001261F">
        <w:rPr>
          <w:sz w:val="28"/>
          <w:szCs w:val="28"/>
          <w:lang w:eastAsia="ar-SA"/>
        </w:rPr>
        <w:t>О Концепции социально-экономического развития Ленинградской области на период до 2025 года</w:t>
      </w:r>
      <w:r w:rsidR="00522640">
        <w:rPr>
          <w:sz w:val="28"/>
          <w:szCs w:val="28"/>
          <w:lang w:eastAsia="ar-SA"/>
        </w:rPr>
        <w:t>»</w:t>
      </w:r>
      <w:r w:rsidRPr="0001261F">
        <w:rPr>
          <w:sz w:val="28"/>
          <w:szCs w:val="28"/>
          <w:lang w:eastAsia="ar-SA"/>
        </w:rPr>
        <w:t>» (в редакции областного закона от 19 декабря 2019 года № 100-оз)</w:t>
      </w:r>
      <w:bookmarkEnd w:id="7"/>
      <w:r w:rsidRPr="0001261F">
        <w:rPr>
          <w:sz w:val="28"/>
          <w:szCs w:val="28"/>
          <w:lang w:eastAsia="ar-SA"/>
        </w:rPr>
        <w:t xml:space="preserve"> определены приоритеты развития Ленинградской области, принципы управления территориями.</w:t>
      </w:r>
    </w:p>
    <w:p w14:paraId="3F00C564" w14:textId="77777777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 xml:space="preserve">Разделом 2 </w:t>
      </w:r>
      <w:r>
        <w:rPr>
          <w:sz w:val="28"/>
          <w:szCs w:val="28"/>
          <w:lang w:eastAsia="ar-SA"/>
        </w:rPr>
        <w:t>областного закона от 8 августа 2016 года №</w:t>
      </w:r>
      <w:r w:rsidRPr="0001261F">
        <w:rPr>
          <w:sz w:val="28"/>
          <w:szCs w:val="28"/>
          <w:lang w:eastAsia="ar-SA"/>
        </w:rPr>
        <w:t xml:space="preserve"> 76-оз к приоритетным целям в группе «Человеческий капитал: здравоохранение, образование, демография, культура» отнесены ключевые цели по повышению доли граждан, ведущих </w:t>
      </w:r>
      <w:r w:rsidRPr="0001261F">
        <w:rPr>
          <w:sz w:val="28"/>
          <w:szCs w:val="28"/>
          <w:lang w:eastAsia="ar-SA"/>
        </w:rPr>
        <w:lastRenderedPageBreak/>
        <w:t xml:space="preserve">здоровый образ жизни и систематически занимающихся физической культурой и спортом, созданию новых мест в общеобразовательных организациях. Стратегической целью является увеличение доли граждан, систематически занимающихся физической культурой и спортом, до 55 %. Для достижения цели </w:t>
      </w:r>
      <w:r>
        <w:rPr>
          <w:sz w:val="28"/>
          <w:szCs w:val="28"/>
          <w:lang w:eastAsia="ar-SA"/>
        </w:rPr>
        <w:t>областным законом от 8 августа 2016 года №</w:t>
      </w:r>
      <w:r w:rsidRPr="0001261F">
        <w:rPr>
          <w:sz w:val="28"/>
          <w:szCs w:val="28"/>
          <w:lang w:eastAsia="ar-SA"/>
        </w:rPr>
        <w:t xml:space="preserve"> 76-оз предлагается увеличить обеспеченность населения объектами физической культуры и спорта, исходя из единовременной пропускной способности, до 46 % к 2024 году, в том числе за счет строительства всесезонных физкультурно-оздоровительных комплексов и многофункциональных спортивных центров.</w:t>
      </w:r>
    </w:p>
    <w:p w14:paraId="1BA15317" w14:textId="77777777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>Стратегией 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района от 19 декабря 2017 года № 01-201, определен основной (базовый) вариант прогноза перспективной численности постоянного зарегистрированного населения, который состав</w:t>
      </w:r>
      <w:r>
        <w:rPr>
          <w:sz w:val="28"/>
          <w:szCs w:val="28"/>
          <w:lang w:eastAsia="ar-SA"/>
        </w:rPr>
        <w:t xml:space="preserve">ит на конец 2030 года 68,6 тысяч </w:t>
      </w:r>
      <w:r w:rsidRPr="0001261F">
        <w:rPr>
          <w:sz w:val="28"/>
          <w:szCs w:val="28"/>
          <w:lang w:eastAsia="ar-SA"/>
        </w:rPr>
        <w:t xml:space="preserve">человек (таблица </w:t>
      </w:r>
      <w:r>
        <w:rPr>
          <w:sz w:val="28"/>
          <w:szCs w:val="28"/>
          <w:lang w:eastAsia="ar-SA"/>
        </w:rPr>
        <w:t>4</w:t>
      </w:r>
      <w:r w:rsidRPr="0001261F">
        <w:rPr>
          <w:sz w:val="28"/>
          <w:szCs w:val="28"/>
          <w:lang w:eastAsia="ar-SA"/>
        </w:rPr>
        <w:t>).</w:t>
      </w:r>
    </w:p>
    <w:p w14:paraId="16FD50F5" w14:textId="77777777" w:rsidR="009425A1" w:rsidRPr="005308ED" w:rsidRDefault="009425A1" w:rsidP="00466D48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4</w:t>
      </w:r>
    </w:p>
    <w:p w14:paraId="0F1771F1" w14:textId="77777777" w:rsidR="009425A1" w:rsidRDefault="009425A1" w:rsidP="00466D48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>Прогнозируемая возрастная структура населения Тихвинского</w:t>
      </w:r>
      <w:r>
        <w:rPr>
          <w:sz w:val="28"/>
          <w:szCs w:val="28"/>
        </w:rPr>
        <w:t xml:space="preserve"> муниципального</w:t>
      </w:r>
      <w:r w:rsidRPr="005308ED">
        <w:rPr>
          <w:sz w:val="28"/>
          <w:szCs w:val="28"/>
        </w:rPr>
        <w:t xml:space="preserve"> района на конец 2030 г</w:t>
      </w:r>
      <w:r>
        <w:rPr>
          <w:sz w:val="28"/>
          <w:szCs w:val="28"/>
        </w:rPr>
        <w:t>ода</w:t>
      </w:r>
      <w:r w:rsidRPr="005308ED">
        <w:rPr>
          <w:sz w:val="28"/>
          <w:szCs w:val="28"/>
        </w:rPr>
        <w:t xml:space="preserve"> (средний вариант прогноза)</w:t>
      </w:r>
    </w:p>
    <w:tbl>
      <w:tblPr>
        <w:tblW w:w="102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1566"/>
        <w:gridCol w:w="1134"/>
        <w:gridCol w:w="2273"/>
        <w:gridCol w:w="1701"/>
        <w:gridCol w:w="1134"/>
      </w:tblGrid>
      <w:tr w:rsidR="009425A1" w:rsidRPr="003460DD" w14:paraId="592E2D43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117AE11A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Возрастные группы</w:t>
            </w:r>
          </w:p>
        </w:tc>
        <w:tc>
          <w:tcPr>
            <w:tcW w:w="1566" w:type="dxa"/>
            <w:noWrap/>
            <w:vAlign w:val="center"/>
          </w:tcPr>
          <w:p w14:paraId="321A5EEA" w14:textId="709CF90F" w:rsidR="009425A1" w:rsidRPr="003460DD" w:rsidRDefault="00614AC1" w:rsidP="0001261F">
            <w:pPr>
              <w:spacing w:after="0" w:line="240" w:lineRule="auto"/>
              <w:jc w:val="center"/>
            </w:pPr>
            <w:r>
              <w:t>Численность группы, т</w:t>
            </w:r>
            <w:r w:rsidR="009425A1">
              <w:t>ысяч</w:t>
            </w:r>
            <w:r w:rsidR="009425A1" w:rsidRPr="003460DD">
              <w:t xml:space="preserve"> человек</w:t>
            </w:r>
          </w:p>
        </w:tc>
        <w:tc>
          <w:tcPr>
            <w:tcW w:w="1134" w:type="dxa"/>
            <w:vAlign w:val="center"/>
          </w:tcPr>
          <w:p w14:paraId="38B800E3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%</w:t>
            </w:r>
          </w:p>
        </w:tc>
        <w:tc>
          <w:tcPr>
            <w:tcW w:w="2273" w:type="dxa"/>
            <w:vAlign w:val="bottom"/>
          </w:tcPr>
          <w:p w14:paraId="0606E20E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Возрастные группы</w:t>
            </w:r>
          </w:p>
        </w:tc>
        <w:tc>
          <w:tcPr>
            <w:tcW w:w="1701" w:type="dxa"/>
            <w:vAlign w:val="center"/>
          </w:tcPr>
          <w:p w14:paraId="511AE18A" w14:textId="22EE79CA" w:rsidR="009425A1" w:rsidRPr="003460DD" w:rsidRDefault="00614AC1" w:rsidP="0001261F">
            <w:pPr>
              <w:spacing w:after="0" w:line="240" w:lineRule="auto"/>
              <w:jc w:val="center"/>
            </w:pPr>
            <w:r>
              <w:t>Численность группы</w:t>
            </w:r>
            <w:r w:rsidR="00427070">
              <w:t>,</w:t>
            </w:r>
            <w:r>
              <w:t xml:space="preserve"> т</w:t>
            </w:r>
            <w:r w:rsidR="009425A1">
              <w:t>ысяч</w:t>
            </w:r>
            <w:r w:rsidR="009425A1" w:rsidRPr="003460DD">
              <w:t xml:space="preserve"> человек</w:t>
            </w:r>
          </w:p>
        </w:tc>
        <w:tc>
          <w:tcPr>
            <w:tcW w:w="1134" w:type="dxa"/>
            <w:vAlign w:val="center"/>
          </w:tcPr>
          <w:p w14:paraId="0F4B5CA7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%</w:t>
            </w:r>
          </w:p>
        </w:tc>
      </w:tr>
      <w:tr w:rsidR="009425A1" w:rsidRPr="003460DD" w14:paraId="42CFE523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5B8B3ED3" w14:textId="77777777" w:rsidR="009425A1" w:rsidRPr="003460DD" w:rsidRDefault="009425A1" w:rsidP="0001261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66" w:type="dxa"/>
            <w:noWrap/>
            <w:vAlign w:val="center"/>
          </w:tcPr>
          <w:p w14:paraId="07F61C8B" w14:textId="77777777" w:rsidR="009425A1" w:rsidRPr="003460DD" w:rsidRDefault="009425A1" w:rsidP="0001261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07B1A597" w14:textId="77777777" w:rsidR="009425A1" w:rsidRPr="003460DD" w:rsidRDefault="009425A1" w:rsidP="0001261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73" w:type="dxa"/>
            <w:vAlign w:val="bottom"/>
          </w:tcPr>
          <w:p w14:paraId="452A41F6" w14:textId="77777777" w:rsidR="009425A1" w:rsidRPr="003460DD" w:rsidRDefault="009425A1" w:rsidP="0001261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01314560" w14:textId="77777777" w:rsidR="009425A1" w:rsidRPr="003460DD" w:rsidRDefault="009425A1" w:rsidP="0001261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5A3F2088" w14:textId="77777777" w:rsidR="009425A1" w:rsidRPr="003460DD" w:rsidRDefault="009425A1" w:rsidP="0001261F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9425A1" w:rsidRPr="003460DD" w14:paraId="76EDEC41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3C964BF4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0</w:t>
            </w:r>
          </w:p>
        </w:tc>
        <w:tc>
          <w:tcPr>
            <w:tcW w:w="1566" w:type="dxa"/>
            <w:noWrap/>
            <w:vAlign w:val="bottom"/>
          </w:tcPr>
          <w:p w14:paraId="6CEC9A1E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0,6</w:t>
            </w:r>
          </w:p>
        </w:tc>
        <w:tc>
          <w:tcPr>
            <w:tcW w:w="1134" w:type="dxa"/>
            <w:vAlign w:val="bottom"/>
          </w:tcPr>
          <w:p w14:paraId="4BE15FDE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0,9</w:t>
            </w:r>
          </w:p>
        </w:tc>
        <w:tc>
          <w:tcPr>
            <w:tcW w:w="2273" w:type="dxa"/>
            <w:vAlign w:val="bottom"/>
          </w:tcPr>
          <w:p w14:paraId="2027A1F0" w14:textId="5C374BB4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35</w:t>
            </w:r>
            <w:r w:rsidR="00427070">
              <w:t xml:space="preserve"> – </w:t>
            </w:r>
            <w:r w:rsidRPr="003460DD">
              <w:t>39</w:t>
            </w:r>
          </w:p>
        </w:tc>
        <w:tc>
          <w:tcPr>
            <w:tcW w:w="1701" w:type="dxa"/>
            <w:vAlign w:val="bottom"/>
          </w:tcPr>
          <w:p w14:paraId="2B7C494F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3,0</w:t>
            </w:r>
          </w:p>
        </w:tc>
        <w:tc>
          <w:tcPr>
            <w:tcW w:w="1134" w:type="dxa"/>
            <w:vAlign w:val="bottom"/>
          </w:tcPr>
          <w:p w14:paraId="5A151C5C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4,4</w:t>
            </w:r>
          </w:p>
        </w:tc>
      </w:tr>
      <w:tr w:rsidR="009425A1" w:rsidRPr="003460DD" w14:paraId="1C008720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208D7CF7" w14:textId="1A3393B8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</w:t>
            </w:r>
            <w:r w:rsidR="00427070">
              <w:t xml:space="preserve"> – </w:t>
            </w:r>
            <w:r w:rsidRPr="003460DD">
              <w:t>6</w:t>
            </w:r>
          </w:p>
        </w:tc>
        <w:tc>
          <w:tcPr>
            <w:tcW w:w="1566" w:type="dxa"/>
            <w:noWrap/>
            <w:vAlign w:val="bottom"/>
          </w:tcPr>
          <w:p w14:paraId="6EFFD33D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4,0</w:t>
            </w:r>
          </w:p>
        </w:tc>
        <w:tc>
          <w:tcPr>
            <w:tcW w:w="1134" w:type="dxa"/>
            <w:vAlign w:val="bottom"/>
          </w:tcPr>
          <w:p w14:paraId="6757BE3F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5,8</w:t>
            </w:r>
          </w:p>
        </w:tc>
        <w:tc>
          <w:tcPr>
            <w:tcW w:w="2273" w:type="dxa"/>
            <w:vAlign w:val="bottom"/>
          </w:tcPr>
          <w:p w14:paraId="2C2A7717" w14:textId="29D9977D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40</w:t>
            </w:r>
            <w:r w:rsidR="00427070">
              <w:t xml:space="preserve"> – </w:t>
            </w:r>
            <w:r w:rsidRPr="003460DD">
              <w:t>44</w:t>
            </w:r>
          </w:p>
        </w:tc>
        <w:tc>
          <w:tcPr>
            <w:tcW w:w="1701" w:type="dxa"/>
            <w:vAlign w:val="bottom"/>
          </w:tcPr>
          <w:p w14:paraId="74277F06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4,2</w:t>
            </w:r>
          </w:p>
        </w:tc>
        <w:tc>
          <w:tcPr>
            <w:tcW w:w="1134" w:type="dxa"/>
            <w:vAlign w:val="bottom"/>
          </w:tcPr>
          <w:p w14:paraId="2A4108EF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6,2</w:t>
            </w:r>
          </w:p>
        </w:tc>
      </w:tr>
      <w:tr w:rsidR="009425A1" w:rsidRPr="003460DD" w14:paraId="3AD0A532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5B4CA958" w14:textId="3E47DDF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7</w:t>
            </w:r>
            <w:r w:rsidR="00427070">
              <w:t xml:space="preserve"> – </w:t>
            </w:r>
            <w:r w:rsidRPr="003460DD">
              <w:t>15</w:t>
            </w:r>
          </w:p>
        </w:tc>
        <w:tc>
          <w:tcPr>
            <w:tcW w:w="1566" w:type="dxa"/>
            <w:noWrap/>
            <w:vAlign w:val="bottom"/>
          </w:tcPr>
          <w:p w14:paraId="27098331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8,6</w:t>
            </w:r>
          </w:p>
        </w:tc>
        <w:tc>
          <w:tcPr>
            <w:tcW w:w="1134" w:type="dxa"/>
            <w:vAlign w:val="bottom"/>
          </w:tcPr>
          <w:p w14:paraId="32FAA9B2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12,5</w:t>
            </w:r>
          </w:p>
        </w:tc>
        <w:tc>
          <w:tcPr>
            <w:tcW w:w="2273" w:type="dxa"/>
            <w:vAlign w:val="bottom"/>
          </w:tcPr>
          <w:p w14:paraId="554CE2A9" w14:textId="143C1EAA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45</w:t>
            </w:r>
            <w:r w:rsidR="00427070">
              <w:t xml:space="preserve"> – </w:t>
            </w:r>
            <w:r w:rsidRPr="003460DD">
              <w:t>49</w:t>
            </w:r>
          </w:p>
        </w:tc>
        <w:tc>
          <w:tcPr>
            <w:tcW w:w="1701" w:type="dxa"/>
            <w:vAlign w:val="bottom"/>
          </w:tcPr>
          <w:p w14:paraId="01A054CD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4,8</w:t>
            </w:r>
          </w:p>
        </w:tc>
        <w:tc>
          <w:tcPr>
            <w:tcW w:w="1134" w:type="dxa"/>
            <w:vAlign w:val="bottom"/>
          </w:tcPr>
          <w:p w14:paraId="7EE1E30F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7,0</w:t>
            </w:r>
          </w:p>
        </w:tc>
      </w:tr>
      <w:tr w:rsidR="009425A1" w:rsidRPr="003460DD" w14:paraId="6E65958B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715E4002" w14:textId="79CFEE64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16</w:t>
            </w:r>
            <w:r w:rsidR="00427070">
              <w:t xml:space="preserve"> – </w:t>
            </w:r>
            <w:r w:rsidRPr="003460DD">
              <w:t>17</w:t>
            </w:r>
          </w:p>
        </w:tc>
        <w:tc>
          <w:tcPr>
            <w:tcW w:w="1566" w:type="dxa"/>
            <w:noWrap/>
            <w:vAlign w:val="bottom"/>
          </w:tcPr>
          <w:p w14:paraId="47CA8C8E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1,8</w:t>
            </w:r>
          </w:p>
        </w:tc>
        <w:tc>
          <w:tcPr>
            <w:tcW w:w="1134" w:type="dxa"/>
            <w:vAlign w:val="bottom"/>
          </w:tcPr>
          <w:p w14:paraId="407EF8EE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2,6</w:t>
            </w:r>
          </w:p>
        </w:tc>
        <w:tc>
          <w:tcPr>
            <w:tcW w:w="2273" w:type="dxa"/>
            <w:vAlign w:val="bottom"/>
          </w:tcPr>
          <w:p w14:paraId="62209807" w14:textId="089F75D9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50</w:t>
            </w:r>
            <w:r w:rsidR="00427070">
              <w:t xml:space="preserve"> – </w:t>
            </w:r>
            <w:r w:rsidRPr="003460DD">
              <w:t>54</w:t>
            </w:r>
          </w:p>
        </w:tc>
        <w:tc>
          <w:tcPr>
            <w:tcW w:w="1701" w:type="dxa"/>
            <w:vAlign w:val="bottom"/>
          </w:tcPr>
          <w:p w14:paraId="17752F05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4,7</w:t>
            </w:r>
          </w:p>
        </w:tc>
        <w:tc>
          <w:tcPr>
            <w:tcW w:w="1134" w:type="dxa"/>
            <w:vAlign w:val="bottom"/>
          </w:tcPr>
          <w:p w14:paraId="05998A91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6,9</w:t>
            </w:r>
          </w:p>
        </w:tc>
      </w:tr>
      <w:tr w:rsidR="009425A1" w:rsidRPr="003460DD" w14:paraId="3F7631F5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4A26F087" w14:textId="1382CBC5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18</w:t>
            </w:r>
            <w:r w:rsidR="00427070">
              <w:t xml:space="preserve"> – </w:t>
            </w:r>
            <w:r w:rsidRPr="003460DD">
              <w:t>19</w:t>
            </w:r>
          </w:p>
        </w:tc>
        <w:tc>
          <w:tcPr>
            <w:tcW w:w="1566" w:type="dxa"/>
            <w:noWrap/>
            <w:vAlign w:val="bottom"/>
          </w:tcPr>
          <w:p w14:paraId="52E64EC6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1,5</w:t>
            </w:r>
          </w:p>
        </w:tc>
        <w:tc>
          <w:tcPr>
            <w:tcW w:w="1134" w:type="dxa"/>
            <w:vAlign w:val="bottom"/>
          </w:tcPr>
          <w:p w14:paraId="6868D2B3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2,2</w:t>
            </w:r>
          </w:p>
        </w:tc>
        <w:tc>
          <w:tcPr>
            <w:tcW w:w="2273" w:type="dxa"/>
            <w:vAlign w:val="bottom"/>
          </w:tcPr>
          <w:p w14:paraId="186815E4" w14:textId="46D66A85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55</w:t>
            </w:r>
            <w:r w:rsidR="00427070">
              <w:t xml:space="preserve"> – </w:t>
            </w:r>
            <w:r w:rsidRPr="003460DD">
              <w:t>59</w:t>
            </w:r>
          </w:p>
        </w:tc>
        <w:tc>
          <w:tcPr>
            <w:tcW w:w="1701" w:type="dxa"/>
            <w:vAlign w:val="bottom"/>
          </w:tcPr>
          <w:p w14:paraId="6C1C7EC7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4,7</w:t>
            </w:r>
          </w:p>
        </w:tc>
        <w:tc>
          <w:tcPr>
            <w:tcW w:w="1134" w:type="dxa"/>
            <w:vAlign w:val="bottom"/>
          </w:tcPr>
          <w:p w14:paraId="1C3885EA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6,8</w:t>
            </w:r>
          </w:p>
        </w:tc>
      </w:tr>
      <w:tr w:rsidR="009425A1" w:rsidRPr="003460DD" w14:paraId="0485E35C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34675693" w14:textId="29D1A0DD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20</w:t>
            </w:r>
            <w:r w:rsidR="00427070">
              <w:t xml:space="preserve"> – 24</w:t>
            </w:r>
          </w:p>
        </w:tc>
        <w:tc>
          <w:tcPr>
            <w:tcW w:w="1566" w:type="dxa"/>
            <w:noWrap/>
            <w:vAlign w:val="bottom"/>
          </w:tcPr>
          <w:p w14:paraId="7B7125AF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3,4</w:t>
            </w:r>
          </w:p>
        </w:tc>
        <w:tc>
          <w:tcPr>
            <w:tcW w:w="1134" w:type="dxa"/>
            <w:vAlign w:val="bottom"/>
          </w:tcPr>
          <w:p w14:paraId="3EBF9413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4,9</w:t>
            </w:r>
          </w:p>
        </w:tc>
        <w:tc>
          <w:tcPr>
            <w:tcW w:w="2273" w:type="dxa"/>
            <w:vAlign w:val="bottom"/>
          </w:tcPr>
          <w:p w14:paraId="56A06D26" w14:textId="4F11AA30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60</w:t>
            </w:r>
            <w:r w:rsidR="00427070">
              <w:t xml:space="preserve"> – </w:t>
            </w:r>
            <w:r w:rsidRPr="003460DD">
              <w:t>64</w:t>
            </w:r>
          </w:p>
        </w:tc>
        <w:tc>
          <w:tcPr>
            <w:tcW w:w="1701" w:type="dxa"/>
            <w:vAlign w:val="bottom"/>
          </w:tcPr>
          <w:p w14:paraId="6388393F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4,4</w:t>
            </w:r>
          </w:p>
        </w:tc>
        <w:tc>
          <w:tcPr>
            <w:tcW w:w="1134" w:type="dxa"/>
            <w:vAlign w:val="bottom"/>
          </w:tcPr>
          <w:p w14:paraId="7C091C0C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6,4</w:t>
            </w:r>
          </w:p>
        </w:tc>
      </w:tr>
      <w:tr w:rsidR="009425A1" w:rsidRPr="003460DD" w14:paraId="6E4DD7FA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1F700296" w14:textId="37F3D642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25</w:t>
            </w:r>
            <w:r w:rsidR="00427070">
              <w:t xml:space="preserve"> – </w:t>
            </w:r>
            <w:r w:rsidRPr="003460DD">
              <w:t>29</w:t>
            </w:r>
          </w:p>
        </w:tc>
        <w:tc>
          <w:tcPr>
            <w:tcW w:w="1566" w:type="dxa"/>
            <w:noWrap/>
            <w:vAlign w:val="bottom"/>
          </w:tcPr>
          <w:p w14:paraId="271FF6E1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2,9</w:t>
            </w:r>
          </w:p>
        </w:tc>
        <w:tc>
          <w:tcPr>
            <w:tcW w:w="1134" w:type="dxa"/>
            <w:vAlign w:val="bottom"/>
          </w:tcPr>
          <w:p w14:paraId="104EED08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4,3</w:t>
            </w:r>
          </w:p>
        </w:tc>
        <w:tc>
          <w:tcPr>
            <w:tcW w:w="2273" w:type="dxa"/>
            <w:vAlign w:val="bottom"/>
          </w:tcPr>
          <w:p w14:paraId="3EE816D6" w14:textId="2131061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65</w:t>
            </w:r>
            <w:r w:rsidR="00427070">
              <w:t xml:space="preserve"> – </w:t>
            </w:r>
            <w:r w:rsidRPr="003460DD">
              <w:t>69</w:t>
            </w:r>
          </w:p>
        </w:tc>
        <w:tc>
          <w:tcPr>
            <w:tcW w:w="1701" w:type="dxa"/>
            <w:vAlign w:val="bottom"/>
          </w:tcPr>
          <w:p w14:paraId="68C0DBCB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4,6</w:t>
            </w:r>
          </w:p>
        </w:tc>
        <w:tc>
          <w:tcPr>
            <w:tcW w:w="1134" w:type="dxa"/>
            <w:vAlign w:val="bottom"/>
          </w:tcPr>
          <w:p w14:paraId="49BCE299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6,7</w:t>
            </w:r>
          </w:p>
        </w:tc>
      </w:tr>
      <w:tr w:rsidR="009425A1" w:rsidRPr="003460DD" w14:paraId="05C5835D" w14:textId="77777777" w:rsidTr="00466D48">
        <w:trPr>
          <w:trHeight w:val="255"/>
        </w:trPr>
        <w:tc>
          <w:tcPr>
            <w:tcW w:w="2403" w:type="dxa"/>
            <w:noWrap/>
            <w:vAlign w:val="bottom"/>
          </w:tcPr>
          <w:p w14:paraId="3B638E34" w14:textId="7BCC5F22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30</w:t>
            </w:r>
            <w:r w:rsidR="00427070">
              <w:t xml:space="preserve"> – </w:t>
            </w:r>
            <w:r w:rsidRPr="003460DD">
              <w:t>34</w:t>
            </w:r>
          </w:p>
        </w:tc>
        <w:tc>
          <w:tcPr>
            <w:tcW w:w="1566" w:type="dxa"/>
            <w:noWrap/>
            <w:vAlign w:val="bottom"/>
          </w:tcPr>
          <w:p w14:paraId="75532872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2,8</w:t>
            </w:r>
          </w:p>
        </w:tc>
        <w:tc>
          <w:tcPr>
            <w:tcW w:w="1134" w:type="dxa"/>
            <w:vAlign w:val="bottom"/>
          </w:tcPr>
          <w:p w14:paraId="1243892A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4,1</w:t>
            </w:r>
          </w:p>
        </w:tc>
        <w:tc>
          <w:tcPr>
            <w:tcW w:w="2273" w:type="dxa"/>
            <w:vAlign w:val="bottom"/>
          </w:tcPr>
          <w:p w14:paraId="43F1CB87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70 и более</w:t>
            </w:r>
          </w:p>
        </w:tc>
        <w:tc>
          <w:tcPr>
            <w:tcW w:w="1701" w:type="dxa"/>
            <w:vAlign w:val="bottom"/>
          </w:tcPr>
          <w:p w14:paraId="2E19C785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12,5</w:t>
            </w:r>
          </w:p>
        </w:tc>
        <w:tc>
          <w:tcPr>
            <w:tcW w:w="1134" w:type="dxa"/>
            <w:vAlign w:val="bottom"/>
          </w:tcPr>
          <w:p w14:paraId="2E080C1D" w14:textId="77777777" w:rsidR="009425A1" w:rsidRPr="003460DD" w:rsidRDefault="009425A1" w:rsidP="0001261F">
            <w:pPr>
              <w:spacing w:after="0" w:line="240" w:lineRule="auto"/>
              <w:jc w:val="center"/>
            </w:pPr>
            <w:r w:rsidRPr="003460DD">
              <w:t>18,3</w:t>
            </w:r>
          </w:p>
        </w:tc>
      </w:tr>
      <w:tr w:rsidR="009425A1" w:rsidRPr="003460DD" w14:paraId="008A7FE9" w14:textId="77777777">
        <w:trPr>
          <w:trHeight w:val="255"/>
        </w:trPr>
        <w:tc>
          <w:tcPr>
            <w:tcW w:w="7376" w:type="dxa"/>
            <w:gridSpan w:val="4"/>
            <w:tcBorders>
              <w:top w:val="double" w:sz="4" w:space="0" w:color="auto"/>
            </w:tcBorders>
            <w:noWrap/>
            <w:vAlign w:val="bottom"/>
          </w:tcPr>
          <w:p w14:paraId="054D3D90" w14:textId="77777777" w:rsidR="009425A1" w:rsidRPr="003460DD" w:rsidRDefault="009425A1" w:rsidP="00627578">
            <w:pPr>
              <w:spacing w:after="0" w:line="240" w:lineRule="auto"/>
            </w:pPr>
            <w:r w:rsidRPr="003460DD">
              <w:t>Всего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F3F6851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68,6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91F5AB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100</w:t>
            </w:r>
          </w:p>
        </w:tc>
      </w:tr>
      <w:tr w:rsidR="009425A1" w:rsidRPr="003460DD" w14:paraId="69CAFE2C" w14:textId="77777777">
        <w:trPr>
          <w:trHeight w:val="255"/>
        </w:trPr>
        <w:tc>
          <w:tcPr>
            <w:tcW w:w="7376" w:type="dxa"/>
            <w:gridSpan w:val="4"/>
            <w:noWrap/>
            <w:vAlign w:val="center"/>
          </w:tcPr>
          <w:p w14:paraId="5C59B881" w14:textId="77777777" w:rsidR="009425A1" w:rsidRPr="003460DD" w:rsidRDefault="009425A1" w:rsidP="00627578">
            <w:pPr>
              <w:spacing w:after="0" w:line="240" w:lineRule="auto"/>
            </w:pPr>
            <w:r w:rsidRPr="003460DD">
              <w:t>моложе трудоспособного возраста</w:t>
            </w:r>
          </w:p>
        </w:tc>
        <w:tc>
          <w:tcPr>
            <w:tcW w:w="1701" w:type="dxa"/>
            <w:vAlign w:val="bottom"/>
          </w:tcPr>
          <w:p w14:paraId="790802CE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13,2</w:t>
            </w:r>
          </w:p>
        </w:tc>
        <w:tc>
          <w:tcPr>
            <w:tcW w:w="1134" w:type="dxa"/>
            <w:vAlign w:val="bottom"/>
          </w:tcPr>
          <w:p w14:paraId="43608B4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19,2</w:t>
            </w:r>
          </w:p>
        </w:tc>
      </w:tr>
      <w:tr w:rsidR="009425A1" w:rsidRPr="003460DD" w14:paraId="3A19BBD9" w14:textId="77777777">
        <w:trPr>
          <w:trHeight w:val="255"/>
        </w:trPr>
        <w:tc>
          <w:tcPr>
            <w:tcW w:w="7376" w:type="dxa"/>
            <w:gridSpan w:val="4"/>
            <w:noWrap/>
            <w:vAlign w:val="center"/>
          </w:tcPr>
          <w:p w14:paraId="2B85DBB7" w14:textId="77777777" w:rsidR="009425A1" w:rsidRPr="003460DD" w:rsidRDefault="009425A1" w:rsidP="00627578">
            <w:pPr>
              <w:spacing w:after="0" w:line="240" w:lineRule="auto"/>
            </w:pPr>
            <w:r w:rsidRPr="003460DD">
              <w:t>трудоспособного возраста</w:t>
            </w:r>
          </w:p>
        </w:tc>
        <w:tc>
          <w:tcPr>
            <w:tcW w:w="1701" w:type="dxa"/>
            <w:vAlign w:val="bottom"/>
          </w:tcPr>
          <w:p w14:paraId="494ACD60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31,3</w:t>
            </w:r>
          </w:p>
        </w:tc>
        <w:tc>
          <w:tcPr>
            <w:tcW w:w="1134" w:type="dxa"/>
            <w:vAlign w:val="bottom"/>
          </w:tcPr>
          <w:p w14:paraId="55B5CA2B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45,6</w:t>
            </w:r>
          </w:p>
        </w:tc>
      </w:tr>
      <w:tr w:rsidR="009425A1" w:rsidRPr="003460DD" w14:paraId="5676ECE1" w14:textId="77777777">
        <w:trPr>
          <w:trHeight w:val="255"/>
        </w:trPr>
        <w:tc>
          <w:tcPr>
            <w:tcW w:w="7376" w:type="dxa"/>
            <w:gridSpan w:val="4"/>
            <w:noWrap/>
            <w:vAlign w:val="center"/>
          </w:tcPr>
          <w:p w14:paraId="084840B6" w14:textId="77777777" w:rsidR="009425A1" w:rsidRPr="003460DD" w:rsidRDefault="009425A1" w:rsidP="00627578">
            <w:pPr>
              <w:spacing w:after="0" w:line="240" w:lineRule="auto"/>
            </w:pPr>
            <w:r w:rsidRPr="003460DD">
              <w:t>старше трудоспособного возраста</w:t>
            </w:r>
          </w:p>
        </w:tc>
        <w:tc>
          <w:tcPr>
            <w:tcW w:w="1701" w:type="dxa"/>
            <w:vAlign w:val="bottom"/>
          </w:tcPr>
          <w:p w14:paraId="56E74787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24,1</w:t>
            </w:r>
          </w:p>
        </w:tc>
        <w:tc>
          <w:tcPr>
            <w:tcW w:w="1134" w:type="dxa"/>
            <w:vAlign w:val="bottom"/>
          </w:tcPr>
          <w:p w14:paraId="01AFF5D7" w14:textId="77777777" w:rsidR="009425A1" w:rsidRPr="003460DD" w:rsidRDefault="009425A1" w:rsidP="00627578">
            <w:pPr>
              <w:spacing w:after="0" w:line="240" w:lineRule="auto"/>
              <w:jc w:val="center"/>
            </w:pPr>
            <w:r w:rsidRPr="003460DD">
              <w:t>35,2</w:t>
            </w:r>
          </w:p>
        </w:tc>
      </w:tr>
    </w:tbl>
    <w:p w14:paraId="2B6A614A" w14:textId="77777777" w:rsidR="009425A1" w:rsidRPr="00466D48" w:rsidRDefault="009425A1" w:rsidP="00466D48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2B230D6E" w14:textId="77777777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Важным для реализации изменений в схему территориального планирования Тихвинского муниципального района является показатель численности населения моложе трудоспособного возраста в возрастных группах 0 – 6 лет (4,6 тысячи человек) и 7 – 17 лет (10,4 тысячи человек).</w:t>
      </w:r>
    </w:p>
    <w:p w14:paraId="7AC6FB9D" w14:textId="77777777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66D48">
        <w:rPr>
          <w:sz w:val="28"/>
          <w:szCs w:val="28"/>
          <w:lang w:eastAsia="ar-SA"/>
        </w:rPr>
        <w:t xml:space="preserve">Стратегией </w:t>
      </w:r>
      <w:r w:rsidRPr="0001261F">
        <w:rPr>
          <w:sz w:val="28"/>
          <w:szCs w:val="28"/>
          <w:lang w:eastAsia="ar-SA"/>
        </w:rPr>
        <w:t>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района от 19 декабря 2017 года № 01-201</w:t>
      </w:r>
      <w:r>
        <w:rPr>
          <w:sz w:val="28"/>
          <w:szCs w:val="28"/>
          <w:lang w:eastAsia="ar-SA"/>
        </w:rPr>
        <w:t>,</w:t>
      </w:r>
      <w:r w:rsidRPr="0001261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</w:t>
      </w:r>
      <w:r w:rsidRPr="0001261F">
        <w:rPr>
          <w:sz w:val="28"/>
          <w:szCs w:val="28"/>
          <w:lang w:eastAsia="ar-SA"/>
        </w:rPr>
        <w:t xml:space="preserve"> стратегическим приоритетам развития отнесены направления с указанием ключевых задач (мероприятий), выполнение которых необходимо в </w:t>
      </w:r>
      <w:r w:rsidRPr="0001261F">
        <w:rPr>
          <w:sz w:val="28"/>
          <w:szCs w:val="28"/>
          <w:lang w:eastAsia="ar-SA"/>
        </w:rPr>
        <w:lastRenderedPageBreak/>
        <w:t>рамках достижения поставленной стратегической цели по созданию условий для комфортного и благополучного проживания людей путем повышения качества жизни к 2030 году на основе эффективного социально-ориентированного типа экономического развития, которыми (в том числе) являются: строительство дошкольной образовательной организации (детского сада) в 1а микрорайоне</w:t>
      </w:r>
      <w:r>
        <w:rPr>
          <w:sz w:val="28"/>
          <w:szCs w:val="28"/>
          <w:lang w:eastAsia="ar-SA"/>
        </w:rPr>
        <w:t xml:space="preserve"> города Тихвин</w:t>
      </w:r>
      <w:r w:rsidRPr="0001261F">
        <w:rPr>
          <w:sz w:val="28"/>
          <w:szCs w:val="28"/>
          <w:lang w:eastAsia="ar-SA"/>
        </w:rPr>
        <w:t>, современных типовых спортивных сооружений.</w:t>
      </w:r>
    </w:p>
    <w:p w14:paraId="3EAFC141" w14:textId="77777777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 xml:space="preserve">К целевым индикаторам </w:t>
      </w:r>
      <w:r w:rsidRPr="00466D48">
        <w:rPr>
          <w:sz w:val="28"/>
          <w:szCs w:val="28"/>
          <w:lang w:eastAsia="ar-SA"/>
        </w:rPr>
        <w:t xml:space="preserve">Стратегии </w:t>
      </w:r>
      <w:r w:rsidRPr="0001261F">
        <w:rPr>
          <w:sz w:val="28"/>
          <w:szCs w:val="28"/>
          <w:lang w:eastAsia="ar-SA"/>
        </w:rPr>
        <w:t>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района от 19 декабря 2017 года № 01-201</w:t>
      </w:r>
      <w:r>
        <w:rPr>
          <w:sz w:val="28"/>
          <w:szCs w:val="28"/>
          <w:lang w:eastAsia="ar-SA"/>
        </w:rPr>
        <w:t>,</w:t>
      </w:r>
      <w:r w:rsidRPr="0001261F">
        <w:rPr>
          <w:sz w:val="28"/>
          <w:szCs w:val="28"/>
          <w:lang w:eastAsia="ar-SA"/>
        </w:rPr>
        <w:t xml:space="preserve"> отнесены:</w:t>
      </w:r>
    </w:p>
    <w:p w14:paraId="7795A0F8" w14:textId="3D68D4AD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 xml:space="preserve">- </w:t>
      </w:r>
      <w:r w:rsidR="00295A77">
        <w:rPr>
          <w:sz w:val="28"/>
          <w:szCs w:val="28"/>
          <w:lang w:eastAsia="ar-SA"/>
        </w:rPr>
        <w:t>и</w:t>
      </w:r>
      <w:r w:rsidRPr="0001261F">
        <w:rPr>
          <w:sz w:val="28"/>
          <w:szCs w:val="28"/>
          <w:lang w:eastAsia="ar-SA"/>
        </w:rPr>
        <w:t>ндикатор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лет», согласно показателю которого к 2030 году все дети (100</w:t>
      </w:r>
      <w:r>
        <w:rPr>
          <w:sz w:val="28"/>
          <w:szCs w:val="28"/>
          <w:lang w:eastAsia="ar-SA"/>
        </w:rPr>
        <w:t xml:space="preserve"> </w:t>
      </w:r>
      <w:r w:rsidRPr="0001261F">
        <w:rPr>
          <w:sz w:val="28"/>
          <w:szCs w:val="28"/>
          <w:lang w:eastAsia="ar-SA"/>
        </w:rPr>
        <w:t>%) должны посещать дошкольные образовательные организации;</w:t>
      </w:r>
    </w:p>
    <w:p w14:paraId="424D3970" w14:textId="091D124B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 xml:space="preserve">- </w:t>
      </w:r>
      <w:r w:rsidR="00295A77">
        <w:rPr>
          <w:sz w:val="28"/>
          <w:szCs w:val="28"/>
          <w:lang w:eastAsia="ar-SA"/>
        </w:rPr>
        <w:t>и</w:t>
      </w:r>
      <w:r w:rsidRPr="0001261F">
        <w:rPr>
          <w:sz w:val="28"/>
          <w:szCs w:val="28"/>
          <w:lang w:eastAsia="ar-SA"/>
        </w:rPr>
        <w:t>ндикатор «Доля населения, систематически занимающегося физической культурой и спортом», согласно показателю которого к 2030 году 50% населения района должны систематически заниматься физической культурой и спортом.</w:t>
      </w:r>
    </w:p>
    <w:p w14:paraId="27A15488" w14:textId="77777777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 xml:space="preserve">В соответствии с планом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 на период до 2030 года, утвержденным постановлением администрации Тихвинского района от 20 декабря 2017 № 01-3488-а, достижение установленных </w:t>
      </w:r>
      <w:r>
        <w:rPr>
          <w:sz w:val="28"/>
          <w:szCs w:val="28"/>
          <w:lang w:eastAsia="ar-SA"/>
        </w:rPr>
        <w:t>Стратегией</w:t>
      </w:r>
      <w:r w:rsidRPr="00466D48">
        <w:rPr>
          <w:sz w:val="28"/>
          <w:szCs w:val="28"/>
          <w:lang w:eastAsia="ar-SA"/>
        </w:rPr>
        <w:t xml:space="preserve"> </w:t>
      </w:r>
      <w:r w:rsidRPr="0001261F">
        <w:rPr>
          <w:sz w:val="28"/>
          <w:szCs w:val="28"/>
          <w:lang w:eastAsia="ar-SA"/>
        </w:rPr>
        <w:t>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района от 19 декабря 2017 года № 01-201</w:t>
      </w:r>
      <w:r>
        <w:rPr>
          <w:sz w:val="28"/>
          <w:szCs w:val="28"/>
          <w:lang w:eastAsia="ar-SA"/>
        </w:rPr>
        <w:t>,</w:t>
      </w:r>
      <w:r w:rsidRPr="0001261F">
        <w:rPr>
          <w:sz w:val="28"/>
          <w:szCs w:val="28"/>
          <w:lang w:eastAsia="ar-SA"/>
        </w:rPr>
        <w:t xml:space="preserve"> показателей отнесено на 2027 – 2030 годы (3 этап: реализация стратегических приоритетных направлений в полном объёме (долгосрочная перспектива развития), устойчивое социально-экономическое развитие района).</w:t>
      </w:r>
    </w:p>
    <w:p w14:paraId="7334ACE3" w14:textId="77777777" w:rsidR="009425A1" w:rsidRPr="0001261F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1261F">
        <w:rPr>
          <w:sz w:val="28"/>
          <w:szCs w:val="28"/>
          <w:lang w:eastAsia="ar-SA"/>
        </w:rPr>
        <w:t>В соответствии с Программой комплексного развития социальной инфраструктуры Тихвинского городского поселения Тихвинского муниципального района Ленинградской области на 2017 – 2030 годы, утвержденной постановлением администрации Тихвинского района от 22 ноября 2017 года № 01-3209-а, в городе Тихвин на расчетный срок реализации генерального плана муниципального образования Тихвинское городское поселение Тихвинского муниципального района Ленинградской области (на конец 2030 года) требуется строительство новой школы и детского сада в городе Тихвин, из показателя расчетной обеспеченности населения плавательными бассейнами определяется необходимость в строительстве бассейна в городе Тихвин.</w:t>
      </w:r>
    </w:p>
    <w:p w14:paraId="46D9653E" w14:textId="77777777" w:rsidR="009425A1" w:rsidRDefault="009425A1">
      <w:r>
        <w:br w:type="page"/>
      </w:r>
    </w:p>
    <w:p w14:paraId="1D0DE134" w14:textId="77777777" w:rsidR="009425A1" w:rsidRPr="00627578" w:rsidRDefault="009425A1" w:rsidP="006A6ABF">
      <w:pPr>
        <w:pStyle w:val="af"/>
        <w:keepNext/>
        <w:numPr>
          <w:ilvl w:val="0"/>
          <w:numId w:val="8"/>
        </w:numPr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b/>
          <w:bCs/>
          <w:color w:val="000000"/>
          <w:kern w:val="2"/>
          <w:sz w:val="28"/>
          <w:szCs w:val="28"/>
          <w:lang w:eastAsia="ar-SA"/>
        </w:rPr>
      </w:pPr>
      <w:bookmarkStart w:id="8" w:name="_Toc51935647"/>
      <w:r w:rsidRPr="00627578">
        <w:rPr>
          <w:b/>
          <w:bCs/>
          <w:color w:val="000000"/>
          <w:kern w:val="2"/>
          <w:sz w:val="28"/>
          <w:szCs w:val="28"/>
          <w:lang w:eastAsia="ar-SA"/>
        </w:rPr>
        <w:t>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</w:t>
      </w:r>
      <w:bookmarkEnd w:id="8"/>
    </w:p>
    <w:p w14:paraId="38854E06" w14:textId="2B85821F" w:rsidR="009425A1" w:rsidRPr="000E4B4A" w:rsidRDefault="009425A1" w:rsidP="000E4B4A">
      <w:pPr>
        <w:pStyle w:val="af"/>
        <w:numPr>
          <w:ilvl w:val="1"/>
          <w:numId w:val="8"/>
        </w:numPr>
        <w:spacing w:before="120" w:after="120" w:line="240" w:lineRule="auto"/>
        <w:jc w:val="center"/>
        <w:rPr>
          <w:sz w:val="28"/>
          <w:szCs w:val="28"/>
        </w:rPr>
      </w:pPr>
      <w:r w:rsidRPr="000E4B4A">
        <w:rPr>
          <w:sz w:val="28"/>
          <w:szCs w:val="28"/>
        </w:rPr>
        <w:t xml:space="preserve">Обоснование изменений в схему территориального планирования Тихвинского </w:t>
      </w:r>
      <w:r w:rsidR="00374AF7">
        <w:rPr>
          <w:sz w:val="28"/>
          <w:szCs w:val="28"/>
        </w:rPr>
        <w:t xml:space="preserve">муниципального </w:t>
      </w:r>
      <w:r w:rsidRPr="000E4B4A">
        <w:rPr>
          <w:sz w:val="28"/>
          <w:szCs w:val="28"/>
        </w:rPr>
        <w:t>района в области образования</w:t>
      </w:r>
    </w:p>
    <w:p w14:paraId="6D0F169E" w14:textId="77777777" w:rsidR="009425A1" w:rsidRPr="00627578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627578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бъектами местного значения муниципального района в области образования являются</w:t>
      </w:r>
      <w:r w:rsidRPr="00627578">
        <w:rPr>
          <w:sz w:val="28"/>
          <w:szCs w:val="28"/>
          <w:lang w:eastAsia="ar-SA"/>
        </w:rPr>
        <w:t xml:space="preserve"> дошкольные образовательные организации, общеобразовательные организации, организации дополнительного образования</w:t>
      </w:r>
      <w:r>
        <w:rPr>
          <w:sz w:val="28"/>
          <w:szCs w:val="28"/>
          <w:lang w:eastAsia="ar-SA"/>
        </w:rPr>
        <w:t>.</w:t>
      </w:r>
    </w:p>
    <w:p w14:paraId="76E38E73" w14:textId="77777777" w:rsidR="009425A1" w:rsidRPr="000E4B4A" w:rsidRDefault="009425A1" w:rsidP="000E4B4A">
      <w:pPr>
        <w:pStyle w:val="af"/>
        <w:numPr>
          <w:ilvl w:val="2"/>
          <w:numId w:val="8"/>
        </w:num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4B4A">
        <w:rPr>
          <w:sz w:val="28"/>
          <w:szCs w:val="28"/>
        </w:rPr>
        <w:t>Общеобразовательные организации</w:t>
      </w:r>
    </w:p>
    <w:p w14:paraId="12DCD714" w14:textId="01701944" w:rsidR="009425A1" w:rsidRPr="00A07D7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07D71">
        <w:rPr>
          <w:sz w:val="28"/>
          <w:szCs w:val="28"/>
          <w:lang w:eastAsia="ar-SA"/>
        </w:rPr>
        <w:t xml:space="preserve">По состоянию на 01.09.2019 сеть общеобразовательных организаций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 w:rsidRPr="00A07D71">
        <w:rPr>
          <w:sz w:val="28"/>
          <w:szCs w:val="28"/>
          <w:lang w:eastAsia="ar-SA"/>
        </w:rPr>
        <w:t>района включает в себя:</w:t>
      </w:r>
    </w:p>
    <w:p w14:paraId="3D33D323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всего - 18 школ;</w:t>
      </w:r>
    </w:p>
    <w:p w14:paraId="0837BA63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всего обучающихся - 6994 учеников, в том числе заочное обучение - 47 учеников;</w:t>
      </w:r>
    </w:p>
    <w:p w14:paraId="5CF6252E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количество классов-комплектов – 327.</w:t>
      </w:r>
    </w:p>
    <w:p w14:paraId="69FD3EE8" w14:textId="77777777" w:rsidR="009425A1" w:rsidRPr="00A07D71" w:rsidRDefault="009425A1" w:rsidP="00986B7C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Общеобразовательные организации на территории муниципального образования Тихвинское городское поселение Тихвинского муниципального района Ленинградской области представлены следующими муниципальными общеобразовательными учреждениями:</w:t>
      </w:r>
    </w:p>
    <w:p w14:paraId="33634B62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Средня</w:t>
      </w:r>
      <w:r>
        <w:rPr>
          <w:sz w:val="28"/>
          <w:szCs w:val="28"/>
        </w:rPr>
        <w:t>я общеобразовательная школа № 1: 599 обучающихся, 23 классов-</w:t>
      </w:r>
      <w:r w:rsidRPr="00A07D71">
        <w:rPr>
          <w:sz w:val="28"/>
          <w:szCs w:val="28"/>
        </w:rPr>
        <w:t>комплектов, средняя наполняемость – 26,1 учеников;</w:t>
      </w:r>
    </w:p>
    <w:p w14:paraId="034FC72C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Гимназия № 2: 892 обучающихся, 32 классов-комплектов, средняя наполняемость – 27,9 учеников;</w:t>
      </w:r>
    </w:p>
    <w:p w14:paraId="26988AEC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Средняя общеобразовательная школа № 4: 541 обучающихся, 25 классов-комплектов, средняя наполняемость – 24,3 учеников;</w:t>
      </w:r>
    </w:p>
    <w:p w14:paraId="45165275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Средняя общеобразовательная школа № 5: 876 обучающихся, 33 классов-комплектов, средняя наполняемость – 29,4 учеников;</w:t>
      </w:r>
    </w:p>
    <w:p w14:paraId="0466315E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Средняя общеобразовательная школа № 6: 898 обучающихся, 32 классов-комплектов, средняя наполняемость – 28,1 учеников;</w:t>
      </w:r>
    </w:p>
    <w:p w14:paraId="5F8094F9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Лицей № 7</w:t>
      </w:r>
      <w:r w:rsidRPr="00A07D71">
        <w:rPr>
          <w:sz w:val="28"/>
          <w:szCs w:val="28"/>
        </w:rPr>
        <w:t>: 672 обучающихся, 27 классов-комплектов, средняя наполняемость – 24,8 учеников;</w:t>
      </w:r>
    </w:p>
    <w:p w14:paraId="62E00CA4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Лицей № 8: 1015 обучающихся, 37 классов-комплектов, средняя наполняемость – 27,4 учеников;</w:t>
      </w:r>
    </w:p>
    <w:p w14:paraId="4851D6E7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Средняя общеобразовательная школа № 9: 843 обучающихся, 31 классов-комплектов, наполняемость - 27,2 учеников;</w:t>
      </w:r>
    </w:p>
    <w:p w14:paraId="06AE4845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lastRenderedPageBreak/>
        <w:t>Заочное обучение - 47 учеников.</w:t>
      </w:r>
    </w:p>
    <w:p w14:paraId="67172534" w14:textId="77777777" w:rsidR="009425A1" w:rsidRPr="00A07D71" w:rsidRDefault="009425A1" w:rsidP="00986B7C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Всего: 6336 обучающихся, 240 классов-комплектов, средняя наполняемость – 26,4 учеников; заочное обучение - 47 учеников.</w:t>
      </w:r>
    </w:p>
    <w:p w14:paraId="7DFB272F" w14:textId="609B3DDE" w:rsidR="009425A1" w:rsidRPr="00A07D7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07D71">
        <w:rPr>
          <w:sz w:val="28"/>
          <w:szCs w:val="28"/>
          <w:lang w:eastAsia="ar-SA"/>
        </w:rPr>
        <w:t xml:space="preserve">Общеобразовательные организации на территории сельских поселений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 w:rsidRPr="00A07D71">
        <w:rPr>
          <w:sz w:val="28"/>
          <w:szCs w:val="28"/>
          <w:lang w:eastAsia="ar-SA"/>
        </w:rPr>
        <w:t>района представлены следующими муниципальными общеобразовательными учреждениями:</w:t>
      </w:r>
    </w:p>
    <w:p w14:paraId="271B3A79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Андреевская основная общеобразовательная школа: 60 обучающихся, 9 классов-комплектов, средняя наполняемость – 6,6 учеников;</w:t>
      </w:r>
    </w:p>
    <w:p w14:paraId="5A9F0C4C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Борская осн</w:t>
      </w:r>
      <w:r>
        <w:rPr>
          <w:sz w:val="28"/>
          <w:szCs w:val="28"/>
        </w:rPr>
        <w:t>овная общеобразовательная школа</w:t>
      </w:r>
      <w:r w:rsidRPr="00A07D71">
        <w:rPr>
          <w:sz w:val="28"/>
          <w:szCs w:val="28"/>
        </w:rPr>
        <w:t>: 93 обучающихся, 9 классов-комплектов, средняя наполняемость –10,3 учеников;</w:t>
      </w:r>
    </w:p>
    <w:p w14:paraId="22A79F5F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Ганьковская основная общеобразовательная школа: 58 обучающихся, 11 классов-комплектов, средняя наполняемость – 5,3 учеников;</w:t>
      </w:r>
    </w:p>
    <w:p w14:paraId="1399B83C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Горская основная общеобразовательная школа: 74 обучающихся, 8 классов-комплектов, средняя наполняемость – 9,3 учеников;</w:t>
      </w:r>
    </w:p>
    <w:p w14:paraId="0B3D9C88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Ерёминогорская основная общеобразовательная школа: 7 обучающихся, 6 классов-комплектов, средняя наполняемость – 1,2 учеников;</w:t>
      </w:r>
    </w:p>
    <w:p w14:paraId="55AAD2DD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Ильинская основная общеобразовательная школа: 74 обучающихся, 9 классов-комплектов, средняя наполняемость – 8,2 учеников;</w:t>
      </w:r>
    </w:p>
    <w:p w14:paraId="156850BD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Коськовская основная общеобразовательная школа: 9 обучающихся, 7 классов-комплектов, средняя наполняемость – 1,3 учеников;</w:t>
      </w:r>
    </w:p>
    <w:p w14:paraId="5DEE1E14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Красавская основная общеобразовательная школа: 72 обучающихся, 9 классов-комплектов, средняя наполняемость – 8 учеников;</w:t>
      </w:r>
    </w:p>
    <w:p w14:paraId="1304C0AE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Пашозерская основная общеобразовательная школа: 16 обучающихся, 8 классов-комплектов, средняя наполняемость – 2 ученик</w:t>
      </w:r>
      <w:r>
        <w:rPr>
          <w:sz w:val="28"/>
          <w:szCs w:val="28"/>
        </w:rPr>
        <w:t>а</w:t>
      </w:r>
      <w:r w:rsidRPr="00A07D71">
        <w:rPr>
          <w:sz w:val="28"/>
          <w:szCs w:val="28"/>
        </w:rPr>
        <w:t>;</w:t>
      </w:r>
    </w:p>
    <w:p w14:paraId="38609DC4" w14:textId="77777777" w:rsidR="009425A1" w:rsidRPr="00A07D71" w:rsidRDefault="009425A1" w:rsidP="00986B7C">
      <w:pPr>
        <w:pStyle w:val="af"/>
        <w:numPr>
          <w:ilvl w:val="0"/>
          <w:numId w:val="9"/>
        </w:numPr>
        <w:spacing w:before="120" w:after="120" w:line="240" w:lineRule="auto"/>
        <w:ind w:left="426"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Шугозерская основная общеобразовательная школа: 148 обучающихся, 11 классов-комплектов, средняя наполняемость – 13,5 учеников</w:t>
      </w:r>
      <w:r>
        <w:rPr>
          <w:sz w:val="28"/>
          <w:szCs w:val="28"/>
        </w:rPr>
        <w:t>.</w:t>
      </w:r>
    </w:p>
    <w:p w14:paraId="6D9137C6" w14:textId="77777777" w:rsidR="009425A1" w:rsidRPr="00A07D71" w:rsidRDefault="009425A1" w:rsidP="00986B7C">
      <w:pPr>
        <w:spacing w:before="120" w:after="120" w:line="240" w:lineRule="auto"/>
        <w:ind w:firstLine="709"/>
        <w:jc w:val="both"/>
        <w:rPr>
          <w:sz w:val="28"/>
          <w:szCs w:val="28"/>
        </w:rPr>
      </w:pPr>
      <w:r w:rsidRPr="00A07D71">
        <w:rPr>
          <w:sz w:val="28"/>
          <w:szCs w:val="28"/>
        </w:rPr>
        <w:t>Всего: 611 обучающихся, 87 классов-комплектов, средняя наполняемость –</w:t>
      </w:r>
      <w:r>
        <w:rPr>
          <w:sz w:val="28"/>
          <w:szCs w:val="28"/>
        </w:rPr>
        <w:t xml:space="preserve"> </w:t>
      </w:r>
      <w:r w:rsidRPr="00A07D71">
        <w:rPr>
          <w:sz w:val="28"/>
          <w:szCs w:val="28"/>
        </w:rPr>
        <w:t>7 учеников.</w:t>
      </w:r>
    </w:p>
    <w:p w14:paraId="7715A362" w14:textId="523311C0" w:rsidR="009425A1" w:rsidRPr="00A07D7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07D71">
        <w:rPr>
          <w:sz w:val="28"/>
          <w:szCs w:val="28"/>
          <w:lang w:eastAsia="ar-SA"/>
        </w:rPr>
        <w:t>Из представленных данных видно, что средняя наполняемость общеобразовательных организаций в сельских поселениях является предельно низкой и составляет от 5 до 50 % от предельных нормативов. Таким образом, на расчетный срок проектирования в сельских поселениях Тихвинского</w:t>
      </w:r>
      <w:r w:rsidR="00374AF7">
        <w:rPr>
          <w:sz w:val="28"/>
          <w:szCs w:val="28"/>
          <w:lang w:eastAsia="ar-SA"/>
        </w:rPr>
        <w:t xml:space="preserve"> муниципального</w:t>
      </w:r>
      <w:r w:rsidRPr="00A07D71">
        <w:rPr>
          <w:sz w:val="28"/>
          <w:szCs w:val="28"/>
          <w:lang w:eastAsia="ar-SA"/>
        </w:rPr>
        <w:t xml:space="preserve"> района не возникнет потребности в увеличении количества мест в общеобразовательных организациях.</w:t>
      </w:r>
      <w:r>
        <w:rPr>
          <w:sz w:val="28"/>
          <w:szCs w:val="28"/>
          <w:lang w:eastAsia="ar-SA"/>
        </w:rPr>
        <w:t xml:space="preserve"> </w:t>
      </w:r>
      <w:r w:rsidRPr="00A07D71">
        <w:rPr>
          <w:sz w:val="28"/>
          <w:szCs w:val="28"/>
          <w:lang w:eastAsia="ar-SA"/>
        </w:rPr>
        <w:t>Наряду с избытком учебных площадей в школах</w:t>
      </w:r>
      <w:r>
        <w:rPr>
          <w:sz w:val="28"/>
          <w:szCs w:val="28"/>
          <w:lang w:eastAsia="ar-SA"/>
        </w:rPr>
        <w:t xml:space="preserve"> сельских поселений Тихвинского</w:t>
      </w:r>
      <w:r w:rsidR="00374AF7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района</w:t>
      </w:r>
      <w:r w:rsidRPr="00A07D71">
        <w:rPr>
          <w:sz w:val="28"/>
          <w:szCs w:val="28"/>
          <w:lang w:eastAsia="ar-SA"/>
        </w:rPr>
        <w:t>, наблюдается недостаток обеспеченности общеобразовательными организациями в Тихвинском городском поселении. На данный момент превышены нормативы предельной наполняемости в школах.</w:t>
      </w:r>
    </w:p>
    <w:p w14:paraId="1429DB91" w14:textId="77777777" w:rsidR="009425A1" w:rsidRPr="005308ED" w:rsidRDefault="009425A1" w:rsidP="00A07D71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lastRenderedPageBreak/>
        <w:t>Таблица 5</w:t>
      </w:r>
    </w:p>
    <w:p w14:paraId="24D911FC" w14:textId="5C008982" w:rsidR="009425A1" w:rsidRPr="005308ED" w:rsidRDefault="009425A1" w:rsidP="001D1CFA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 xml:space="preserve">Превышение контингента </w:t>
      </w:r>
      <w:r w:rsidR="00301E4F">
        <w:rPr>
          <w:sz w:val="28"/>
          <w:szCs w:val="28"/>
        </w:rPr>
        <w:t xml:space="preserve">обучающихся </w:t>
      </w:r>
      <w:r w:rsidRPr="005308ED">
        <w:rPr>
          <w:sz w:val="28"/>
          <w:szCs w:val="28"/>
        </w:rPr>
        <w:t>в классах общеобразовательных организаций города Тихвин по состоянию на 12 августа 2019 года</w:t>
      </w:r>
    </w:p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709"/>
        <w:gridCol w:w="709"/>
        <w:gridCol w:w="709"/>
        <w:gridCol w:w="708"/>
        <w:gridCol w:w="709"/>
        <w:gridCol w:w="709"/>
        <w:gridCol w:w="709"/>
        <w:gridCol w:w="1983"/>
      </w:tblGrid>
      <w:tr w:rsidR="009425A1" w:rsidRPr="003460DD" w14:paraId="57283C86" w14:textId="77777777" w:rsidTr="00BD37C6">
        <w:trPr>
          <w:cantSplit/>
          <w:trHeight w:val="1134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14:paraId="3693AEE3" w14:textId="77777777" w:rsidR="009425A1" w:rsidRPr="008E65BA" w:rsidRDefault="009425A1" w:rsidP="00BD37C6">
            <w:pPr>
              <w:spacing w:after="0" w:line="240" w:lineRule="auto"/>
              <w:jc w:val="center"/>
            </w:pPr>
            <w:r w:rsidRPr="008E65BA">
              <w:t>Общеобразовательные организации</w:t>
            </w:r>
          </w:p>
          <w:p w14:paraId="5AA91919" w14:textId="77777777" w:rsidR="009425A1" w:rsidRDefault="009425A1" w:rsidP="00BD37C6">
            <w:pPr>
              <w:spacing w:after="0" w:line="240" w:lineRule="auto"/>
              <w:jc w:val="center"/>
            </w:pPr>
          </w:p>
          <w:p w14:paraId="2434BDBC" w14:textId="77777777" w:rsidR="009425A1" w:rsidRDefault="009425A1" w:rsidP="00BD37C6">
            <w:pPr>
              <w:spacing w:after="0" w:line="240" w:lineRule="auto"/>
              <w:jc w:val="center"/>
            </w:pPr>
          </w:p>
          <w:p w14:paraId="165F8D1F" w14:textId="77777777" w:rsidR="009425A1" w:rsidRPr="008E65BA" w:rsidRDefault="009425A1" w:rsidP="00BD37C6">
            <w:pPr>
              <w:spacing w:after="0" w:line="240" w:lineRule="auto"/>
              <w:jc w:val="center"/>
            </w:pPr>
            <w:r w:rsidRPr="008E65BA">
              <w:t>Классы</w:t>
            </w:r>
          </w:p>
        </w:tc>
        <w:tc>
          <w:tcPr>
            <w:tcW w:w="709" w:type="dxa"/>
            <w:textDirection w:val="btLr"/>
          </w:tcPr>
          <w:p w14:paraId="6AB59E19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Школа</w:t>
            </w:r>
          </w:p>
          <w:p w14:paraId="547F1BFE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№ 1</w:t>
            </w:r>
          </w:p>
        </w:tc>
        <w:tc>
          <w:tcPr>
            <w:tcW w:w="709" w:type="dxa"/>
            <w:textDirection w:val="btLr"/>
          </w:tcPr>
          <w:p w14:paraId="2B61C33B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Гимназия № 2</w:t>
            </w:r>
          </w:p>
        </w:tc>
        <w:tc>
          <w:tcPr>
            <w:tcW w:w="709" w:type="dxa"/>
            <w:textDirection w:val="btLr"/>
          </w:tcPr>
          <w:p w14:paraId="608B6DBF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Школа</w:t>
            </w:r>
          </w:p>
          <w:p w14:paraId="5FFE24E2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№ 4</w:t>
            </w:r>
          </w:p>
        </w:tc>
        <w:tc>
          <w:tcPr>
            <w:tcW w:w="709" w:type="dxa"/>
            <w:textDirection w:val="btLr"/>
          </w:tcPr>
          <w:p w14:paraId="33D9CC8B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Школа</w:t>
            </w:r>
          </w:p>
          <w:p w14:paraId="4588AD30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№ 5</w:t>
            </w:r>
          </w:p>
        </w:tc>
        <w:tc>
          <w:tcPr>
            <w:tcW w:w="708" w:type="dxa"/>
            <w:textDirection w:val="btLr"/>
          </w:tcPr>
          <w:p w14:paraId="2768E939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Школа</w:t>
            </w:r>
          </w:p>
          <w:p w14:paraId="7EC800ED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№ 6</w:t>
            </w:r>
          </w:p>
        </w:tc>
        <w:tc>
          <w:tcPr>
            <w:tcW w:w="709" w:type="dxa"/>
            <w:textDirection w:val="btLr"/>
          </w:tcPr>
          <w:p w14:paraId="59D88067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Лицей № 7</w:t>
            </w:r>
          </w:p>
        </w:tc>
        <w:tc>
          <w:tcPr>
            <w:tcW w:w="709" w:type="dxa"/>
            <w:textDirection w:val="btLr"/>
          </w:tcPr>
          <w:p w14:paraId="61C2D671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Лицей № 8</w:t>
            </w:r>
          </w:p>
        </w:tc>
        <w:tc>
          <w:tcPr>
            <w:tcW w:w="709" w:type="dxa"/>
            <w:textDirection w:val="btLr"/>
          </w:tcPr>
          <w:p w14:paraId="0AA9A3E4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Школа</w:t>
            </w:r>
          </w:p>
          <w:p w14:paraId="29011874" w14:textId="77777777" w:rsidR="009425A1" w:rsidRPr="008E65BA" w:rsidRDefault="009425A1" w:rsidP="003460DD">
            <w:pPr>
              <w:spacing w:after="0" w:line="240" w:lineRule="auto"/>
              <w:ind w:left="113" w:right="113"/>
              <w:jc w:val="center"/>
            </w:pPr>
            <w:r w:rsidRPr="008E65BA">
              <w:t>№ 9</w:t>
            </w:r>
          </w:p>
        </w:tc>
        <w:tc>
          <w:tcPr>
            <w:tcW w:w="1983" w:type="dxa"/>
            <w:vMerge w:val="restart"/>
          </w:tcPr>
          <w:p w14:paraId="2A13DD94" w14:textId="50DE7DDB" w:rsidR="009425A1" w:rsidRPr="008E65BA" w:rsidRDefault="009425A1" w:rsidP="003460DD">
            <w:pPr>
              <w:spacing w:after="0" w:line="240" w:lineRule="auto"/>
              <w:jc w:val="center"/>
            </w:pPr>
            <w:r>
              <w:t xml:space="preserve">Количество </w:t>
            </w:r>
            <w:r w:rsidR="00301E4F">
              <w:t>обучающихся</w:t>
            </w:r>
            <w:r>
              <w:t xml:space="preserve"> (</w:t>
            </w:r>
            <w:r w:rsidRPr="008E65BA">
              <w:t>классы-комплекты</w:t>
            </w:r>
            <w:r>
              <w:t>)</w:t>
            </w:r>
          </w:p>
        </w:tc>
      </w:tr>
      <w:tr w:rsidR="009425A1" w:rsidRPr="003460DD" w14:paraId="792B0359" w14:textId="77777777">
        <w:trPr>
          <w:trHeight w:val="406"/>
        </w:trPr>
        <w:tc>
          <w:tcPr>
            <w:tcW w:w="2552" w:type="dxa"/>
            <w:vMerge/>
            <w:vAlign w:val="center"/>
          </w:tcPr>
          <w:p w14:paraId="3DA6BEA4" w14:textId="77777777" w:rsidR="009425A1" w:rsidRPr="008E65BA" w:rsidRDefault="009425A1" w:rsidP="003460DD">
            <w:pPr>
              <w:spacing w:after="0" w:line="240" w:lineRule="auto"/>
              <w:jc w:val="center"/>
            </w:pPr>
          </w:p>
        </w:tc>
        <w:tc>
          <w:tcPr>
            <w:tcW w:w="5671" w:type="dxa"/>
            <w:gridSpan w:val="8"/>
            <w:vAlign w:val="center"/>
          </w:tcPr>
          <w:p w14:paraId="40EC6AE0" w14:textId="77777777" w:rsidR="009425A1" w:rsidRPr="008E65BA" w:rsidRDefault="009425A1" w:rsidP="003460DD">
            <w:pPr>
              <w:spacing w:after="0" w:line="240" w:lineRule="auto"/>
              <w:jc w:val="center"/>
            </w:pPr>
            <w:r>
              <w:t xml:space="preserve">Превышение контингента обучающихся, </w:t>
            </w:r>
            <w:r w:rsidRPr="008E65BA">
              <w:t>учеников</w:t>
            </w:r>
          </w:p>
        </w:tc>
        <w:tc>
          <w:tcPr>
            <w:tcW w:w="1983" w:type="dxa"/>
            <w:vMerge/>
            <w:vAlign w:val="center"/>
          </w:tcPr>
          <w:p w14:paraId="48CCF049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</w:p>
        </w:tc>
      </w:tr>
      <w:tr w:rsidR="009425A1" w:rsidRPr="003460DD" w14:paraId="591F7A03" w14:textId="77777777">
        <w:trPr>
          <w:trHeight w:val="20"/>
        </w:trPr>
        <w:tc>
          <w:tcPr>
            <w:tcW w:w="2552" w:type="dxa"/>
            <w:vAlign w:val="center"/>
          </w:tcPr>
          <w:p w14:paraId="022C5D9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</w:t>
            </w:r>
          </w:p>
        </w:tc>
        <w:tc>
          <w:tcPr>
            <w:tcW w:w="709" w:type="dxa"/>
            <w:vAlign w:val="center"/>
          </w:tcPr>
          <w:p w14:paraId="7B0EAE22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2</w:t>
            </w:r>
          </w:p>
        </w:tc>
        <w:tc>
          <w:tcPr>
            <w:tcW w:w="709" w:type="dxa"/>
            <w:vAlign w:val="center"/>
          </w:tcPr>
          <w:p w14:paraId="7D3B577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9" w:type="dxa"/>
            <w:vAlign w:val="center"/>
          </w:tcPr>
          <w:p w14:paraId="689796F2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4</w:t>
            </w:r>
          </w:p>
        </w:tc>
        <w:tc>
          <w:tcPr>
            <w:tcW w:w="709" w:type="dxa"/>
            <w:vAlign w:val="center"/>
          </w:tcPr>
          <w:p w14:paraId="1A86A19A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8" w:type="dxa"/>
            <w:vAlign w:val="center"/>
          </w:tcPr>
          <w:p w14:paraId="39F242B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1DF597E2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7</w:t>
            </w:r>
          </w:p>
        </w:tc>
        <w:tc>
          <w:tcPr>
            <w:tcW w:w="709" w:type="dxa"/>
            <w:vAlign w:val="center"/>
          </w:tcPr>
          <w:p w14:paraId="71D07E2F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709" w:type="dxa"/>
            <w:vAlign w:val="center"/>
          </w:tcPr>
          <w:p w14:paraId="6685BD0B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9</w:t>
            </w:r>
          </w:p>
        </w:tc>
        <w:tc>
          <w:tcPr>
            <w:tcW w:w="1983" w:type="dxa"/>
            <w:vAlign w:val="center"/>
          </w:tcPr>
          <w:p w14:paraId="33B24575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 w:rsidRPr="008E65BA">
              <w:t>10</w:t>
            </w:r>
          </w:p>
        </w:tc>
      </w:tr>
      <w:tr w:rsidR="009425A1" w:rsidRPr="003460DD" w14:paraId="4B980C4E" w14:textId="77777777">
        <w:trPr>
          <w:trHeight w:val="20"/>
        </w:trPr>
        <w:tc>
          <w:tcPr>
            <w:tcW w:w="2552" w:type="dxa"/>
            <w:vAlign w:val="center"/>
          </w:tcPr>
          <w:p w14:paraId="27989D22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</w:t>
            </w:r>
          </w:p>
        </w:tc>
        <w:tc>
          <w:tcPr>
            <w:tcW w:w="709" w:type="dxa"/>
            <w:vAlign w:val="center"/>
          </w:tcPr>
          <w:p w14:paraId="24D0E53D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7CF71E5D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18</w:t>
            </w:r>
          </w:p>
        </w:tc>
        <w:tc>
          <w:tcPr>
            <w:tcW w:w="709" w:type="dxa"/>
            <w:vAlign w:val="center"/>
          </w:tcPr>
          <w:p w14:paraId="2F54C162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9" w:type="dxa"/>
            <w:vAlign w:val="center"/>
          </w:tcPr>
          <w:p w14:paraId="618BA025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15</w:t>
            </w:r>
          </w:p>
        </w:tc>
        <w:tc>
          <w:tcPr>
            <w:tcW w:w="708" w:type="dxa"/>
            <w:vAlign w:val="center"/>
          </w:tcPr>
          <w:p w14:paraId="448B9996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15</w:t>
            </w:r>
          </w:p>
        </w:tc>
        <w:tc>
          <w:tcPr>
            <w:tcW w:w="709" w:type="dxa"/>
            <w:vAlign w:val="center"/>
          </w:tcPr>
          <w:p w14:paraId="3A8FE9C8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9" w:type="dxa"/>
            <w:vAlign w:val="center"/>
          </w:tcPr>
          <w:p w14:paraId="3E0872C6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15</w:t>
            </w:r>
          </w:p>
        </w:tc>
        <w:tc>
          <w:tcPr>
            <w:tcW w:w="709" w:type="dxa"/>
            <w:vAlign w:val="center"/>
          </w:tcPr>
          <w:p w14:paraId="6527FCF4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18</w:t>
            </w:r>
          </w:p>
        </w:tc>
        <w:tc>
          <w:tcPr>
            <w:tcW w:w="1983" w:type="dxa"/>
            <w:vAlign w:val="center"/>
          </w:tcPr>
          <w:p w14:paraId="4A20137A" w14:textId="77777777" w:rsidR="009425A1" w:rsidRPr="008E65BA" w:rsidRDefault="009425A1" w:rsidP="00470865">
            <w:pPr>
              <w:spacing w:after="0" w:line="240" w:lineRule="auto"/>
              <w:ind w:firstLine="33"/>
              <w:jc w:val="center"/>
            </w:pPr>
            <w:r>
              <w:t>89 (</w:t>
            </w:r>
            <w:r w:rsidRPr="008E65BA">
              <w:t>3,6</w:t>
            </w:r>
            <w:r>
              <w:t>)</w:t>
            </w:r>
          </w:p>
        </w:tc>
      </w:tr>
      <w:tr w:rsidR="009425A1" w:rsidRPr="003460DD" w14:paraId="13B1E27F" w14:textId="77777777">
        <w:trPr>
          <w:trHeight w:val="20"/>
        </w:trPr>
        <w:tc>
          <w:tcPr>
            <w:tcW w:w="2552" w:type="dxa"/>
            <w:vAlign w:val="center"/>
          </w:tcPr>
          <w:p w14:paraId="231CF623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2</w:t>
            </w:r>
          </w:p>
        </w:tc>
        <w:tc>
          <w:tcPr>
            <w:tcW w:w="709" w:type="dxa"/>
            <w:vAlign w:val="center"/>
          </w:tcPr>
          <w:p w14:paraId="291B627A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A9D99EB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14</w:t>
            </w:r>
          </w:p>
        </w:tc>
        <w:tc>
          <w:tcPr>
            <w:tcW w:w="709" w:type="dxa"/>
            <w:vAlign w:val="center"/>
          </w:tcPr>
          <w:p w14:paraId="2B269DAB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037B8609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12</w:t>
            </w:r>
          </w:p>
        </w:tc>
        <w:tc>
          <w:tcPr>
            <w:tcW w:w="708" w:type="dxa"/>
            <w:vAlign w:val="center"/>
          </w:tcPr>
          <w:p w14:paraId="34D1C3BD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15</w:t>
            </w:r>
          </w:p>
        </w:tc>
        <w:tc>
          <w:tcPr>
            <w:tcW w:w="709" w:type="dxa"/>
            <w:vAlign w:val="center"/>
          </w:tcPr>
          <w:p w14:paraId="6E4EF389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65E1D2B7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9</w:t>
            </w:r>
          </w:p>
        </w:tc>
        <w:tc>
          <w:tcPr>
            <w:tcW w:w="709" w:type="dxa"/>
            <w:vAlign w:val="center"/>
          </w:tcPr>
          <w:p w14:paraId="235DB1BD" w14:textId="77777777" w:rsidR="009425A1" w:rsidRPr="008E65BA" w:rsidRDefault="009425A1" w:rsidP="00470865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1983" w:type="dxa"/>
            <w:vAlign w:val="center"/>
          </w:tcPr>
          <w:p w14:paraId="5C7871C8" w14:textId="77777777" w:rsidR="009425A1" w:rsidRPr="008E65BA" w:rsidRDefault="009425A1" w:rsidP="00470865">
            <w:pPr>
              <w:spacing w:after="0" w:line="240" w:lineRule="auto"/>
              <w:ind w:firstLine="33"/>
              <w:jc w:val="center"/>
            </w:pPr>
            <w:r>
              <w:t>53 (</w:t>
            </w:r>
            <w:r w:rsidRPr="008E65BA">
              <w:t>2,1</w:t>
            </w:r>
            <w:r>
              <w:t>)</w:t>
            </w:r>
          </w:p>
        </w:tc>
      </w:tr>
      <w:tr w:rsidR="009425A1" w:rsidRPr="003460DD" w14:paraId="70BB5265" w14:textId="77777777">
        <w:trPr>
          <w:trHeight w:val="20"/>
        </w:trPr>
        <w:tc>
          <w:tcPr>
            <w:tcW w:w="2552" w:type="dxa"/>
            <w:vAlign w:val="center"/>
          </w:tcPr>
          <w:p w14:paraId="2A4AD7A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9" w:type="dxa"/>
            <w:vAlign w:val="center"/>
          </w:tcPr>
          <w:p w14:paraId="143F563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11</w:t>
            </w:r>
          </w:p>
        </w:tc>
        <w:tc>
          <w:tcPr>
            <w:tcW w:w="709" w:type="dxa"/>
            <w:vAlign w:val="center"/>
          </w:tcPr>
          <w:p w14:paraId="5CDB5931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17</w:t>
            </w:r>
          </w:p>
        </w:tc>
        <w:tc>
          <w:tcPr>
            <w:tcW w:w="709" w:type="dxa"/>
            <w:vAlign w:val="center"/>
          </w:tcPr>
          <w:p w14:paraId="65F9852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307595D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708" w:type="dxa"/>
            <w:vAlign w:val="center"/>
          </w:tcPr>
          <w:p w14:paraId="2A0211D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13</w:t>
            </w:r>
          </w:p>
        </w:tc>
        <w:tc>
          <w:tcPr>
            <w:tcW w:w="709" w:type="dxa"/>
            <w:vAlign w:val="center"/>
          </w:tcPr>
          <w:p w14:paraId="2C72B8C0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4826633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16</w:t>
            </w:r>
          </w:p>
        </w:tc>
        <w:tc>
          <w:tcPr>
            <w:tcW w:w="709" w:type="dxa"/>
            <w:vAlign w:val="center"/>
          </w:tcPr>
          <w:p w14:paraId="03B8D0B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17</w:t>
            </w:r>
          </w:p>
        </w:tc>
        <w:tc>
          <w:tcPr>
            <w:tcW w:w="1983" w:type="dxa"/>
            <w:vAlign w:val="center"/>
          </w:tcPr>
          <w:p w14:paraId="642B6B2C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82 (</w:t>
            </w:r>
            <w:r w:rsidRPr="008E65BA">
              <w:t>3,2</w:t>
            </w:r>
            <w:r>
              <w:t>)</w:t>
            </w:r>
          </w:p>
        </w:tc>
      </w:tr>
      <w:tr w:rsidR="009425A1" w:rsidRPr="003460DD" w14:paraId="033EBE74" w14:textId="77777777">
        <w:trPr>
          <w:trHeight w:val="20"/>
        </w:trPr>
        <w:tc>
          <w:tcPr>
            <w:tcW w:w="2552" w:type="dxa"/>
            <w:vAlign w:val="center"/>
          </w:tcPr>
          <w:p w14:paraId="5D54DD9B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4</w:t>
            </w:r>
          </w:p>
        </w:tc>
        <w:tc>
          <w:tcPr>
            <w:tcW w:w="709" w:type="dxa"/>
            <w:vAlign w:val="center"/>
          </w:tcPr>
          <w:p w14:paraId="1BC6795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28291BDA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9" w:type="dxa"/>
            <w:vAlign w:val="center"/>
          </w:tcPr>
          <w:p w14:paraId="4C1E4499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403A899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12</w:t>
            </w:r>
          </w:p>
        </w:tc>
        <w:tc>
          <w:tcPr>
            <w:tcW w:w="708" w:type="dxa"/>
            <w:vAlign w:val="center"/>
          </w:tcPr>
          <w:p w14:paraId="20BCF777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12</w:t>
            </w:r>
          </w:p>
        </w:tc>
        <w:tc>
          <w:tcPr>
            <w:tcW w:w="709" w:type="dxa"/>
            <w:vAlign w:val="center"/>
          </w:tcPr>
          <w:p w14:paraId="0C6E5E02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4</w:t>
            </w:r>
          </w:p>
        </w:tc>
        <w:tc>
          <w:tcPr>
            <w:tcW w:w="709" w:type="dxa"/>
            <w:vAlign w:val="center"/>
          </w:tcPr>
          <w:p w14:paraId="01193B09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709" w:type="dxa"/>
            <w:vAlign w:val="center"/>
          </w:tcPr>
          <w:p w14:paraId="3FFA869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1983" w:type="dxa"/>
            <w:vAlign w:val="center"/>
          </w:tcPr>
          <w:p w14:paraId="090AED50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44 (</w:t>
            </w:r>
            <w:r w:rsidRPr="008E65BA">
              <w:t>1,7</w:t>
            </w:r>
            <w:r>
              <w:t>)</w:t>
            </w:r>
          </w:p>
        </w:tc>
      </w:tr>
      <w:tr w:rsidR="009425A1" w:rsidRPr="003460DD" w14:paraId="4AC3BD50" w14:textId="77777777">
        <w:trPr>
          <w:trHeight w:val="20"/>
        </w:trPr>
        <w:tc>
          <w:tcPr>
            <w:tcW w:w="2552" w:type="dxa"/>
            <w:vAlign w:val="center"/>
          </w:tcPr>
          <w:p w14:paraId="191D17F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9" w:type="dxa"/>
            <w:vAlign w:val="center"/>
          </w:tcPr>
          <w:p w14:paraId="0C2C746A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10</w:t>
            </w:r>
          </w:p>
        </w:tc>
        <w:tc>
          <w:tcPr>
            <w:tcW w:w="709" w:type="dxa"/>
            <w:vAlign w:val="center"/>
          </w:tcPr>
          <w:p w14:paraId="207AB44B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E63540D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9" w:type="dxa"/>
            <w:vAlign w:val="center"/>
          </w:tcPr>
          <w:p w14:paraId="639C300A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12</w:t>
            </w:r>
          </w:p>
        </w:tc>
        <w:tc>
          <w:tcPr>
            <w:tcW w:w="708" w:type="dxa"/>
            <w:vAlign w:val="center"/>
          </w:tcPr>
          <w:p w14:paraId="79EBEE1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15</w:t>
            </w:r>
          </w:p>
        </w:tc>
        <w:tc>
          <w:tcPr>
            <w:tcW w:w="709" w:type="dxa"/>
            <w:vAlign w:val="center"/>
          </w:tcPr>
          <w:p w14:paraId="6B1A996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767B567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13</w:t>
            </w:r>
          </w:p>
        </w:tc>
        <w:tc>
          <w:tcPr>
            <w:tcW w:w="709" w:type="dxa"/>
            <w:vAlign w:val="center"/>
          </w:tcPr>
          <w:p w14:paraId="74B1C60F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1983" w:type="dxa"/>
            <w:vAlign w:val="center"/>
          </w:tcPr>
          <w:p w14:paraId="630826C2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56 (</w:t>
            </w:r>
            <w:r w:rsidRPr="008E65BA">
              <w:t>2,2</w:t>
            </w:r>
            <w:r>
              <w:t>)</w:t>
            </w:r>
          </w:p>
        </w:tc>
      </w:tr>
      <w:tr w:rsidR="009425A1" w:rsidRPr="003460DD" w14:paraId="7EB0EE8F" w14:textId="77777777">
        <w:trPr>
          <w:trHeight w:val="20"/>
        </w:trPr>
        <w:tc>
          <w:tcPr>
            <w:tcW w:w="2552" w:type="dxa"/>
            <w:vAlign w:val="center"/>
          </w:tcPr>
          <w:p w14:paraId="524281E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5C7F2F19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63EAF4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7DD7A89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556B6240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8" w:type="dxa"/>
            <w:vAlign w:val="center"/>
          </w:tcPr>
          <w:p w14:paraId="13A5107D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3E7639B7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5891050F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11</w:t>
            </w:r>
          </w:p>
        </w:tc>
        <w:tc>
          <w:tcPr>
            <w:tcW w:w="709" w:type="dxa"/>
            <w:vAlign w:val="center"/>
          </w:tcPr>
          <w:p w14:paraId="4E7BF9A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2</w:t>
            </w:r>
          </w:p>
        </w:tc>
        <w:tc>
          <w:tcPr>
            <w:tcW w:w="1983" w:type="dxa"/>
            <w:vAlign w:val="center"/>
          </w:tcPr>
          <w:p w14:paraId="0525300C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30 (</w:t>
            </w:r>
            <w:r w:rsidRPr="008E65BA">
              <w:t>1,2</w:t>
            </w:r>
            <w:r>
              <w:t>)</w:t>
            </w:r>
          </w:p>
        </w:tc>
      </w:tr>
      <w:tr w:rsidR="009425A1" w:rsidRPr="003460DD" w14:paraId="61CE255C" w14:textId="77777777">
        <w:trPr>
          <w:trHeight w:val="20"/>
        </w:trPr>
        <w:tc>
          <w:tcPr>
            <w:tcW w:w="2552" w:type="dxa"/>
            <w:vAlign w:val="center"/>
          </w:tcPr>
          <w:p w14:paraId="64BCD89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7</w:t>
            </w:r>
          </w:p>
        </w:tc>
        <w:tc>
          <w:tcPr>
            <w:tcW w:w="709" w:type="dxa"/>
            <w:vAlign w:val="center"/>
          </w:tcPr>
          <w:p w14:paraId="3BCED1D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0854A73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11</w:t>
            </w:r>
          </w:p>
        </w:tc>
        <w:tc>
          <w:tcPr>
            <w:tcW w:w="709" w:type="dxa"/>
            <w:vAlign w:val="center"/>
          </w:tcPr>
          <w:p w14:paraId="329F5307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254104EB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10</w:t>
            </w:r>
          </w:p>
        </w:tc>
        <w:tc>
          <w:tcPr>
            <w:tcW w:w="708" w:type="dxa"/>
            <w:vAlign w:val="center"/>
          </w:tcPr>
          <w:p w14:paraId="4A6668E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709" w:type="dxa"/>
            <w:vAlign w:val="center"/>
          </w:tcPr>
          <w:p w14:paraId="55D2AB2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9" w:type="dxa"/>
            <w:vAlign w:val="center"/>
          </w:tcPr>
          <w:p w14:paraId="0DFDA79B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13</w:t>
            </w:r>
          </w:p>
        </w:tc>
        <w:tc>
          <w:tcPr>
            <w:tcW w:w="709" w:type="dxa"/>
            <w:vAlign w:val="center"/>
          </w:tcPr>
          <w:p w14:paraId="57139902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4</w:t>
            </w:r>
          </w:p>
        </w:tc>
        <w:tc>
          <w:tcPr>
            <w:tcW w:w="1983" w:type="dxa"/>
            <w:vAlign w:val="center"/>
          </w:tcPr>
          <w:p w14:paraId="25E1C84E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57 (</w:t>
            </w:r>
            <w:r w:rsidRPr="008E65BA">
              <w:t>2,3</w:t>
            </w:r>
            <w:r>
              <w:t>)</w:t>
            </w:r>
          </w:p>
        </w:tc>
      </w:tr>
      <w:tr w:rsidR="009425A1" w:rsidRPr="003460DD" w14:paraId="6BF3383E" w14:textId="77777777">
        <w:trPr>
          <w:trHeight w:val="20"/>
        </w:trPr>
        <w:tc>
          <w:tcPr>
            <w:tcW w:w="2552" w:type="dxa"/>
            <w:vAlign w:val="center"/>
          </w:tcPr>
          <w:p w14:paraId="3C7C3022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709" w:type="dxa"/>
            <w:vAlign w:val="center"/>
          </w:tcPr>
          <w:p w14:paraId="034F6FE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9</w:t>
            </w:r>
          </w:p>
        </w:tc>
        <w:tc>
          <w:tcPr>
            <w:tcW w:w="709" w:type="dxa"/>
            <w:vAlign w:val="center"/>
          </w:tcPr>
          <w:p w14:paraId="1984CBCF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68B845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0160DAA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9</w:t>
            </w:r>
          </w:p>
        </w:tc>
        <w:tc>
          <w:tcPr>
            <w:tcW w:w="708" w:type="dxa"/>
            <w:vAlign w:val="center"/>
          </w:tcPr>
          <w:p w14:paraId="7BB19C8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67CEA8A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9" w:type="dxa"/>
            <w:vAlign w:val="center"/>
          </w:tcPr>
          <w:p w14:paraId="7E2A051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709" w:type="dxa"/>
            <w:vAlign w:val="center"/>
          </w:tcPr>
          <w:p w14:paraId="2D11E9B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</w:t>
            </w:r>
          </w:p>
        </w:tc>
        <w:tc>
          <w:tcPr>
            <w:tcW w:w="1983" w:type="dxa"/>
            <w:vAlign w:val="center"/>
          </w:tcPr>
          <w:p w14:paraId="234011AF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37 (</w:t>
            </w:r>
            <w:r w:rsidRPr="008E65BA">
              <w:t>1,5</w:t>
            </w:r>
            <w:r>
              <w:t>)</w:t>
            </w:r>
          </w:p>
        </w:tc>
      </w:tr>
      <w:tr w:rsidR="009425A1" w:rsidRPr="003460DD" w14:paraId="79F916AC" w14:textId="77777777">
        <w:trPr>
          <w:trHeight w:val="20"/>
        </w:trPr>
        <w:tc>
          <w:tcPr>
            <w:tcW w:w="2552" w:type="dxa"/>
            <w:vAlign w:val="center"/>
          </w:tcPr>
          <w:p w14:paraId="6CC1A24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9</w:t>
            </w:r>
          </w:p>
        </w:tc>
        <w:tc>
          <w:tcPr>
            <w:tcW w:w="709" w:type="dxa"/>
            <w:vAlign w:val="center"/>
          </w:tcPr>
          <w:p w14:paraId="5B7B4C17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7</w:t>
            </w:r>
          </w:p>
        </w:tc>
        <w:tc>
          <w:tcPr>
            <w:tcW w:w="709" w:type="dxa"/>
            <w:vAlign w:val="center"/>
          </w:tcPr>
          <w:p w14:paraId="2423078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6EE421C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2</w:t>
            </w:r>
          </w:p>
        </w:tc>
        <w:tc>
          <w:tcPr>
            <w:tcW w:w="709" w:type="dxa"/>
            <w:vAlign w:val="center"/>
          </w:tcPr>
          <w:p w14:paraId="40F0AC6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8" w:type="dxa"/>
            <w:vAlign w:val="center"/>
          </w:tcPr>
          <w:p w14:paraId="6C13C96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4</w:t>
            </w:r>
          </w:p>
        </w:tc>
        <w:tc>
          <w:tcPr>
            <w:tcW w:w="709" w:type="dxa"/>
            <w:vAlign w:val="center"/>
          </w:tcPr>
          <w:p w14:paraId="4E2285A1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D6D4C3B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9" w:type="dxa"/>
            <w:vAlign w:val="center"/>
          </w:tcPr>
          <w:p w14:paraId="051225A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10</w:t>
            </w:r>
          </w:p>
        </w:tc>
        <w:tc>
          <w:tcPr>
            <w:tcW w:w="1983" w:type="dxa"/>
            <w:vAlign w:val="center"/>
          </w:tcPr>
          <w:p w14:paraId="243AAC84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40 (</w:t>
            </w:r>
            <w:r w:rsidRPr="008E65BA">
              <w:t>1,6</w:t>
            </w:r>
            <w:r>
              <w:t>)</w:t>
            </w:r>
          </w:p>
        </w:tc>
      </w:tr>
      <w:tr w:rsidR="009425A1" w:rsidRPr="003460DD" w14:paraId="529E6219" w14:textId="77777777">
        <w:trPr>
          <w:trHeight w:val="20"/>
        </w:trPr>
        <w:tc>
          <w:tcPr>
            <w:tcW w:w="2552" w:type="dxa"/>
            <w:vAlign w:val="center"/>
          </w:tcPr>
          <w:p w14:paraId="63E7B2B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10</w:t>
            </w:r>
          </w:p>
        </w:tc>
        <w:tc>
          <w:tcPr>
            <w:tcW w:w="709" w:type="dxa"/>
            <w:vAlign w:val="center"/>
          </w:tcPr>
          <w:p w14:paraId="4ABF84B9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19</w:t>
            </w:r>
          </w:p>
        </w:tc>
        <w:tc>
          <w:tcPr>
            <w:tcW w:w="709" w:type="dxa"/>
            <w:vAlign w:val="center"/>
          </w:tcPr>
          <w:p w14:paraId="3053852D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709" w:type="dxa"/>
            <w:vAlign w:val="center"/>
          </w:tcPr>
          <w:p w14:paraId="0F28CC4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2B311A08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8" w:type="dxa"/>
            <w:vAlign w:val="center"/>
          </w:tcPr>
          <w:p w14:paraId="15C069C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11</w:t>
            </w:r>
          </w:p>
        </w:tc>
        <w:tc>
          <w:tcPr>
            <w:tcW w:w="709" w:type="dxa"/>
            <w:vAlign w:val="center"/>
          </w:tcPr>
          <w:p w14:paraId="11A65B4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36084274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75EA348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5</w:t>
            </w:r>
          </w:p>
        </w:tc>
        <w:tc>
          <w:tcPr>
            <w:tcW w:w="1983" w:type="dxa"/>
            <w:vAlign w:val="center"/>
          </w:tcPr>
          <w:p w14:paraId="34EF1250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40 (</w:t>
            </w:r>
            <w:r w:rsidRPr="008E65BA">
              <w:t>1,6</w:t>
            </w:r>
            <w:r>
              <w:t>)</w:t>
            </w:r>
          </w:p>
        </w:tc>
      </w:tr>
      <w:tr w:rsidR="009425A1" w:rsidRPr="003460DD" w14:paraId="14C524A1" w14:textId="77777777">
        <w:trPr>
          <w:trHeight w:val="20"/>
        </w:trPr>
        <w:tc>
          <w:tcPr>
            <w:tcW w:w="2552" w:type="dxa"/>
            <w:vAlign w:val="center"/>
          </w:tcPr>
          <w:p w14:paraId="21264D8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11</w:t>
            </w:r>
          </w:p>
        </w:tc>
        <w:tc>
          <w:tcPr>
            <w:tcW w:w="709" w:type="dxa"/>
            <w:vAlign w:val="center"/>
          </w:tcPr>
          <w:p w14:paraId="5578CB7F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6239B5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9" w:type="dxa"/>
            <w:vAlign w:val="center"/>
          </w:tcPr>
          <w:p w14:paraId="6F0BD230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338B7D5D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3</w:t>
            </w:r>
          </w:p>
        </w:tc>
        <w:tc>
          <w:tcPr>
            <w:tcW w:w="708" w:type="dxa"/>
            <w:vAlign w:val="center"/>
          </w:tcPr>
          <w:p w14:paraId="0955316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</w:t>
            </w:r>
          </w:p>
        </w:tc>
        <w:tc>
          <w:tcPr>
            <w:tcW w:w="709" w:type="dxa"/>
            <w:vAlign w:val="center"/>
          </w:tcPr>
          <w:p w14:paraId="2455F7D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112CE40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709" w:type="dxa"/>
            <w:vAlign w:val="center"/>
          </w:tcPr>
          <w:p w14:paraId="197F357C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0</w:t>
            </w:r>
          </w:p>
        </w:tc>
        <w:tc>
          <w:tcPr>
            <w:tcW w:w="1983" w:type="dxa"/>
            <w:vAlign w:val="center"/>
          </w:tcPr>
          <w:p w14:paraId="40338D6B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12 (</w:t>
            </w:r>
            <w:r w:rsidRPr="008E65BA">
              <w:t>0,5</w:t>
            </w:r>
            <w:r>
              <w:t>)</w:t>
            </w:r>
          </w:p>
        </w:tc>
      </w:tr>
      <w:tr w:rsidR="009425A1" w:rsidRPr="003460DD" w14:paraId="4621D39D" w14:textId="77777777">
        <w:trPr>
          <w:trHeight w:val="20"/>
        </w:trPr>
        <w:tc>
          <w:tcPr>
            <w:tcW w:w="2552" w:type="dxa"/>
            <w:vAlign w:val="center"/>
          </w:tcPr>
          <w:p w14:paraId="6A1AF766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 xml:space="preserve">Всего </w:t>
            </w:r>
          </w:p>
        </w:tc>
        <w:tc>
          <w:tcPr>
            <w:tcW w:w="709" w:type="dxa"/>
            <w:vAlign w:val="center"/>
          </w:tcPr>
          <w:p w14:paraId="2791E5C3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62</w:t>
            </w:r>
          </w:p>
        </w:tc>
        <w:tc>
          <w:tcPr>
            <w:tcW w:w="709" w:type="dxa"/>
            <w:vAlign w:val="center"/>
          </w:tcPr>
          <w:p w14:paraId="23283E49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85</w:t>
            </w:r>
          </w:p>
        </w:tc>
        <w:tc>
          <w:tcPr>
            <w:tcW w:w="709" w:type="dxa"/>
            <w:vAlign w:val="center"/>
          </w:tcPr>
          <w:p w14:paraId="59EA4531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10</w:t>
            </w:r>
          </w:p>
        </w:tc>
        <w:tc>
          <w:tcPr>
            <w:tcW w:w="709" w:type="dxa"/>
            <w:vAlign w:val="center"/>
          </w:tcPr>
          <w:p w14:paraId="0B6D5E5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92</w:t>
            </w:r>
          </w:p>
        </w:tc>
        <w:tc>
          <w:tcPr>
            <w:tcW w:w="708" w:type="dxa"/>
            <w:vAlign w:val="center"/>
          </w:tcPr>
          <w:p w14:paraId="7DC9EF65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105</w:t>
            </w:r>
          </w:p>
        </w:tc>
        <w:tc>
          <w:tcPr>
            <w:tcW w:w="709" w:type="dxa"/>
            <w:vAlign w:val="center"/>
          </w:tcPr>
          <w:p w14:paraId="46F1FF2F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15</w:t>
            </w:r>
          </w:p>
        </w:tc>
        <w:tc>
          <w:tcPr>
            <w:tcW w:w="709" w:type="dxa"/>
            <w:vAlign w:val="center"/>
          </w:tcPr>
          <w:p w14:paraId="4CD793E7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98</w:t>
            </w:r>
          </w:p>
        </w:tc>
        <w:tc>
          <w:tcPr>
            <w:tcW w:w="709" w:type="dxa"/>
            <w:vAlign w:val="center"/>
          </w:tcPr>
          <w:p w14:paraId="0551D8FE" w14:textId="77777777" w:rsidR="009425A1" w:rsidRPr="008E65BA" w:rsidRDefault="009425A1" w:rsidP="003460DD">
            <w:pPr>
              <w:spacing w:after="0" w:line="240" w:lineRule="auto"/>
              <w:jc w:val="center"/>
            </w:pPr>
            <w:r w:rsidRPr="008E65BA">
              <w:t>73</w:t>
            </w:r>
          </w:p>
        </w:tc>
        <w:tc>
          <w:tcPr>
            <w:tcW w:w="1983" w:type="dxa"/>
            <w:vAlign w:val="center"/>
          </w:tcPr>
          <w:p w14:paraId="2FFE341C" w14:textId="77777777" w:rsidR="009425A1" w:rsidRPr="008E65BA" w:rsidRDefault="009425A1" w:rsidP="003460DD">
            <w:pPr>
              <w:spacing w:after="0" w:line="240" w:lineRule="auto"/>
              <w:ind w:firstLine="33"/>
              <w:jc w:val="center"/>
            </w:pPr>
            <w:r>
              <w:t>540 (</w:t>
            </w:r>
            <w:r w:rsidRPr="008E65BA">
              <w:t>21,6</w:t>
            </w:r>
            <w:r>
              <w:t>)</w:t>
            </w:r>
          </w:p>
        </w:tc>
      </w:tr>
    </w:tbl>
    <w:p w14:paraId="1AC005C7" w14:textId="77777777" w:rsidR="009425A1" w:rsidRDefault="009425A1" w:rsidP="008E65BA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53AA71AB" w14:textId="77777777" w:rsidR="009425A1" w:rsidRPr="008D6892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D6892">
        <w:rPr>
          <w:sz w:val="28"/>
          <w:szCs w:val="28"/>
          <w:lang w:eastAsia="ar-SA"/>
        </w:rPr>
        <w:t>Количество действующих общеобразовательных организаций в городе Тихвин на 1 сентября 2019 года: 8 школ, суммарной нормативной емкостью 6008 мест, что составляет обеспеченность местами 93</w:t>
      </w:r>
      <w:r>
        <w:rPr>
          <w:sz w:val="28"/>
          <w:szCs w:val="28"/>
          <w:lang w:eastAsia="ar-SA"/>
        </w:rPr>
        <w:t xml:space="preserve"> % (</w:t>
      </w:r>
      <w:r w:rsidRPr="008D6892">
        <w:rPr>
          <w:sz w:val="28"/>
          <w:szCs w:val="28"/>
          <w:lang w:eastAsia="ar-SA"/>
        </w:rPr>
        <w:t>исходя из нормативной мощности школ и фактической нагрузки</w:t>
      </w:r>
      <w:r>
        <w:rPr>
          <w:sz w:val="28"/>
          <w:szCs w:val="28"/>
          <w:lang w:eastAsia="ar-SA"/>
        </w:rPr>
        <w:t>)</w:t>
      </w:r>
      <w:r w:rsidRPr="008D6892">
        <w:rPr>
          <w:sz w:val="28"/>
          <w:szCs w:val="28"/>
          <w:lang w:eastAsia="ar-SA"/>
        </w:rPr>
        <w:t>.</w:t>
      </w:r>
    </w:p>
    <w:p w14:paraId="4CD786CF" w14:textId="77777777" w:rsidR="009425A1" w:rsidRPr="008D6892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D6892">
        <w:rPr>
          <w:sz w:val="28"/>
          <w:szCs w:val="28"/>
          <w:lang w:eastAsia="ar-SA"/>
        </w:rPr>
        <w:t>Численность насе</w:t>
      </w:r>
      <w:r>
        <w:rPr>
          <w:sz w:val="28"/>
          <w:szCs w:val="28"/>
          <w:lang w:eastAsia="ar-SA"/>
        </w:rPr>
        <w:t>ления города Тихвин на 01.01.</w:t>
      </w:r>
      <w:r w:rsidRPr="008D6892">
        <w:rPr>
          <w:sz w:val="28"/>
          <w:szCs w:val="28"/>
          <w:lang w:eastAsia="ar-SA"/>
        </w:rPr>
        <w:t>2019 - 59993 человек.</w:t>
      </w:r>
    </w:p>
    <w:p w14:paraId="035B9D4D" w14:textId="77777777" w:rsidR="009425A1" w:rsidRPr="008D6892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Проектная о</w:t>
      </w:r>
      <w:r w:rsidRPr="008D6892">
        <w:rPr>
          <w:sz w:val="28"/>
          <w:szCs w:val="28"/>
          <w:lang w:eastAsia="ar-SA"/>
        </w:rPr>
        <w:t>беспеченность общеобразователь</w:t>
      </w:r>
      <w:r>
        <w:rPr>
          <w:sz w:val="28"/>
          <w:szCs w:val="28"/>
          <w:lang w:eastAsia="ar-SA"/>
        </w:rPr>
        <w:t xml:space="preserve">ными организациями составляет </w:t>
      </w:r>
      <w:r w:rsidRPr="008D6892">
        <w:rPr>
          <w:sz w:val="28"/>
          <w:szCs w:val="28"/>
          <w:lang w:eastAsia="ar-SA"/>
        </w:rPr>
        <w:t>101 место на 1000 человек</w:t>
      </w:r>
      <w:r>
        <w:rPr>
          <w:sz w:val="28"/>
          <w:szCs w:val="28"/>
          <w:lang w:eastAsia="ar-SA"/>
        </w:rPr>
        <w:t xml:space="preserve"> (6008 мест : 59,993 тысяч человек)</w:t>
      </w:r>
      <w:r w:rsidRPr="008D6892">
        <w:rPr>
          <w:sz w:val="28"/>
          <w:szCs w:val="28"/>
          <w:lang w:eastAsia="ar-SA"/>
        </w:rPr>
        <w:t>.</w:t>
      </w:r>
    </w:p>
    <w:p w14:paraId="6CAE4E3D" w14:textId="23C82CAA" w:rsidR="009425A1" w:rsidRPr="008D6892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D6892">
        <w:rPr>
          <w:sz w:val="28"/>
          <w:szCs w:val="28"/>
          <w:lang w:eastAsia="ar-SA"/>
        </w:rPr>
        <w:t>Требуемая фактическая обеспеченность общеобразовательными организациями составляет</w:t>
      </w:r>
      <w:r>
        <w:rPr>
          <w:sz w:val="28"/>
          <w:szCs w:val="28"/>
          <w:lang w:eastAsia="ar-SA"/>
        </w:rPr>
        <w:t xml:space="preserve"> </w:t>
      </w:r>
      <w:r w:rsidRPr="008D6892">
        <w:rPr>
          <w:sz w:val="28"/>
          <w:szCs w:val="28"/>
          <w:lang w:eastAsia="ar-SA"/>
        </w:rPr>
        <w:t>110 мест на 1000 человек</w:t>
      </w:r>
      <w:r>
        <w:rPr>
          <w:sz w:val="28"/>
          <w:szCs w:val="28"/>
          <w:lang w:eastAsia="ar-SA"/>
        </w:rPr>
        <w:t xml:space="preserve"> (</w:t>
      </w:r>
      <w:r w:rsidRPr="008D6892">
        <w:rPr>
          <w:sz w:val="28"/>
          <w:szCs w:val="28"/>
          <w:lang w:eastAsia="ar-SA"/>
        </w:rPr>
        <w:t>6548</w:t>
      </w:r>
      <w:r>
        <w:rPr>
          <w:sz w:val="28"/>
          <w:szCs w:val="28"/>
          <w:lang w:eastAsia="ar-SA"/>
        </w:rPr>
        <w:t xml:space="preserve"> мест : </w:t>
      </w:r>
      <w:r w:rsidRPr="008D6892">
        <w:rPr>
          <w:sz w:val="28"/>
          <w:szCs w:val="28"/>
          <w:lang w:eastAsia="ar-SA"/>
        </w:rPr>
        <w:t>59,993</w:t>
      </w:r>
      <w:r>
        <w:rPr>
          <w:sz w:val="28"/>
          <w:szCs w:val="28"/>
          <w:lang w:eastAsia="ar-SA"/>
        </w:rPr>
        <w:t xml:space="preserve"> тысяч человек)</w:t>
      </w:r>
      <w:r w:rsidRPr="008D6892">
        <w:rPr>
          <w:sz w:val="28"/>
          <w:szCs w:val="28"/>
          <w:lang w:eastAsia="ar-SA"/>
        </w:rPr>
        <w:t xml:space="preserve"> при минимально допустимом уровне обеспеченности общеобразовательными организациями 91 место на 1000 человек в соответствии с местными нормативами градостроительного проектирования, утвержденными постановлением Правительства Ленинградской области от 04.12.2017 № 525.</w:t>
      </w:r>
    </w:p>
    <w:p w14:paraId="75FC6DFF" w14:textId="2AF10771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D6892">
        <w:rPr>
          <w:sz w:val="28"/>
          <w:szCs w:val="28"/>
          <w:lang w:eastAsia="ar-SA"/>
        </w:rPr>
        <w:t>При расчете обеспеченности территории Тихвинского</w:t>
      </w:r>
      <w:r w:rsidR="00374AF7">
        <w:rPr>
          <w:sz w:val="28"/>
          <w:szCs w:val="28"/>
          <w:lang w:eastAsia="ar-SA"/>
        </w:rPr>
        <w:t xml:space="preserve"> муниципального</w:t>
      </w:r>
      <w:r w:rsidRPr="008D6892">
        <w:rPr>
          <w:sz w:val="28"/>
          <w:szCs w:val="28"/>
          <w:lang w:eastAsia="ar-SA"/>
        </w:rPr>
        <w:t xml:space="preserve"> района объектами общего образования на прогнозную численность населения к 2030 году определяется дефицит мест в общеобразовательных организациях для территории муниципального образования Тихвинское городское поселение Тихвинского муниципального района Ленинградской области с прогнозным населением 59,5 тысяч человек</w:t>
      </w:r>
      <w:r>
        <w:rPr>
          <w:sz w:val="28"/>
          <w:szCs w:val="28"/>
          <w:lang w:eastAsia="ar-SA"/>
        </w:rPr>
        <w:t>. Дефицит составляет 101 место (</w:t>
      </w:r>
      <w:r w:rsidRPr="008D6892">
        <w:rPr>
          <w:sz w:val="28"/>
          <w:szCs w:val="28"/>
          <w:lang w:eastAsia="ar-SA"/>
        </w:rPr>
        <w:t>6008</w:t>
      </w:r>
      <w:r>
        <w:rPr>
          <w:sz w:val="28"/>
          <w:szCs w:val="28"/>
          <w:lang w:eastAsia="ar-SA"/>
        </w:rPr>
        <w:t xml:space="preserve"> мест : </w:t>
      </w:r>
      <w:r w:rsidRPr="008D6892">
        <w:rPr>
          <w:sz w:val="28"/>
          <w:szCs w:val="28"/>
          <w:lang w:eastAsia="ar-SA"/>
        </w:rPr>
        <w:t>59,5</w:t>
      </w:r>
      <w:r>
        <w:rPr>
          <w:sz w:val="28"/>
          <w:szCs w:val="28"/>
          <w:lang w:eastAsia="ar-SA"/>
        </w:rPr>
        <w:t xml:space="preserve"> тысяч человек)</w:t>
      </w:r>
      <w:r w:rsidRPr="008D6892">
        <w:rPr>
          <w:sz w:val="28"/>
          <w:szCs w:val="28"/>
          <w:lang w:eastAsia="ar-SA"/>
        </w:rPr>
        <w:t xml:space="preserve">, что свидетельствует о </w:t>
      </w:r>
      <w:r>
        <w:rPr>
          <w:sz w:val="28"/>
          <w:szCs w:val="28"/>
          <w:lang w:eastAsia="ar-SA"/>
        </w:rPr>
        <w:t>нехватке</w:t>
      </w:r>
      <w:r w:rsidRPr="008D6892">
        <w:rPr>
          <w:sz w:val="28"/>
          <w:szCs w:val="28"/>
          <w:lang w:eastAsia="ar-SA"/>
        </w:rPr>
        <w:t xml:space="preserve"> 10 мест на каждую 1 тысячу человек и требует размещения до 2030 года одной общеобразовательной организации емкостью не менее 595 мест.</w:t>
      </w:r>
    </w:p>
    <w:p w14:paraId="7014C8F1" w14:textId="77777777" w:rsidR="009425A1" w:rsidRPr="00D85C3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D85C3A">
        <w:rPr>
          <w:sz w:val="28"/>
          <w:szCs w:val="28"/>
          <w:lang w:eastAsia="ar-SA"/>
        </w:rPr>
        <w:lastRenderedPageBreak/>
        <w:t>Общеобразовательные организации на территории 1а микрорайона города Тихвин отсутствуют.</w:t>
      </w:r>
    </w:p>
    <w:p w14:paraId="686DC8C0" w14:textId="77777777" w:rsidR="009425A1" w:rsidRPr="00D85C3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D85C3A">
        <w:rPr>
          <w:sz w:val="28"/>
          <w:szCs w:val="28"/>
          <w:lang w:eastAsia="ar-SA"/>
        </w:rPr>
        <w:t>В условиях превышения норматива обучаемых на 540 человек на 1 января 2020 года для территории 1а микрорайона города Тихвин не выдержан норматив обеспечения уровня территориальной доступности для общеобразовательных организаций I и II ступеней обучения – 400 м и для общеобразовательных организаций III ступени обучения - 500 м.</w:t>
      </w:r>
    </w:p>
    <w:p w14:paraId="56BB49B0" w14:textId="77777777" w:rsidR="009425A1" w:rsidRPr="00D85C3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D85C3A">
        <w:rPr>
          <w:sz w:val="28"/>
          <w:szCs w:val="28"/>
          <w:lang w:eastAsia="ar-SA"/>
        </w:rPr>
        <w:t>Кроме того, в 1а микрорайоне города Тихвин на 1 января 2020 года зарегистрировано 873 ребенка в возрастной группе от 7 до 17 лет. Количество школьников, обучающихся в школах города Тихвин, зарегистрированных в 1а микрорайоне города Тихвин в разрезе по классным параллелям представлено в таблице 6.</w:t>
      </w:r>
    </w:p>
    <w:p w14:paraId="6A06B9E7" w14:textId="77777777" w:rsidR="009425A1" w:rsidRPr="005308ED" w:rsidRDefault="009425A1" w:rsidP="00277FE0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6</w:t>
      </w:r>
    </w:p>
    <w:p w14:paraId="1F16D260" w14:textId="77777777" w:rsidR="009425A1" w:rsidRPr="005308ED" w:rsidRDefault="009425A1" w:rsidP="00561CE2">
      <w:pPr>
        <w:pStyle w:val="af4"/>
        <w:spacing w:line="240" w:lineRule="auto"/>
        <w:ind w:firstLine="709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>Количество обучающихся, зарегистрированных в 1а микрорайоне города Тихвин, в разрезе по классным параллелям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1817"/>
        <w:gridCol w:w="5846"/>
      </w:tblGrid>
      <w:tr w:rsidR="009425A1" w:rsidRPr="003460DD" w14:paraId="49FFBA51" w14:textId="77777777">
        <w:tc>
          <w:tcPr>
            <w:tcW w:w="2543" w:type="dxa"/>
          </w:tcPr>
          <w:p w14:paraId="49915F3A" w14:textId="77777777" w:rsidR="009425A1" w:rsidRPr="003460DD" w:rsidRDefault="009425A1" w:rsidP="00D85C3A">
            <w:pPr>
              <w:spacing w:after="0" w:line="240" w:lineRule="auto"/>
              <w:jc w:val="center"/>
            </w:pPr>
            <w:r w:rsidRPr="003460DD">
              <w:t>Общеобразовательные организации</w:t>
            </w:r>
          </w:p>
        </w:tc>
        <w:tc>
          <w:tcPr>
            <w:tcW w:w="1817" w:type="dxa"/>
          </w:tcPr>
          <w:p w14:paraId="68FF104E" w14:textId="77777777" w:rsidR="009425A1" w:rsidRPr="003460DD" w:rsidRDefault="009425A1" w:rsidP="00D85C3A">
            <w:pPr>
              <w:spacing w:after="0" w:line="240" w:lineRule="auto"/>
              <w:ind w:right="29"/>
              <w:jc w:val="center"/>
            </w:pPr>
            <w:r w:rsidRPr="003460DD">
              <w:t>Параллель</w:t>
            </w:r>
          </w:p>
        </w:tc>
        <w:tc>
          <w:tcPr>
            <w:tcW w:w="5846" w:type="dxa"/>
          </w:tcPr>
          <w:p w14:paraId="1C21712E" w14:textId="77777777" w:rsidR="009425A1" w:rsidRPr="003460DD" w:rsidRDefault="009425A1" w:rsidP="00D85C3A">
            <w:pPr>
              <w:spacing w:after="0" w:line="240" w:lineRule="auto"/>
              <w:ind w:right="-33"/>
              <w:jc w:val="center"/>
            </w:pPr>
            <w:r w:rsidRPr="003460DD">
              <w:t>Количество обучающихся, зарегистрированных в 1а микрорайоне города Тихвин</w:t>
            </w:r>
          </w:p>
        </w:tc>
      </w:tr>
      <w:tr w:rsidR="009425A1" w:rsidRPr="003460DD" w14:paraId="70B098CF" w14:textId="77777777">
        <w:tc>
          <w:tcPr>
            <w:tcW w:w="2543" w:type="dxa"/>
          </w:tcPr>
          <w:p w14:paraId="729B8FA3" w14:textId="77777777" w:rsidR="009425A1" w:rsidRPr="003460DD" w:rsidRDefault="009425A1" w:rsidP="00D85C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17" w:type="dxa"/>
          </w:tcPr>
          <w:p w14:paraId="54E254BA" w14:textId="77777777" w:rsidR="009425A1" w:rsidRPr="003460DD" w:rsidRDefault="009425A1" w:rsidP="00D85C3A">
            <w:pPr>
              <w:spacing w:after="0" w:line="240" w:lineRule="auto"/>
              <w:ind w:right="29"/>
              <w:jc w:val="center"/>
            </w:pPr>
            <w:r>
              <w:t>2</w:t>
            </w:r>
          </w:p>
        </w:tc>
        <w:tc>
          <w:tcPr>
            <w:tcW w:w="5846" w:type="dxa"/>
          </w:tcPr>
          <w:p w14:paraId="09D94ECC" w14:textId="77777777" w:rsidR="009425A1" w:rsidRPr="003460DD" w:rsidRDefault="009425A1" w:rsidP="00D85C3A">
            <w:pPr>
              <w:spacing w:after="0" w:line="240" w:lineRule="auto"/>
              <w:ind w:right="-33"/>
              <w:jc w:val="center"/>
            </w:pPr>
            <w:r>
              <w:t>3</w:t>
            </w:r>
          </w:p>
        </w:tc>
      </w:tr>
      <w:tr w:rsidR="009425A1" w:rsidRPr="003460DD" w14:paraId="75E3F765" w14:textId="77777777">
        <w:tc>
          <w:tcPr>
            <w:tcW w:w="2543" w:type="dxa"/>
            <w:vMerge w:val="restart"/>
          </w:tcPr>
          <w:p w14:paraId="41E33FF3" w14:textId="77777777" w:rsidR="009425A1" w:rsidRPr="003460DD" w:rsidRDefault="009425A1" w:rsidP="00754D4E">
            <w:pPr>
              <w:spacing w:after="0" w:line="240" w:lineRule="auto"/>
            </w:pPr>
            <w:r w:rsidRPr="003460DD">
              <w:t>Городские школы</w:t>
            </w:r>
          </w:p>
        </w:tc>
        <w:tc>
          <w:tcPr>
            <w:tcW w:w="1817" w:type="dxa"/>
          </w:tcPr>
          <w:p w14:paraId="461925C5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1 классы</w:t>
            </w:r>
          </w:p>
        </w:tc>
        <w:tc>
          <w:tcPr>
            <w:tcW w:w="5846" w:type="dxa"/>
          </w:tcPr>
          <w:p w14:paraId="4DCABDE6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120</w:t>
            </w:r>
          </w:p>
        </w:tc>
      </w:tr>
      <w:tr w:rsidR="009425A1" w:rsidRPr="003460DD" w14:paraId="63BD8B2D" w14:textId="77777777">
        <w:tc>
          <w:tcPr>
            <w:tcW w:w="2543" w:type="dxa"/>
            <w:vMerge/>
            <w:vAlign w:val="center"/>
          </w:tcPr>
          <w:p w14:paraId="4596CB89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450B2BB3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2 классы</w:t>
            </w:r>
          </w:p>
        </w:tc>
        <w:tc>
          <w:tcPr>
            <w:tcW w:w="5846" w:type="dxa"/>
          </w:tcPr>
          <w:p w14:paraId="58983F34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109</w:t>
            </w:r>
          </w:p>
        </w:tc>
      </w:tr>
      <w:tr w:rsidR="009425A1" w:rsidRPr="003460DD" w14:paraId="5D75EE35" w14:textId="77777777">
        <w:tc>
          <w:tcPr>
            <w:tcW w:w="2543" w:type="dxa"/>
            <w:vMerge/>
            <w:vAlign w:val="center"/>
          </w:tcPr>
          <w:p w14:paraId="79911CA7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4F0534AB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3 классы</w:t>
            </w:r>
          </w:p>
        </w:tc>
        <w:tc>
          <w:tcPr>
            <w:tcW w:w="5846" w:type="dxa"/>
          </w:tcPr>
          <w:p w14:paraId="15C263A8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108</w:t>
            </w:r>
          </w:p>
        </w:tc>
      </w:tr>
      <w:tr w:rsidR="009425A1" w:rsidRPr="003460DD" w14:paraId="10DD76A4" w14:textId="77777777">
        <w:tc>
          <w:tcPr>
            <w:tcW w:w="2543" w:type="dxa"/>
            <w:vMerge/>
            <w:vAlign w:val="center"/>
          </w:tcPr>
          <w:p w14:paraId="104060B7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10CB10D1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4 классы</w:t>
            </w:r>
          </w:p>
        </w:tc>
        <w:tc>
          <w:tcPr>
            <w:tcW w:w="5846" w:type="dxa"/>
          </w:tcPr>
          <w:p w14:paraId="5950EE94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97</w:t>
            </w:r>
          </w:p>
        </w:tc>
      </w:tr>
      <w:tr w:rsidR="009425A1" w:rsidRPr="003460DD" w14:paraId="2322F9ED" w14:textId="77777777">
        <w:tc>
          <w:tcPr>
            <w:tcW w:w="2543" w:type="dxa"/>
            <w:vMerge/>
            <w:vAlign w:val="center"/>
          </w:tcPr>
          <w:p w14:paraId="1B1D2103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478822BE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5 классы</w:t>
            </w:r>
          </w:p>
        </w:tc>
        <w:tc>
          <w:tcPr>
            <w:tcW w:w="5846" w:type="dxa"/>
          </w:tcPr>
          <w:p w14:paraId="4CA9A4C5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96</w:t>
            </w:r>
          </w:p>
        </w:tc>
      </w:tr>
      <w:tr w:rsidR="009425A1" w:rsidRPr="003460DD" w14:paraId="01750FB6" w14:textId="77777777">
        <w:tc>
          <w:tcPr>
            <w:tcW w:w="2543" w:type="dxa"/>
            <w:vMerge/>
            <w:vAlign w:val="center"/>
          </w:tcPr>
          <w:p w14:paraId="0FDAC334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567F6E04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6 классы</w:t>
            </w:r>
          </w:p>
        </w:tc>
        <w:tc>
          <w:tcPr>
            <w:tcW w:w="5846" w:type="dxa"/>
          </w:tcPr>
          <w:p w14:paraId="71AC7E45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90</w:t>
            </w:r>
          </w:p>
        </w:tc>
      </w:tr>
      <w:tr w:rsidR="009425A1" w:rsidRPr="003460DD" w14:paraId="0B7176CC" w14:textId="77777777">
        <w:tc>
          <w:tcPr>
            <w:tcW w:w="2543" w:type="dxa"/>
            <w:vMerge/>
            <w:vAlign w:val="center"/>
          </w:tcPr>
          <w:p w14:paraId="02E8694D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291C5A95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7 классы</w:t>
            </w:r>
          </w:p>
        </w:tc>
        <w:tc>
          <w:tcPr>
            <w:tcW w:w="5846" w:type="dxa"/>
          </w:tcPr>
          <w:p w14:paraId="3FCBE087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72</w:t>
            </w:r>
          </w:p>
        </w:tc>
      </w:tr>
      <w:tr w:rsidR="009425A1" w:rsidRPr="003460DD" w14:paraId="45E74537" w14:textId="77777777">
        <w:tc>
          <w:tcPr>
            <w:tcW w:w="2543" w:type="dxa"/>
            <w:vMerge/>
            <w:vAlign w:val="center"/>
          </w:tcPr>
          <w:p w14:paraId="1AE72084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2FD72878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8 классы</w:t>
            </w:r>
          </w:p>
        </w:tc>
        <w:tc>
          <w:tcPr>
            <w:tcW w:w="5846" w:type="dxa"/>
          </w:tcPr>
          <w:p w14:paraId="6C384621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69</w:t>
            </w:r>
          </w:p>
        </w:tc>
      </w:tr>
      <w:tr w:rsidR="009425A1" w:rsidRPr="003460DD" w14:paraId="31AB0111" w14:textId="77777777">
        <w:tc>
          <w:tcPr>
            <w:tcW w:w="2543" w:type="dxa"/>
            <w:vMerge/>
            <w:vAlign w:val="center"/>
          </w:tcPr>
          <w:p w14:paraId="5457381B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31103794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9 классы</w:t>
            </w:r>
          </w:p>
        </w:tc>
        <w:tc>
          <w:tcPr>
            <w:tcW w:w="5846" w:type="dxa"/>
          </w:tcPr>
          <w:p w14:paraId="56310573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57</w:t>
            </w:r>
          </w:p>
        </w:tc>
      </w:tr>
      <w:tr w:rsidR="009425A1" w:rsidRPr="003460DD" w14:paraId="062D20F3" w14:textId="77777777">
        <w:tc>
          <w:tcPr>
            <w:tcW w:w="2543" w:type="dxa"/>
            <w:vMerge/>
            <w:vAlign w:val="center"/>
          </w:tcPr>
          <w:p w14:paraId="0854BF6C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36404855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10 классы</w:t>
            </w:r>
          </w:p>
        </w:tc>
        <w:tc>
          <w:tcPr>
            <w:tcW w:w="5846" w:type="dxa"/>
          </w:tcPr>
          <w:p w14:paraId="5B23C443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26</w:t>
            </w:r>
          </w:p>
        </w:tc>
      </w:tr>
      <w:tr w:rsidR="009425A1" w:rsidRPr="003460DD" w14:paraId="4421FC6D" w14:textId="77777777">
        <w:tc>
          <w:tcPr>
            <w:tcW w:w="2543" w:type="dxa"/>
            <w:vMerge/>
            <w:vAlign w:val="center"/>
          </w:tcPr>
          <w:p w14:paraId="0C55BF41" w14:textId="77777777" w:rsidR="009425A1" w:rsidRPr="003460DD" w:rsidRDefault="009425A1" w:rsidP="00D85C3A">
            <w:pPr>
              <w:spacing w:after="0" w:line="240" w:lineRule="auto"/>
              <w:jc w:val="center"/>
            </w:pPr>
          </w:p>
        </w:tc>
        <w:tc>
          <w:tcPr>
            <w:tcW w:w="1817" w:type="dxa"/>
          </w:tcPr>
          <w:p w14:paraId="5096E433" w14:textId="77777777" w:rsidR="009425A1" w:rsidRPr="003460DD" w:rsidRDefault="009425A1" w:rsidP="00754D4E">
            <w:pPr>
              <w:spacing w:after="0" w:line="240" w:lineRule="auto"/>
              <w:ind w:right="284"/>
            </w:pPr>
            <w:r w:rsidRPr="003460DD">
              <w:t>11 классы</w:t>
            </w:r>
          </w:p>
        </w:tc>
        <w:tc>
          <w:tcPr>
            <w:tcW w:w="5846" w:type="dxa"/>
          </w:tcPr>
          <w:p w14:paraId="47BD4C39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29</w:t>
            </w:r>
          </w:p>
        </w:tc>
      </w:tr>
      <w:tr w:rsidR="009425A1" w:rsidRPr="003460DD" w14:paraId="09436330" w14:textId="77777777">
        <w:tc>
          <w:tcPr>
            <w:tcW w:w="4360" w:type="dxa"/>
            <w:gridSpan w:val="2"/>
          </w:tcPr>
          <w:p w14:paraId="66DDB3A4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Итого</w:t>
            </w:r>
          </w:p>
        </w:tc>
        <w:tc>
          <w:tcPr>
            <w:tcW w:w="5846" w:type="dxa"/>
          </w:tcPr>
          <w:p w14:paraId="624196CF" w14:textId="77777777" w:rsidR="009425A1" w:rsidRPr="003460DD" w:rsidRDefault="009425A1" w:rsidP="00D85C3A">
            <w:pPr>
              <w:spacing w:after="0" w:line="240" w:lineRule="auto"/>
              <w:ind w:right="284"/>
              <w:jc w:val="center"/>
            </w:pPr>
            <w:r w:rsidRPr="003460DD">
              <w:t>873</w:t>
            </w:r>
          </w:p>
        </w:tc>
      </w:tr>
    </w:tbl>
    <w:p w14:paraId="7940CFB2" w14:textId="77777777" w:rsidR="009425A1" w:rsidRDefault="009425A1" w:rsidP="00754D4E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466CE6C2" w14:textId="53F9E2CA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Таким образом, строительство здания общеобразовательной организации в 1а микрорайоне города Тихвин до 2030 года позволит обеспечить населению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 100-процентную доступность объектами общего образования. Указанное мероприятие соответствует стратегической цели областного закона от 8 августа 2016 года №</w:t>
      </w:r>
      <w:r w:rsidRPr="0001261F">
        <w:rPr>
          <w:sz w:val="28"/>
          <w:szCs w:val="28"/>
          <w:lang w:eastAsia="ar-SA"/>
        </w:rPr>
        <w:t xml:space="preserve"> 76-оз</w:t>
      </w:r>
      <w:r>
        <w:rPr>
          <w:sz w:val="28"/>
          <w:szCs w:val="28"/>
          <w:lang w:eastAsia="ar-SA"/>
        </w:rPr>
        <w:t xml:space="preserve"> и при реализации позволит достичь 100-процентного показателя в Тихвинском муниципальном районе.</w:t>
      </w:r>
    </w:p>
    <w:p w14:paraId="5ADD8D7F" w14:textId="77777777" w:rsidR="009425A1" w:rsidRPr="00AB236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236A">
        <w:rPr>
          <w:sz w:val="28"/>
          <w:szCs w:val="28"/>
          <w:lang w:eastAsia="ar-SA"/>
        </w:rPr>
        <w:t>С учетом стратегической цели областного закона от 8 августа 2016 года № 76-оз изменениями в схему территориального планирования Тихвинского муниципального района предусмотрено размещение планируемого объекта образования – общеобразовательной организации емкостью 600 учеников.</w:t>
      </w:r>
    </w:p>
    <w:p w14:paraId="008A25FF" w14:textId="77777777" w:rsidR="009425A1" w:rsidRPr="008D6892" w:rsidRDefault="009425A1" w:rsidP="008D6892">
      <w:pPr>
        <w:pStyle w:val="af"/>
        <w:numPr>
          <w:ilvl w:val="2"/>
          <w:numId w:val="8"/>
        </w:num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892">
        <w:rPr>
          <w:sz w:val="28"/>
          <w:szCs w:val="28"/>
        </w:rPr>
        <w:t>Дошкольные образовательные организации</w:t>
      </w:r>
    </w:p>
    <w:p w14:paraId="4EE0477B" w14:textId="04279FE7" w:rsidR="009425A1" w:rsidRPr="00A85B4D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85B4D">
        <w:rPr>
          <w:sz w:val="28"/>
          <w:szCs w:val="28"/>
          <w:lang w:eastAsia="ar-SA"/>
        </w:rPr>
        <w:t xml:space="preserve">По состоянию на 1 сентября 2019 года сеть дошкольных образовательных организаций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 w:rsidRPr="00A85B4D">
        <w:rPr>
          <w:sz w:val="28"/>
          <w:szCs w:val="28"/>
          <w:lang w:eastAsia="ar-SA"/>
        </w:rPr>
        <w:t xml:space="preserve">района включает в себя 7 детских садов. </w:t>
      </w:r>
      <w:r w:rsidRPr="00A85B4D">
        <w:rPr>
          <w:sz w:val="28"/>
          <w:szCs w:val="28"/>
          <w:lang w:eastAsia="ar-SA"/>
        </w:rPr>
        <w:lastRenderedPageBreak/>
        <w:t>Все сады имеют статус муниципальных дошкольных образовательных учреждений (количество мест/ количество воспитанников):</w:t>
      </w:r>
    </w:p>
    <w:p w14:paraId="0D231B18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A85B4D">
        <w:rPr>
          <w:sz w:val="28"/>
          <w:szCs w:val="28"/>
        </w:rPr>
        <w:t>Детский сад Радуга - 861/ 823;</w:t>
      </w:r>
    </w:p>
    <w:p w14:paraId="16D32BC2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A85B4D">
        <w:rPr>
          <w:sz w:val="28"/>
          <w:szCs w:val="28"/>
        </w:rPr>
        <w:t>Детский сад Россияночка - 630/ 604;</w:t>
      </w:r>
    </w:p>
    <w:p w14:paraId="3E426241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Незабудка</w:t>
      </w:r>
      <w:r w:rsidRPr="00A85B4D">
        <w:rPr>
          <w:sz w:val="28"/>
          <w:szCs w:val="28"/>
        </w:rPr>
        <w:t xml:space="preserve"> - 366/ 364;</w:t>
      </w:r>
    </w:p>
    <w:p w14:paraId="13C03AF9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A85B4D">
        <w:rPr>
          <w:sz w:val="28"/>
          <w:szCs w:val="28"/>
        </w:rPr>
        <w:t>Детский сад Улыбка - 362/ 355;</w:t>
      </w:r>
    </w:p>
    <w:p w14:paraId="50A31063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A85B4D">
        <w:rPr>
          <w:sz w:val="28"/>
          <w:szCs w:val="28"/>
        </w:rPr>
        <w:t>Детский сад Солнышко - 492/ 489;</w:t>
      </w:r>
    </w:p>
    <w:p w14:paraId="1AB88D12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A85B4D">
        <w:rPr>
          <w:sz w:val="28"/>
          <w:szCs w:val="28"/>
        </w:rPr>
        <w:t>Детский сад Чайка - 438/ 411;</w:t>
      </w:r>
    </w:p>
    <w:p w14:paraId="35089C9E" w14:textId="77777777" w:rsidR="009425A1" w:rsidRPr="00A85B4D" w:rsidRDefault="009425A1" w:rsidP="00986B7C">
      <w:pPr>
        <w:pStyle w:val="af"/>
        <w:numPr>
          <w:ilvl w:val="0"/>
          <w:numId w:val="7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A85B4D">
        <w:rPr>
          <w:sz w:val="28"/>
          <w:szCs w:val="28"/>
        </w:rPr>
        <w:t>Детский сад Рябинка - 586/ 580.</w:t>
      </w:r>
    </w:p>
    <w:p w14:paraId="266D3244" w14:textId="77777777" w:rsidR="009425A1" w:rsidRPr="00A85B4D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85B4D">
        <w:rPr>
          <w:sz w:val="28"/>
          <w:szCs w:val="28"/>
          <w:lang w:eastAsia="ar-SA"/>
        </w:rPr>
        <w:t>100 % дошкольных образовательных организаций перешли на работу в соответствии с Федеральным государственным образовательным стандартом.</w:t>
      </w:r>
    </w:p>
    <w:p w14:paraId="462E1E83" w14:textId="595EDEE2" w:rsidR="009425A1" w:rsidRPr="000D260D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0D260D">
        <w:rPr>
          <w:sz w:val="28"/>
          <w:szCs w:val="28"/>
          <w:lang w:eastAsia="ar-SA"/>
        </w:rPr>
        <w:t xml:space="preserve">В сельской местности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 w:rsidRPr="000D260D">
        <w:rPr>
          <w:sz w:val="28"/>
          <w:szCs w:val="28"/>
          <w:lang w:eastAsia="ar-SA"/>
        </w:rPr>
        <w:t>района программу дошкольного образования реализуют следующие общеобразовательные организации – муниципальные образовательные учреждения:</w:t>
      </w:r>
    </w:p>
    <w:p w14:paraId="72557030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Андреевская основная образовательная школа (37 воспитанников);</w:t>
      </w:r>
    </w:p>
    <w:p w14:paraId="52BDD128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Борская основная образовательная школа (67 воспитанников);</w:t>
      </w:r>
    </w:p>
    <w:p w14:paraId="570DBEC7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Ганьковская основная образовательная школа (21 воспитанник);</w:t>
      </w:r>
    </w:p>
    <w:p w14:paraId="455CAA90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Горская основная образовательная школа (34 воспитанника);</w:t>
      </w:r>
    </w:p>
    <w:p w14:paraId="0F084117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Ерёминогорская основная образовательная школа (6 воспитанников);</w:t>
      </w:r>
    </w:p>
    <w:p w14:paraId="4AB5BC9D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Ильинская основная образовательная школа (35 воспитанников);</w:t>
      </w:r>
    </w:p>
    <w:p w14:paraId="3911A1C9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Коськовская основная образовательная школа (11 воспитанников);</w:t>
      </w:r>
    </w:p>
    <w:p w14:paraId="7478722F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Красавская основная образовательная школа (48 воспитанников);</w:t>
      </w:r>
    </w:p>
    <w:p w14:paraId="4BC170EE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Пашозерская основная образовательная школа (8 воспитанников);</w:t>
      </w:r>
    </w:p>
    <w:p w14:paraId="57163E0A" w14:textId="77777777" w:rsidR="009425A1" w:rsidRPr="000D260D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hanging="284"/>
        <w:jc w:val="both"/>
        <w:rPr>
          <w:sz w:val="28"/>
          <w:szCs w:val="28"/>
        </w:rPr>
      </w:pPr>
      <w:r w:rsidRPr="000D260D">
        <w:rPr>
          <w:sz w:val="28"/>
          <w:szCs w:val="28"/>
        </w:rPr>
        <w:t>Шугозерская основная образовательная школа (58 воспитанников).</w:t>
      </w:r>
    </w:p>
    <w:p w14:paraId="0B56EED6" w14:textId="45102650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331346"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>1 января 2020 года</w:t>
      </w:r>
      <w:r w:rsidRPr="00331346">
        <w:rPr>
          <w:sz w:val="28"/>
          <w:szCs w:val="28"/>
          <w:lang w:eastAsia="ar-SA"/>
        </w:rPr>
        <w:t xml:space="preserve"> в Тихвинском </w:t>
      </w:r>
      <w:r w:rsidR="00374AF7">
        <w:rPr>
          <w:sz w:val="28"/>
          <w:szCs w:val="28"/>
          <w:lang w:eastAsia="ar-SA"/>
        </w:rPr>
        <w:t xml:space="preserve">муниципальном </w:t>
      </w:r>
      <w:r w:rsidRPr="00331346">
        <w:rPr>
          <w:sz w:val="28"/>
          <w:szCs w:val="28"/>
          <w:lang w:eastAsia="ar-SA"/>
        </w:rPr>
        <w:t>районе (преимущественно в городе Тихвин) имеются сложности с устройством ребенка в детский сад, что произошло вследствие постепенного превышения контингента воспитанников в дошкольных образовательных организациях города Тихвин. Данные представлены в таблице</w:t>
      </w:r>
      <w:r>
        <w:rPr>
          <w:sz w:val="28"/>
          <w:szCs w:val="28"/>
          <w:lang w:eastAsia="ar-SA"/>
        </w:rPr>
        <w:t xml:space="preserve"> 7.</w:t>
      </w:r>
    </w:p>
    <w:p w14:paraId="21153C1F" w14:textId="77777777" w:rsidR="009425A1" w:rsidRPr="005308ED" w:rsidRDefault="009425A1" w:rsidP="00331346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7</w:t>
      </w:r>
    </w:p>
    <w:p w14:paraId="46B02377" w14:textId="286AAA0B" w:rsidR="009425A1" w:rsidRDefault="009425A1" w:rsidP="00331346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>Превышение контингента воспитанников в дошкольных образовательных организациях города Тихвин на 1 января 2020 года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1417"/>
        <w:gridCol w:w="1529"/>
        <w:gridCol w:w="1873"/>
        <w:gridCol w:w="1843"/>
      </w:tblGrid>
      <w:tr w:rsidR="006007F4" w14:paraId="6CB9E251" w14:textId="77777777" w:rsidTr="006007F4">
        <w:trPr>
          <w:tblHeader/>
        </w:trPr>
        <w:tc>
          <w:tcPr>
            <w:tcW w:w="3758" w:type="dxa"/>
            <w:shd w:val="clear" w:color="auto" w:fill="auto"/>
          </w:tcPr>
          <w:p w14:paraId="2F93BDE5" w14:textId="15F1CE75" w:rsidR="00301E4F" w:rsidRPr="006007F4" w:rsidRDefault="00301E4F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Наименование дошкольной образовательной организации – муниципального образовательного учреждения</w:t>
            </w:r>
          </w:p>
        </w:tc>
        <w:tc>
          <w:tcPr>
            <w:tcW w:w="1417" w:type="dxa"/>
            <w:shd w:val="clear" w:color="auto" w:fill="auto"/>
          </w:tcPr>
          <w:p w14:paraId="51E8CE2F" w14:textId="1F071893" w:rsidR="00301E4F" w:rsidRPr="006007F4" w:rsidRDefault="00301E4F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Проектная</w:t>
            </w:r>
            <w:r w:rsidR="00AB236A" w:rsidRPr="006007F4">
              <w:rPr>
                <w:sz w:val="24"/>
                <w:szCs w:val="24"/>
              </w:rPr>
              <w:t xml:space="preserve"> мощность, мест</w:t>
            </w:r>
          </w:p>
        </w:tc>
        <w:tc>
          <w:tcPr>
            <w:tcW w:w="1529" w:type="dxa"/>
            <w:shd w:val="clear" w:color="auto" w:fill="auto"/>
          </w:tcPr>
          <w:p w14:paraId="6B3AD2AA" w14:textId="7E99E94A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Предельное количество мест по СанПиН</w:t>
            </w:r>
          </w:p>
        </w:tc>
        <w:tc>
          <w:tcPr>
            <w:tcW w:w="1873" w:type="dxa"/>
            <w:shd w:val="clear" w:color="auto" w:fill="auto"/>
          </w:tcPr>
          <w:p w14:paraId="4AB0ABAF" w14:textId="186B7832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Фактическое количество воспитанников</w:t>
            </w:r>
          </w:p>
        </w:tc>
        <w:tc>
          <w:tcPr>
            <w:tcW w:w="1843" w:type="dxa"/>
            <w:shd w:val="clear" w:color="auto" w:fill="auto"/>
          </w:tcPr>
          <w:p w14:paraId="76B73003" w14:textId="2AC55760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Превышение контингента, воспитанников</w:t>
            </w:r>
          </w:p>
        </w:tc>
      </w:tr>
      <w:tr w:rsidR="006007F4" w14:paraId="03FDC5BF" w14:textId="77777777" w:rsidTr="006007F4">
        <w:trPr>
          <w:tblHeader/>
        </w:trPr>
        <w:tc>
          <w:tcPr>
            <w:tcW w:w="3758" w:type="dxa"/>
            <w:shd w:val="clear" w:color="auto" w:fill="auto"/>
          </w:tcPr>
          <w:p w14:paraId="322C27C0" w14:textId="7BCD16EE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62FDC0FF" w14:textId="05F595EF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14:paraId="3BE1E515" w14:textId="3985B3D6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41E266D" w14:textId="5950F38E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3B50E98" w14:textId="119C6E1F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5</w:t>
            </w:r>
          </w:p>
        </w:tc>
      </w:tr>
      <w:tr w:rsidR="006007F4" w14:paraId="476A79E4" w14:textId="77777777" w:rsidTr="006007F4">
        <w:tc>
          <w:tcPr>
            <w:tcW w:w="3758" w:type="dxa"/>
            <w:shd w:val="clear" w:color="auto" w:fill="auto"/>
          </w:tcPr>
          <w:p w14:paraId="3997F2D9" w14:textId="33539637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Радуга</w:t>
            </w:r>
          </w:p>
        </w:tc>
        <w:tc>
          <w:tcPr>
            <w:tcW w:w="1417" w:type="dxa"/>
            <w:shd w:val="clear" w:color="auto" w:fill="auto"/>
          </w:tcPr>
          <w:p w14:paraId="154C4D18" w14:textId="0376A535" w:rsidR="00301E4F" w:rsidRPr="00D62971" w:rsidRDefault="00AB236A" w:rsidP="006007F4">
            <w:pPr>
              <w:spacing w:after="0" w:line="240" w:lineRule="auto"/>
              <w:jc w:val="center"/>
            </w:pPr>
            <w:r>
              <w:t>730</w:t>
            </w:r>
          </w:p>
        </w:tc>
        <w:tc>
          <w:tcPr>
            <w:tcW w:w="1529" w:type="dxa"/>
            <w:shd w:val="clear" w:color="auto" w:fill="auto"/>
          </w:tcPr>
          <w:p w14:paraId="2B365887" w14:textId="0D302298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836</w:t>
            </w:r>
          </w:p>
        </w:tc>
        <w:tc>
          <w:tcPr>
            <w:tcW w:w="1873" w:type="dxa"/>
            <w:shd w:val="clear" w:color="auto" w:fill="auto"/>
          </w:tcPr>
          <w:p w14:paraId="5EEEFF78" w14:textId="33B42AFE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849</w:t>
            </w:r>
          </w:p>
        </w:tc>
        <w:tc>
          <w:tcPr>
            <w:tcW w:w="1843" w:type="dxa"/>
            <w:shd w:val="clear" w:color="auto" w:fill="auto"/>
          </w:tcPr>
          <w:p w14:paraId="11CB82ED" w14:textId="7BDD308D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13</w:t>
            </w:r>
          </w:p>
        </w:tc>
      </w:tr>
      <w:tr w:rsidR="006007F4" w14:paraId="24DDE0BF" w14:textId="77777777" w:rsidTr="006007F4">
        <w:tc>
          <w:tcPr>
            <w:tcW w:w="3758" w:type="dxa"/>
            <w:shd w:val="clear" w:color="auto" w:fill="auto"/>
          </w:tcPr>
          <w:p w14:paraId="5AD2F7B8" w14:textId="04B97D0C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Россияночка</w:t>
            </w:r>
          </w:p>
        </w:tc>
        <w:tc>
          <w:tcPr>
            <w:tcW w:w="1417" w:type="dxa"/>
            <w:shd w:val="clear" w:color="auto" w:fill="auto"/>
          </w:tcPr>
          <w:p w14:paraId="6A762A27" w14:textId="01998FCE" w:rsidR="00301E4F" w:rsidRPr="00D62971" w:rsidRDefault="00AB236A" w:rsidP="006007F4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1529" w:type="dxa"/>
            <w:shd w:val="clear" w:color="auto" w:fill="auto"/>
          </w:tcPr>
          <w:p w14:paraId="523C11FA" w14:textId="35A1E820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612</w:t>
            </w:r>
          </w:p>
        </w:tc>
        <w:tc>
          <w:tcPr>
            <w:tcW w:w="1873" w:type="dxa"/>
            <w:shd w:val="clear" w:color="auto" w:fill="auto"/>
          </w:tcPr>
          <w:p w14:paraId="658A8EAB" w14:textId="63CC15BF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14:paraId="0F9010B6" w14:textId="52D43500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18</w:t>
            </w:r>
          </w:p>
        </w:tc>
      </w:tr>
      <w:tr w:rsidR="006007F4" w14:paraId="6D9D045E" w14:textId="77777777" w:rsidTr="006007F4">
        <w:tc>
          <w:tcPr>
            <w:tcW w:w="3758" w:type="dxa"/>
            <w:shd w:val="clear" w:color="auto" w:fill="auto"/>
          </w:tcPr>
          <w:p w14:paraId="6F03D5ED" w14:textId="5CDBDAA9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Чайка</w:t>
            </w:r>
          </w:p>
        </w:tc>
        <w:tc>
          <w:tcPr>
            <w:tcW w:w="1417" w:type="dxa"/>
            <w:shd w:val="clear" w:color="auto" w:fill="auto"/>
          </w:tcPr>
          <w:p w14:paraId="0132DD70" w14:textId="2D505F50" w:rsidR="00301E4F" w:rsidRPr="00D62971" w:rsidRDefault="00AB236A" w:rsidP="006007F4">
            <w:pPr>
              <w:spacing w:after="0" w:line="240" w:lineRule="auto"/>
              <w:jc w:val="center"/>
            </w:pPr>
            <w:r>
              <w:t>355</w:t>
            </w:r>
          </w:p>
        </w:tc>
        <w:tc>
          <w:tcPr>
            <w:tcW w:w="1529" w:type="dxa"/>
            <w:shd w:val="clear" w:color="auto" w:fill="auto"/>
          </w:tcPr>
          <w:p w14:paraId="1765BA60" w14:textId="73B1E064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415</w:t>
            </w:r>
          </w:p>
        </w:tc>
        <w:tc>
          <w:tcPr>
            <w:tcW w:w="1873" w:type="dxa"/>
            <w:shd w:val="clear" w:color="auto" w:fill="auto"/>
          </w:tcPr>
          <w:p w14:paraId="34ABC08E" w14:textId="5D150293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438</w:t>
            </w:r>
          </w:p>
        </w:tc>
        <w:tc>
          <w:tcPr>
            <w:tcW w:w="1843" w:type="dxa"/>
            <w:shd w:val="clear" w:color="auto" w:fill="auto"/>
          </w:tcPr>
          <w:p w14:paraId="3C06D819" w14:textId="3ED1F523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23</w:t>
            </w:r>
          </w:p>
        </w:tc>
      </w:tr>
      <w:tr w:rsidR="006007F4" w14:paraId="08CB67E7" w14:textId="77777777" w:rsidTr="006007F4">
        <w:tc>
          <w:tcPr>
            <w:tcW w:w="3758" w:type="dxa"/>
            <w:shd w:val="clear" w:color="auto" w:fill="auto"/>
          </w:tcPr>
          <w:p w14:paraId="3BBD8508" w14:textId="5D5DDF2A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Улыбка</w:t>
            </w:r>
          </w:p>
        </w:tc>
        <w:tc>
          <w:tcPr>
            <w:tcW w:w="1417" w:type="dxa"/>
            <w:shd w:val="clear" w:color="auto" w:fill="auto"/>
          </w:tcPr>
          <w:p w14:paraId="70A5598C" w14:textId="2FB8A68E" w:rsidR="00301E4F" w:rsidRPr="00D62971" w:rsidRDefault="00AB236A" w:rsidP="006007F4">
            <w:pPr>
              <w:spacing w:after="0" w:line="240" w:lineRule="auto"/>
              <w:jc w:val="center"/>
            </w:pPr>
            <w:r>
              <w:t>295</w:t>
            </w:r>
          </w:p>
        </w:tc>
        <w:tc>
          <w:tcPr>
            <w:tcW w:w="1529" w:type="dxa"/>
            <w:shd w:val="clear" w:color="auto" w:fill="auto"/>
          </w:tcPr>
          <w:p w14:paraId="1269414E" w14:textId="69CD6559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337</w:t>
            </w:r>
          </w:p>
        </w:tc>
        <w:tc>
          <w:tcPr>
            <w:tcW w:w="1873" w:type="dxa"/>
            <w:shd w:val="clear" w:color="auto" w:fill="auto"/>
          </w:tcPr>
          <w:p w14:paraId="6AFB011C" w14:textId="5BB8DC59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361</w:t>
            </w:r>
          </w:p>
        </w:tc>
        <w:tc>
          <w:tcPr>
            <w:tcW w:w="1843" w:type="dxa"/>
            <w:shd w:val="clear" w:color="auto" w:fill="auto"/>
          </w:tcPr>
          <w:p w14:paraId="3A667CB8" w14:textId="7B303FAB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24</w:t>
            </w:r>
          </w:p>
        </w:tc>
      </w:tr>
      <w:tr w:rsidR="006007F4" w14:paraId="401598D5" w14:textId="77777777" w:rsidTr="006007F4">
        <w:tc>
          <w:tcPr>
            <w:tcW w:w="3758" w:type="dxa"/>
            <w:shd w:val="clear" w:color="auto" w:fill="auto"/>
          </w:tcPr>
          <w:p w14:paraId="7E5DC036" w14:textId="36189509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Рябинка</w:t>
            </w:r>
          </w:p>
        </w:tc>
        <w:tc>
          <w:tcPr>
            <w:tcW w:w="1417" w:type="dxa"/>
            <w:shd w:val="clear" w:color="auto" w:fill="auto"/>
          </w:tcPr>
          <w:p w14:paraId="6DA3D9C4" w14:textId="201CE739" w:rsidR="00301E4F" w:rsidRPr="00D62971" w:rsidRDefault="00AB236A" w:rsidP="006007F4">
            <w:pPr>
              <w:spacing w:after="0" w:line="240" w:lineRule="auto"/>
              <w:jc w:val="center"/>
            </w:pPr>
            <w:r>
              <w:t>520</w:t>
            </w:r>
          </w:p>
        </w:tc>
        <w:tc>
          <w:tcPr>
            <w:tcW w:w="1529" w:type="dxa"/>
            <w:shd w:val="clear" w:color="auto" w:fill="auto"/>
          </w:tcPr>
          <w:p w14:paraId="41E621AC" w14:textId="4DDFBD50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586</w:t>
            </w:r>
          </w:p>
        </w:tc>
        <w:tc>
          <w:tcPr>
            <w:tcW w:w="1873" w:type="dxa"/>
            <w:shd w:val="clear" w:color="auto" w:fill="auto"/>
          </w:tcPr>
          <w:p w14:paraId="34A6ABDC" w14:textId="1D673111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617</w:t>
            </w:r>
          </w:p>
        </w:tc>
        <w:tc>
          <w:tcPr>
            <w:tcW w:w="1843" w:type="dxa"/>
            <w:shd w:val="clear" w:color="auto" w:fill="auto"/>
          </w:tcPr>
          <w:p w14:paraId="791BF1BB" w14:textId="4E19B3B6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31</w:t>
            </w:r>
          </w:p>
        </w:tc>
      </w:tr>
      <w:tr w:rsidR="006007F4" w14:paraId="1D392550" w14:textId="77777777" w:rsidTr="006007F4">
        <w:tc>
          <w:tcPr>
            <w:tcW w:w="3758" w:type="dxa"/>
            <w:shd w:val="clear" w:color="auto" w:fill="auto"/>
          </w:tcPr>
          <w:p w14:paraId="1794EDA3" w14:textId="22FE010C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Солнышко</w:t>
            </w:r>
          </w:p>
        </w:tc>
        <w:tc>
          <w:tcPr>
            <w:tcW w:w="1417" w:type="dxa"/>
            <w:shd w:val="clear" w:color="auto" w:fill="auto"/>
          </w:tcPr>
          <w:p w14:paraId="476D39EA" w14:textId="5B0F615B" w:rsidR="00301E4F" w:rsidRPr="00D62971" w:rsidRDefault="00AB236A" w:rsidP="006007F4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1529" w:type="dxa"/>
            <w:shd w:val="clear" w:color="auto" w:fill="auto"/>
          </w:tcPr>
          <w:p w14:paraId="4453AC96" w14:textId="7782951F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487</w:t>
            </w:r>
          </w:p>
        </w:tc>
        <w:tc>
          <w:tcPr>
            <w:tcW w:w="1873" w:type="dxa"/>
            <w:shd w:val="clear" w:color="auto" w:fill="auto"/>
          </w:tcPr>
          <w:p w14:paraId="5910C384" w14:textId="120554B7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492</w:t>
            </w:r>
          </w:p>
        </w:tc>
        <w:tc>
          <w:tcPr>
            <w:tcW w:w="1843" w:type="dxa"/>
            <w:shd w:val="clear" w:color="auto" w:fill="auto"/>
          </w:tcPr>
          <w:p w14:paraId="732994AA" w14:textId="718FA48E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5</w:t>
            </w:r>
          </w:p>
        </w:tc>
      </w:tr>
      <w:tr w:rsidR="006007F4" w14:paraId="24B18844" w14:textId="77777777" w:rsidTr="006007F4">
        <w:tc>
          <w:tcPr>
            <w:tcW w:w="3758" w:type="dxa"/>
            <w:shd w:val="clear" w:color="auto" w:fill="auto"/>
          </w:tcPr>
          <w:p w14:paraId="345922BD" w14:textId="2C4F39B2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Детский сад Незабудка</w:t>
            </w:r>
          </w:p>
        </w:tc>
        <w:tc>
          <w:tcPr>
            <w:tcW w:w="1417" w:type="dxa"/>
            <w:shd w:val="clear" w:color="auto" w:fill="auto"/>
          </w:tcPr>
          <w:p w14:paraId="5A967ABC" w14:textId="7F6A18BF" w:rsidR="00301E4F" w:rsidRPr="00D62971" w:rsidRDefault="00AB236A" w:rsidP="006007F4">
            <w:pPr>
              <w:spacing w:after="0" w:line="240" w:lineRule="auto"/>
              <w:jc w:val="center"/>
            </w:pPr>
            <w:r>
              <w:t>282</w:t>
            </w:r>
          </w:p>
        </w:tc>
        <w:tc>
          <w:tcPr>
            <w:tcW w:w="1529" w:type="dxa"/>
            <w:shd w:val="clear" w:color="auto" w:fill="auto"/>
          </w:tcPr>
          <w:p w14:paraId="59EF627A" w14:textId="7861EFF3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335</w:t>
            </w:r>
          </w:p>
        </w:tc>
        <w:tc>
          <w:tcPr>
            <w:tcW w:w="1873" w:type="dxa"/>
            <w:shd w:val="clear" w:color="auto" w:fill="auto"/>
          </w:tcPr>
          <w:p w14:paraId="4FA1B68A" w14:textId="75CD9263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355</w:t>
            </w:r>
          </w:p>
        </w:tc>
        <w:tc>
          <w:tcPr>
            <w:tcW w:w="1843" w:type="dxa"/>
            <w:shd w:val="clear" w:color="auto" w:fill="auto"/>
          </w:tcPr>
          <w:p w14:paraId="09E4AC45" w14:textId="46C9A782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20</w:t>
            </w:r>
          </w:p>
        </w:tc>
      </w:tr>
      <w:tr w:rsidR="006007F4" w14:paraId="37941F1D" w14:textId="77777777" w:rsidTr="006007F4">
        <w:tc>
          <w:tcPr>
            <w:tcW w:w="3758" w:type="dxa"/>
            <w:shd w:val="clear" w:color="auto" w:fill="auto"/>
          </w:tcPr>
          <w:p w14:paraId="49C57131" w14:textId="4A22E6A2" w:rsidR="00301E4F" w:rsidRPr="006007F4" w:rsidRDefault="00AB236A" w:rsidP="006007F4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3694527F" w14:textId="3F2E8B2D" w:rsidR="00301E4F" w:rsidRPr="00D62971" w:rsidRDefault="00AB236A" w:rsidP="006007F4">
            <w:pPr>
              <w:spacing w:after="0" w:line="240" w:lineRule="auto"/>
              <w:jc w:val="center"/>
            </w:pPr>
            <w:r>
              <w:t>3047</w:t>
            </w:r>
          </w:p>
        </w:tc>
        <w:tc>
          <w:tcPr>
            <w:tcW w:w="1529" w:type="dxa"/>
            <w:shd w:val="clear" w:color="auto" w:fill="auto"/>
          </w:tcPr>
          <w:p w14:paraId="732DA8FA" w14:textId="18C58821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3608</w:t>
            </w:r>
          </w:p>
        </w:tc>
        <w:tc>
          <w:tcPr>
            <w:tcW w:w="1873" w:type="dxa"/>
            <w:shd w:val="clear" w:color="auto" w:fill="auto"/>
          </w:tcPr>
          <w:p w14:paraId="39B86CAA" w14:textId="1F1DF2B0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3742</w:t>
            </w:r>
          </w:p>
        </w:tc>
        <w:tc>
          <w:tcPr>
            <w:tcW w:w="1843" w:type="dxa"/>
            <w:shd w:val="clear" w:color="auto" w:fill="auto"/>
          </w:tcPr>
          <w:p w14:paraId="732D9AAF" w14:textId="4C3BE553" w:rsidR="00301E4F" w:rsidRPr="006007F4" w:rsidRDefault="00AB236A" w:rsidP="006007F4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07F4">
              <w:rPr>
                <w:sz w:val="24"/>
                <w:szCs w:val="24"/>
              </w:rPr>
              <w:t>134</w:t>
            </w:r>
          </w:p>
        </w:tc>
      </w:tr>
    </w:tbl>
    <w:p w14:paraId="1F0A3506" w14:textId="2F5CC953" w:rsidR="00301E4F" w:rsidRPr="00AB236A" w:rsidRDefault="00301E4F" w:rsidP="00AB236A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39163182" w14:textId="77777777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7D5F60">
        <w:rPr>
          <w:sz w:val="28"/>
          <w:szCs w:val="28"/>
          <w:lang w:eastAsia="ar-SA"/>
        </w:rPr>
        <w:t xml:space="preserve">Таким образом, </w:t>
      </w:r>
      <w:r>
        <w:rPr>
          <w:sz w:val="28"/>
          <w:szCs w:val="28"/>
          <w:lang w:eastAsia="ar-SA"/>
        </w:rPr>
        <w:t xml:space="preserve">в городе Тихвин </w:t>
      </w:r>
      <w:r w:rsidRPr="00331346">
        <w:rPr>
          <w:sz w:val="28"/>
          <w:szCs w:val="28"/>
          <w:lang w:eastAsia="ar-SA"/>
        </w:rPr>
        <w:t>превышен контингент воспитанников в дошкольных образовательных организациях</w:t>
      </w:r>
      <w:r>
        <w:rPr>
          <w:sz w:val="28"/>
          <w:szCs w:val="28"/>
          <w:lang w:eastAsia="ar-SA"/>
        </w:rPr>
        <w:t>.</w:t>
      </w:r>
    </w:p>
    <w:p w14:paraId="2376272A" w14:textId="77777777" w:rsidR="009425A1" w:rsidRPr="007D5F6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1 января 2020 года </w:t>
      </w:r>
      <w:r w:rsidRPr="007D5F60">
        <w:rPr>
          <w:sz w:val="28"/>
          <w:szCs w:val="28"/>
          <w:lang w:eastAsia="ar-SA"/>
        </w:rPr>
        <w:t>не предоставлено место в дошкольных образовательных организациях</w:t>
      </w:r>
      <w:r>
        <w:rPr>
          <w:sz w:val="28"/>
          <w:szCs w:val="28"/>
          <w:lang w:eastAsia="ar-SA"/>
        </w:rPr>
        <w:t xml:space="preserve"> 88 детям (в возрастной группе от 1 года до 3 лет); всего в муниципальном образовании Тихвинское городское поселение зарегистрировано 3830 детей дошкольного возраста.</w:t>
      </w:r>
    </w:p>
    <w:p w14:paraId="06C92F0F" w14:textId="2780397D" w:rsidR="009425A1" w:rsidRPr="00D85C3A" w:rsidRDefault="00AB236A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</w:t>
      </w:r>
      <w:r w:rsidR="009425A1" w:rsidRPr="00D85C3A">
        <w:rPr>
          <w:sz w:val="28"/>
          <w:szCs w:val="28"/>
          <w:lang w:eastAsia="ar-SA"/>
        </w:rPr>
        <w:t xml:space="preserve">актическая потребность в дополнительных местах в дошкольных образовательных организациях на 1 января 2020 года составила </w:t>
      </w:r>
      <w:r>
        <w:rPr>
          <w:sz w:val="28"/>
          <w:szCs w:val="28"/>
          <w:lang w:eastAsia="ar-SA"/>
        </w:rPr>
        <w:t>суммарно</w:t>
      </w:r>
      <w:r w:rsidR="009425A1" w:rsidRPr="00D85C3A">
        <w:rPr>
          <w:sz w:val="28"/>
          <w:szCs w:val="28"/>
          <w:lang w:eastAsia="ar-SA"/>
        </w:rPr>
        <w:t xml:space="preserve"> 222 места.</w:t>
      </w:r>
    </w:p>
    <w:p w14:paraId="6F1EF9C9" w14:textId="47F014FC" w:rsidR="009425A1" w:rsidRPr="00D85C3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D85C3A">
        <w:rPr>
          <w:sz w:val="28"/>
          <w:szCs w:val="28"/>
          <w:lang w:eastAsia="ar-SA"/>
        </w:rPr>
        <w:t>Проектная обеспеченность дошкольными образовательными организациями составляет 61 место на 1000 человек</w:t>
      </w:r>
      <w:r w:rsidR="006279EA">
        <w:rPr>
          <w:sz w:val="28"/>
          <w:szCs w:val="28"/>
          <w:lang w:eastAsia="ar-SA"/>
        </w:rPr>
        <w:t xml:space="preserve"> (</w:t>
      </w:r>
      <w:r w:rsidR="006279EA" w:rsidRPr="00D85C3A">
        <w:rPr>
          <w:sz w:val="28"/>
          <w:szCs w:val="28"/>
          <w:lang w:eastAsia="ar-SA"/>
        </w:rPr>
        <w:t>3608</w:t>
      </w:r>
      <w:r w:rsidR="006279EA">
        <w:rPr>
          <w:sz w:val="28"/>
          <w:szCs w:val="28"/>
          <w:lang w:eastAsia="ar-SA"/>
        </w:rPr>
        <w:t xml:space="preserve"> мест :</w:t>
      </w:r>
      <w:r w:rsidR="006279EA" w:rsidRPr="00D85C3A">
        <w:rPr>
          <w:sz w:val="28"/>
          <w:szCs w:val="28"/>
          <w:lang w:eastAsia="ar-SA"/>
        </w:rPr>
        <w:t xml:space="preserve"> 59,993</w:t>
      </w:r>
      <w:r w:rsidR="006279EA">
        <w:rPr>
          <w:sz w:val="28"/>
          <w:szCs w:val="28"/>
          <w:lang w:eastAsia="ar-SA"/>
        </w:rPr>
        <w:t xml:space="preserve"> тысяч человек)</w:t>
      </w:r>
      <w:r w:rsidRPr="00D85C3A">
        <w:rPr>
          <w:sz w:val="28"/>
          <w:szCs w:val="28"/>
          <w:lang w:eastAsia="ar-SA"/>
        </w:rPr>
        <w:t>.</w:t>
      </w:r>
    </w:p>
    <w:p w14:paraId="12617BB9" w14:textId="51662A22" w:rsidR="009425A1" w:rsidRPr="00D85C3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Фактически необходимая на 1 января 2020 года</w:t>
      </w:r>
      <w:r w:rsidRPr="00D85C3A">
        <w:rPr>
          <w:sz w:val="28"/>
          <w:szCs w:val="28"/>
          <w:lang w:eastAsia="ar-SA"/>
        </w:rPr>
        <w:t xml:space="preserve"> обеспеченность дошкольными образовательными организациями составляет </w:t>
      </w:r>
      <w:r w:rsidR="006279EA" w:rsidRPr="00D85C3A">
        <w:rPr>
          <w:sz w:val="28"/>
          <w:szCs w:val="28"/>
          <w:lang w:eastAsia="ar-SA"/>
        </w:rPr>
        <w:t xml:space="preserve">64 места на 1000 человек </w:t>
      </w:r>
      <w:r w:rsidR="006279EA">
        <w:rPr>
          <w:sz w:val="28"/>
          <w:szCs w:val="28"/>
          <w:lang w:eastAsia="ar-SA"/>
        </w:rPr>
        <w:t>(</w:t>
      </w:r>
      <w:r w:rsidRPr="00D85C3A">
        <w:rPr>
          <w:sz w:val="28"/>
          <w:szCs w:val="28"/>
          <w:lang w:eastAsia="ar-SA"/>
        </w:rPr>
        <w:t>3830</w:t>
      </w:r>
      <w:r w:rsidR="006279EA">
        <w:rPr>
          <w:sz w:val="28"/>
          <w:szCs w:val="28"/>
          <w:lang w:eastAsia="ar-SA"/>
        </w:rPr>
        <w:t xml:space="preserve"> мест :</w:t>
      </w:r>
      <w:r w:rsidRPr="00D85C3A">
        <w:rPr>
          <w:sz w:val="28"/>
          <w:szCs w:val="28"/>
          <w:lang w:eastAsia="ar-SA"/>
        </w:rPr>
        <w:t xml:space="preserve"> 59,993</w:t>
      </w:r>
      <w:r w:rsidR="006279EA">
        <w:rPr>
          <w:sz w:val="28"/>
          <w:szCs w:val="28"/>
          <w:lang w:eastAsia="ar-SA"/>
        </w:rPr>
        <w:t xml:space="preserve"> тысяч человек)</w:t>
      </w:r>
      <w:r>
        <w:rPr>
          <w:sz w:val="28"/>
          <w:szCs w:val="28"/>
          <w:lang w:eastAsia="ar-SA"/>
        </w:rPr>
        <w:t xml:space="preserve">, </w:t>
      </w:r>
      <w:r w:rsidRPr="008D6892">
        <w:rPr>
          <w:sz w:val="28"/>
          <w:szCs w:val="28"/>
          <w:lang w:eastAsia="ar-SA"/>
        </w:rPr>
        <w:t xml:space="preserve">при минимально допустимом уровне обеспеченности общеобразовательными организациями </w:t>
      </w:r>
      <w:r>
        <w:rPr>
          <w:sz w:val="28"/>
          <w:szCs w:val="28"/>
          <w:lang w:eastAsia="ar-SA"/>
        </w:rPr>
        <w:t>60</w:t>
      </w:r>
      <w:r w:rsidRPr="008D6892">
        <w:rPr>
          <w:sz w:val="28"/>
          <w:szCs w:val="28"/>
          <w:lang w:eastAsia="ar-SA"/>
        </w:rPr>
        <w:t xml:space="preserve"> мест на 1000 человек в соответствии с местными нормативами градостроительного проектирования, утвержденными постановлением Правительства Ленинградской области от 04.12.2017 № 525.</w:t>
      </w:r>
      <w:r w:rsidRPr="00E8285B">
        <w:rPr>
          <w:sz w:val="28"/>
          <w:szCs w:val="28"/>
          <w:lang w:eastAsia="ar-SA"/>
        </w:rPr>
        <w:t xml:space="preserve"> </w:t>
      </w:r>
      <w:r w:rsidRPr="00D85C3A">
        <w:rPr>
          <w:sz w:val="28"/>
          <w:szCs w:val="28"/>
          <w:lang w:eastAsia="ar-SA"/>
        </w:rPr>
        <w:t xml:space="preserve">Данный норматив является минимальным и </w:t>
      </w:r>
      <w:r>
        <w:rPr>
          <w:sz w:val="28"/>
          <w:szCs w:val="28"/>
          <w:lang w:eastAsia="ar-SA"/>
        </w:rPr>
        <w:t>определяется индивидуально</w:t>
      </w:r>
      <w:r w:rsidRPr="00D85C3A">
        <w:rPr>
          <w:sz w:val="28"/>
          <w:szCs w:val="28"/>
          <w:lang w:eastAsia="ar-SA"/>
        </w:rPr>
        <w:t xml:space="preserve"> исходя из демографической ситуации и фактической возрастной структуры населения с целью обеспечения обязательности и 100</w:t>
      </w:r>
      <w:r w:rsidR="006279EA">
        <w:rPr>
          <w:sz w:val="28"/>
          <w:szCs w:val="28"/>
          <w:lang w:eastAsia="ar-SA"/>
        </w:rPr>
        <w:t>-процентной</w:t>
      </w:r>
      <w:r w:rsidRPr="00D85C3A">
        <w:rPr>
          <w:sz w:val="28"/>
          <w:szCs w:val="28"/>
          <w:lang w:eastAsia="ar-SA"/>
        </w:rPr>
        <w:t xml:space="preserve"> доступности образования для населения.</w:t>
      </w:r>
    </w:p>
    <w:p w14:paraId="40D42AAB" w14:textId="1DEBDF6B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D6892">
        <w:rPr>
          <w:sz w:val="28"/>
          <w:szCs w:val="28"/>
          <w:lang w:eastAsia="ar-SA"/>
        </w:rPr>
        <w:t>При расчете обеспеченности территории Тихвинского</w:t>
      </w:r>
      <w:r w:rsidR="00374AF7">
        <w:rPr>
          <w:sz w:val="28"/>
          <w:szCs w:val="28"/>
          <w:lang w:eastAsia="ar-SA"/>
        </w:rPr>
        <w:t xml:space="preserve"> муниципального</w:t>
      </w:r>
      <w:r w:rsidRPr="008D6892">
        <w:rPr>
          <w:sz w:val="28"/>
          <w:szCs w:val="28"/>
          <w:lang w:eastAsia="ar-SA"/>
        </w:rPr>
        <w:t xml:space="preserve"> района объектами </w:t>
      </w:r>
      <w:r>
        <w:rPr>
          <w:sz w:val="28"/>
          <w:szCs w:val="28"/>
          <w:lang w:eastAsia="ar-SA"/>
        </w:rPr>
        <w:t>дошкольного образования</w:t>
      </w:r>
      <w:r w:rsidRPr="008D6892">
        <w:rPr>
          <w:sz w:val="28"/>
          <w:szCs w:val="28"/>
          <w:lang w:eastAsia="ar-SA"/>
        </w:rPr>
        <w:t xml:space="preserve"> на прогнозную численность населения к 2030 году определяется дефицит мест в </w:t>
      </w:r>
      <w:r>
        <w:rPr>
          <w:sz w:val="28"/>
          <w:szCs w:val="28"/>
          <w:lang w:eastAsia="ar-SA"/>
        </w:rPr>
        <w:t xml:space="preserve">дошкольных </w:t>
      </w:r>
      <w:r w:rsidRPr="008D6892">
        <w:rPr>
          <w:sz w:val="28"/>
          <w:szCs w:val="28"/>
          <w:lang w:eastAsia="ar-SA"/>
        </w:rPr>
        <w:t>образовательных организациях для территории муниципального образования Тихвинское городское поселение Тихвинского муниципального района Ленинградской области с прогнозным населением 59,5 тысяч человек</w:t>
      </w:r>
      <w:r>
        <w:rPr>
          <w:sz w:val="28"/>
          <w:szCs w:val="28"/>
          <w:lang w:eastAsia="ar-SA"/>
        </w:rPr>
        <w:t xml:space="preserve"> и при разрешенной мощности действующих объектов дошкольного образования</w:t>
      </w:r>
      <w:r w:rsidR="006279EA">
        <w:rPr>
          <w:sz w:val="28"/>
          <w:szCs w:val="28"/>
          <w:lang w:eastAsia="ar-SA"/>
        </w:rPr>
        <w:t xml:space="preserve"> 51 место на 1000 человек (</w:t>
      </w:r>
      <w:r>
        <w:rPr>
          <w:sz w:val="28"/>
          <w:szCs w:val="28"/>
          <w:lang w:eastAsia="ar-SA"/>
        </w:rPr>
        <w:t>3047</w:t>
      </w:r>
      <w:r w:rsidR="006279EA">
        <w:rPr>
          <w:sz w:val="28"/>
          <w:szCs w:val="28"/>
          <w:lang w:eastAsia="ar-SA"/>
        </w:rPr>
        <w:t xml:space="preserve"> мест : </w:t>
      </w:r>
      <w:r w:rsidRPr="008D6892">
        <w:rPr>
          <w:sz w:val="28"/>
          <w:szCs w:val="28"/>
          <w:lang w:eastAsia="ar-SA"/>
        </w:rPr>
        <w:t>59,5</w:t>
      </w:r>
      <w:r w:rsidR="006279EA">
        <w:rPr>
          <w:sz w:val="28"/>
          <w:szCs w:val="28"/>
          <w:lang w:eastAsia="ar-SA"/>
        </w:rPr>
        <w:t xml:space="preserve"> тысяч человек)</w:t>
      </w:r>
      <w:r w:rsidRPr="008D6892">
        <w:rPr>
          <w:sz w:val="28"/>
          <w:szCs w:val="28"/>
          <w:lang w:eastAsia="ar-SA"/>
        </w:rPr>
        <w:t xml:space="preserve">, что свидетельствует о дефиците </w:t>
      </w:r>
      <w:r>
        <w:rPr>
          <w:sz w:val="28"/>
          <w:szCs w:val="28"/>
          <w:lang w:eastAsia="ar-SA"/>
        </w:rPr>
        <w:t>9</w:t>
      </w:r>
      <w:r w:rsidRPr="008D6892">
        <w:rPr>
          <w:sz w:val="28"/>
          <w:szCs w:val="28"/>
          <w:lang w:eastAsia="ar-SA"/>
        </w:rPr>
        <w:t xml:space="preserve"> мест на каждую 1 тысячу человек</w:t>
      </w:r>
      <w:r>
        <w:rPr>
          <w:sz w:val="28"/>
          <w:szCs w:val="28"/>
          <w:lang w:eastAsia="ar-SA"/>
        </w:rPr>
        <w:t xml:space="preserve"> населения</w:t>
      </w:r>
      <w:r w:rsidRPr="008D6892">
        <w:rPr>
          <w:sz w:val="28"/>
          <w:szCs w:val="28"/>
          <w:lang w:eastAsia="ar-SA"/>
        </w:rPr>
        <w:t xml:space="preserve"> и требует размещения до 2030 года </w:t>
      </w:r>
      <w:r>
        <w:rPr>
          <w:sz w:val="28"/>
          <w:szCs w:val="28"/>
          <w:lang w:eastAsia="ar-SA"/>
        </w:rPr>
        <w:t xml:space="preserve">дошкольных образовательных </w:t>
      </w:r>
      <w:r w:rsidRPr="008D6892">
        <w:rPr>
          <w:sz w:val="28"/>
          <w:szCs w:val="28"/>
          <w:lang w:eastAsia="ar-SA"/>
        </w:rPr>
        <w:t>организаци</w:t>
      </w:r>
      <w:r>
        <w:rPr>
          <w:sz w:val="28"/>
          <w:szCs w:val="28"/>
          <w:lang w:eastAsia="ar-SA"/>
        </w:rPr>
        <w:t>й</w:t>
      </w:r>
      <w:r w:rsidRPr="008D6892">
        <w:rPr>
          <w:sz w:val="28"/>
          <w:szCs w:val="28"/>
          <w:lang w:eastAsia="ar-SA"/>
        </w:rPr>
        <w:t xml:space="preserve"> емкостью не менее 5</w:t>
      </w:r>
      <w:r>
        <w:rPr>
          <w:sz w:val="28"/>
          <w:szCs w:val="28"/>
          <w:lang w:eastAsia="ar-SA"/>
        </w:rPr>
        <w:t>35</w:t>
      </w:r>
      <w:r w:rsidRPr="008D6892">
        <w:rPr>
          <w:sz w:val="28"/>
          <w:szCs w:val="28"/>
          <w:lang w:eastAsia="ar-SA"/>
        </w:rPr>
        <w:t xml:space="preserve"> мест.</w:t>
      </w:r>
    </w:p>
    <w:p w14:paraId="2675C062" w14:textId="27DBED64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2030 год</w:t>
      </w:r>
      <w:r w:rsidR="006279EA"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 xml:space="preserve"> </w:t>
      </w:r>
      <w:r w:rsidR="006279EA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 ввод</w:t>
      </w:r>
      <w:r w:rsidR="006279EA">
        <w:rPr>
          <w:sz w:val="28"/>
          <w:szCs w:val="28"/>
          <w:lang w:eastAsia="ar-SA"/>
        </w:rPr>
        <w:t>ом</w:t>
      </w:r>
      <w:r>
        <w:rPr>
          <w:sz w:val="28"/>
          <w:szCs w:val="28"/>
          <w:lang w:eastAsia="ar-SA"/>
        </w:rPr>
        <w:t xml:space="preserve"> в эксплуатацию </w:t>
      </w:r>
      <w:r w:rsidR="006279EA">
        <w:rPr>
          <w:sz w:val="28"/>
          <w:szCs w:val="28"/>
          <w:lang w:eastAsia="ar-SA"/>
        </w:rPr>
        <w:t xml:space="preserve">одного </w:t>
      </w:r>
      <w:r>
        <w:rPr>
          <w:sz w:val="28"/>
          <w:szCs w:val="28"/>
          <w:lang w:eastAsia="ar-SA"/>
        </w:rPr>
        <w:t>дополнительно</w:t>
      </w:r>
      <w:r w:rsidR="006279EA">
        <w:rPr>
          <w:sz w:val="28"/>
          <w:szCs w:val="28"/>
          <w:lang w:eastAsia="ar-SA"/>
        </w:rPr>
        <w:t xml:space="preserve"> построенного</w:t>
      </w:r>
      <w:r>
        <w:rPr>
          <w:sz w:val="28"/>
          <w:szCs w:val="28"/>
          <w:lang w:eastAsia="ar-SA"/>
        </w:rPr>
        <w:t xml:space="preserve"> здания дошкольной образовательной организации </w:t>
      </w:r>
      <w:r w:rsidRPr="00D85C3A">
        <w:rPr>
          <w:sz w:val="28"/>
          <w:szCs w:val="28"/>
          <w:lang w:eastAsia="ar-SA"/>
        </w:rPr>
        <w:t>обеспеченность дошкольными образовательными организациями состав</w:t>
      </w:r>
      <w:r>
        <w:rPr>
          <w:sz w:val="28"/>
          <w:szCs w:val="28"/>
          <w:lang w:eastAsia="ar-SA"/>
        </w:rPr>
        <w:t>ит</w:t>
      </w:r>
      <w:r w:rsidR="006279EA">
        <w:rPr>
          <w:sz w:val="28"/>
          <w:szCs w:val="28"/>
          <w:lang w:eastAsia="ar-SA"/>
        </w:rPr>
        <w:t xml:space="preserve"> 64 места на 1000 человек</w:t>
      </w:r>
      <w:r w:rsidRPr="00D85C3A">
        <w:rPr>
          <w:sz w:val="28"/>
          <w:szCs w:val="28"/>
          <w:lang w:eastAsia="ar-SA"/>
        </w:rPr>
        <w:t xml:space="preserve"> </w:t>
      </w:r>
      <w:r w:rsidR="006279EA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(</w:t>
      </w:r>
      <w:r w:rsidRPr="00D85C3A">
        <w:rPr>
          <w:sz w:val="28"/>
          <w:szCs w:val="28"/>
          <w:lang w:eastAsia="ar-SA"/>
        </w:rPr>
        <w:t>3608</w:t>
      </w:r>
      <w:r w:rsidR="006279EA">
        <w:rPr>
          <w:sz w:val="28"/>
          <w:szCs w:val="28"/>
          <w:lang w:eastAsia="ar-SA"/>
        </w:rPr>
        <w:t xml:space="preserve"> мест </w:t>
      </w:r>
      <w:r>
        <w:rPr>
          <w:sz w:val="28"/>
          <w:szCs w:val="28"/>
          <w:lang w:eastAsia="ar-SA"/>
        </w:rPr>
        <w:t>+</w:t>
      </w:r>
      <w:r w:rsidR="006279E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22</w:t>
      </w:r>
      <w:r w:rsidR="006279EA">
        <w:rPr>
          <w:sz w:val="28"/>
          <w:szCs w:val="28"/>
          <w:lang w:eastAsia="ar-SA"/>
        </w:rPr>
        <w:t xml:space="preserve">0 мест) : </w:t>
      </w:r>
      <w:r w:rsidRPr="00D85C3A">
        <w:rPr>
          <w:sz w:val="28"/>
          <w:szCs w:val="28"/>
          <w:lang w:eastAsia="ar-SA"/>
        </w:rPr>
        <w:t>59,</w:t>
      </w:r>
      <w:r>
        <w:rPr>
          <w:sz w:val="28"/>
          <w:szCs w:val="28"/>
          <w:lang w:eastAsia="ar-SA"/>
        </w:rPr>
        <w:t>5</w:t>
      </w:r>
      <w:r w:rsidR="006279EA">
        <w:rPr>
          <w:sz w:val="28"/>
          <w:szCs w:val="28"/>
          <w:lang w:eastAsia="ar-SA"/>
        </w:rPr>
        <w:t xml:space="preserve"> тысяч человек)</w:t>
      </w:r>
      <w:r>
        <w:rPr>
          <w:sz w:val="28"/>
          <w:szCs w:val="28"/>
          <w:lang w:eastAsia="ar-SA"/>
        </w:rPr>
        <w:t xml:space="preserve">, что приближенно </w:t>
      </w:r>
      <w:r w:rsidR="006279EA">
        <w:rPr>
          <w:sz w:val="28"/>
          <w:szCs w:val="28"/>
          <w:lang w:eastAsia="ar-SA"/>
        </w:rPr>
        <w:t xml:space="preserve">будет </w:t>
      </w:r>
      <w:r>
        <w:rPr>
          <w:sz w:val="28"/>
          <w:szCs w:val="28"/>
          <w:lang w:eastAsia="ar-SA"/>
        </w:rPr>
        <w:t xml:space="preserve">соответствовать действующим в 2020 году нормативам с отклонением </w:t>
      </w:r>
      <w:r w:rsidR="00C35905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воспитанник</w:t>
      </w:r>
      <w:r w:rsidR="006279EA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на 1 тысячу </w:t>
      </w:r>
      <w:r>
        <w:rPr>
          <w:sz w:val="28"/>
          <w:szCs w:val="28"/>
          <w:lang w:eastAsia="ar-SA"/>
        </w:rPr>
        <w:lastRenderedPageBreak/>
        <w:t>человек населения</w:t>
      </w:r>
      <w:r w:rsidR="006279E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6279EA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осле 2030 года</w:t>
      </w:r>
      <w:r w:rsidR="006279EA">
        <w:rPr>
          <w:sz w:val="28"/>
          <w:szCs w:val="28"/>
          <w:lang w:eastAsia="ar-SA"/>
        </w:rPr>
        <w:t xml:space="preserve"> вновь</w:t>
      </w:r>
      <w:r>
        <w:rPr>
          <w:sz w:val="28"/>
          <w:szCs w:val="28"/>
          <w:lang w:eastAsia="ar-SA"/>
        </w:rPr>
        <w:t xml:space="preserve"> потребуется строительство дополнительных объектов дошкольного образования.</w:t>
      </w:r>
    </w:p>
    <w:p w14:paraId="0E62366A" w14:textId="77777777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учетом нехватки мест в единственной дошкольной образовательной организации 1а микрорайона города Тихвин настоящими изменениями предложено размещение объектов дошкольного образования именно на территории этого микрорайона.</w:t>
      </w:r>
    </w:p>
    <w:p w14:paraId="68CE2692" w14:textId="17D1080F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учетом стратегических целей </w:t>
      </w:r>
      <w:r w:rsidR="006279EA">
        <w:rPr>
          <w:sz w:val="28"/>
          <w:szCs w:val="28"/>
          <w:lang w:eastAsia="ar-SA"/>
        </w:rPr>
        <w:t>областного закона от 8 августа 2016 года №</w:t>
      </w:r>
      <w:r w:rsidR="006279EA" w:rsidRPr="0001261F">
        <w:rPr>
          <w:sz w:val="28"/>
          <w:szCs w:val="28"/>
          <w:lang w:eastAsia="ar-SA"/>
        </w:rPr>
        <w:t xml:space="preserve"> 76-</w:t>
      </w:r>
      <w:r w:rsidR="006279EA" w:rsidRPr="00C35905">
        <w:rPr>
          <w:sz w:val="28"/>
          <w:szCs w:val="28"/>
          <w:lang w:eastAsia="ar-SA"/>
        </w:rPr>
        <w:t>оз</w:t>
      </w:r>
      <w:r w:rsidRPr="00C35905">
        <w:rPr>
          <w:sz w:val="28"/>
          <w:szCs w:val="28"/>
          <w:lang w:eastAsia="ar-SA"/>
        </w:rPr>
        <w:t xml:space="preserve"> и </w:t>
      </w:r>
      <w:r w:rsidR="00C35905">
        <w:rPr>
          <w:sz w:val="28"/>
          <w:szCs w:val="28"/>
          <w:lang w:eastAsia="ar-SA"/>
        </w:rPr>
        <w:t>С</w:t>
      </w:r>
      <w:r w:rsidR="00C35905" w:rsidRPr="00466D48">
        <w:rPr>
          <w:sz w:val="28"/>
          <w:szCs w:val="28"/>
          <w:lang w:eastAsia="ar-SA"/>
        </w:rPr>
        <w:t>тратеги</w:t>
      </w:r>
      <w:r w:rsidR="00C35905">
        <w:rPr>
          <w:sz w:val="28"/>
          <w:szCs w:val="28"/>
          <w:lang w:eastAsia="ar-SA"/>
        </w:rPr>
        <w:t>и</w:t>
      </w:r>
      <w:r w:rsidR="00C35905" w:rsidRPr="00466D48">
        <w:rPr>
          <w:sz w:val="28"/>
          <w:szCs w:val="28"/>
          <w:lang w:eastAsia="ar-SA"/>
        </w:rPr>
        <w:t xml:space="preserve"> </w:t>
      </w:r>
      <w:r w:rsidR="00C35905" w:rsidRPr="0001261F">
        <w:rPr>
          <w:sz w:val="28"/>
          <w:szCs w:val="28"/>
          <w:lang w:eastAsia="ar-SA"/>
        </w:rPr>
        <w:t>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района от 19 декабря 2017 года № 01-201</w:t>
      </w:r>
      <w:r>
        <w:rPr>
          <w:sz w:val="28"/>
          <w:szCs w:val="28"/>
          <w:lang w:eastAsia="ar-SA"/>
        </w:rPr>
        <w:t xml:space="preserve">, в условиях </w:t>
      </w:r>
      <w:r w:rsidRPr="00203570">
        <w:rPr>
          <w:sz w:val="28"/>
          <w:szCs w:val="28"/>
          <w:lang w:eastAsia="ar-SA"/>
        </w:rPr>
        <w:t>сохранени</w:t>
      </w:r>
      <w:r>
        <w:rPr>
          <w:sz w:val="28"/>
          <w:szCs w:val="28"/>
          <w:lang w:eastAsia="ar-SA"/>
        </w:rPr>
        <w:t>я</w:t>
      </w:r>
      <w:r w:rsidRPr="00203570">
        <w:rPr>
          <w:sz w:val="28"/>
          <w:szCs w:val="28"/>
          <w:lang w:eastAsia="ar-SA"/>
        </w:rPr>
        <w:t xml:space="preserve"> миграционного притока, показателей рождаемости и, как следствие, роста детского населения, в целях обеспечения населения доступными услугами дошкольных образовательных организаций (радиус их пешеходной доступности: в городах - не более 300 м, в сельских населенных пунктах и малых городах одно- и двухэтажной застройки - не более 500 м) </w:t>
      </w:r>
      <w:r>
        <w:rPr>
          <w:sz w:val="28"/>
          <w:szCs w:val="28"/>
          <w:lang w:eastAsia="ar-SA"/>
        </w:rPr>
        <w:t>изменениями в схему территориального планирования Тихвинского</w:t>
      </w:r>
      <w:r w:rsidR="00C35905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района </w:t>
      </w:r>
      <w:r w:rsidRPr="00203570">
        <w:rPr>
          <w:sz w:val="28"/>
          <w:szCs w:val="28"/>
          <w:lang w:eastAsia="ar-SA"/>
        </w:rPr>
        <w:t>предл</w:t>
      </w:r>
      <w:r>
        <w:rPr>
          <w:sz w:val="28"/>
          <w:szCs w:val="28"/>
          <w:lang w:eastAsia="ar-SA"/>
        </w:rPr>
        <w:t>ожено</w:t>
      </w:r>
      <w:r w:rsidRPr="00203570">
        <w:rPr>
          <w:sz w:val="28"/>
          <w:szCs w:val="28"/>
          <w:lang w:eastAsia="ar-SA"/>
        </w:rPr>
        <w:t xml:space="preserve"> строительство </w:t>
      </w:r>
      <w:r>
        <w:rPr>
          <w:sz w:val="28"/>
          <w:szCs w:val="28"/>
          <w:lang w:eastAsia="ar-SA"/>
        </w:rPr>
        <w:t>трех</w:t>
      </w:r>
      <w:r w:rsidRPr="00203570">
        <w:rPr>
          <w:sz w:val="28"/>
          <w:szCs w:val="28"/>
          <w:lang w:eastAsia="ar-SA"/>
        </w:rPr>
        <w:t xml:space="preserve"> детских садов в городе Тихвин </w:t>
      </w:r>
      <w:r>
        <w:rPr>
          <w:sz w:val="28"/>
          <w:szCs w:val="28"/>
          <w:lang w:eastAsia="ar-SA"/>
        </w:rPr>
        <w:t>общей вместимостью не менее 535 в</w:t>
      </w:r>
      <w:r w:rsidRPr="009E4017">
        <w:rPr>
          <w:sz w:val="28"/>
          <w:szCs w:val="28"/>
          <w:lang w:eastAsia="ar-SA"/>
        </w:rPr>
        <w:t>оспитанников</w:t>
      </w:r>
      <w:r>
        <w:rPr>
          <w:sz w:val="28"/>
          <w:szCs w:val="28"/>
          <w:lang w:eastAsia="ar-SA"/>
        </w:rPr>
        <w:t>:</w:t>
      </w:r>
    </w:p>
    <w:p w14:paraId="47AA935E" w14:textId="0DF60477" w:rsidR="009425A1" w:rsidRPr="0020357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03570">
        <w:rPr>
          <w:sz w:val="28"/>
          <w:szCs w:val="28"/>
          <w:lang w:eastAsia="ar-SA"/>
        </w:rPr>
        <w:t>- строительство здания дошкольной образовательной организации в 1а микрорайоне города Тихвин проектной мощностью 220 мест;</w:t>
      </w:r>
    </w:p>
    <w:p w14:paraId="75E45F4D" w14:textId="3215FF54" w:rsidR="009425A1" w:rsidRPr="0020357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03570">
        <w:rPr>
          <w:sz w:val="28"/>
          <w:szCs w:val="28"/>
          <w:lang w:eastAsia="ar-SA"/>
        </w:rPr>
        <w:t>- строительство здания дошкольной образовательной организации в 1а микрорайоне города Тихвин проектной мощностью 160 мест;</w:t>
      </w:r>
    </w:p>
    <w:p w14:paraId="55290B3A" w14:textId="10F118E7" w:rsidR="009425A1" w:rsidRPr="0020357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03570">
        <w:rPr>
          <w:sz w:val="28"/>
          <w:szCs w:val="28"/>
          <w:lang w:eastAsia="ar-SA"/>
        </w:rPr>
        <w:t>строительство здания дошкольной образовательной организации севернее 1а микрорайона города Тихвин проектной мощностью 160 мест.</w:t>
      </w:r>
    </w:p>
    <w:p w14:paraId="22A08C76" w14:textId="77777777" w:rsidR="009425A1" w:rsidRPr="0020357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03570">
        <w:rPr>
          <w:sz w:val="28"/>
          <w:szCs w:val="28"/>
          <w:lang w:eastAsia="ar-SA"/>
        </w:rPr>
        <w:t xml:space="preserve">Общая </w:t>
      </w:r>
      <w:r>
        <w:rPr>
          <w:sz w:val="28"/>
          <w:szCs w:val="28"/>
          <w:lang w:eastAsia="ar-SA"/>
        </w:rPr>
        <w:t xml:space="preserve">проектная </w:t>
      </w:r>
      <w:r w:rsidRPr="00203570">
        <w:rPr>
          <w:sz w:val="28"/>
          <w:szCs w:val="28"/>
          <w:lang w:eastAsia="ar-SA"/>
        </w:rPr>
        <w:t>мощность планируемых к размещению дошкольных образовательных организаций составляет 540 мест, что соответствует представленным расчетам.</w:t>
      </w:r>
    </w:p>
    <w:p w14:paraId="04393CEC" w14:textId="54DEB1FB" w:rsidR="009425A1" w:rsidRPr="0020357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После</w:t>
      </w:r>
      <w:r w:rsidRPr="0020357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ввода в эксплуатацию всех зданий </w:t>
      </w:r>
      <w:r w:rsidR="00C35905">
        <w:rPr>
          <w:sz w:val="28"/>
          <w:szCs w:val="28"/>
          <w:lang w:eastAsia="ar-SA"/>
        </w:rPr>
        <w:t xml:space="preserve">дошкольных </w:t>
      </w:r>
      <w:r>
        <w:rPr>
          <w:sz w:val="28"/>
          <w:szCs w:val="28"/>
          <w:lang w:eastAsia="ar-SA"/>
        </w:rPr>
        <w:t>образовательных организаций</w:t>
      </w:r>
      <w:r w:rsidRPr="00203570">
        <w:rPr>
          <w:sz w:val="28"/>
          <w:szCs w:val="28"/>
          <w:lang w:eastAsia="ar-SA"/>
        </w:rPr>
        <w:t xml:space="preserve">, обеспеченность местами в дошкольных образовательных организациях </w:t>
      </w:r>
      <w:r>
        <w:rPr>
          <w:sz w:val="28"/>
          <w:szCs w:val="28"/>
          <w:lang w:eastAsia="ar-SA"/>
        </w:rPr>
        <w:t xml:space="preserve">города Тихвин </w:t>
      </w:r>
      <w:r w:rsidRPr="00203570">
        <w:rPr>
          <w:sz w:val="28"/>
          <w:szCs w:val="28"/>
          <w:lang w:eastAsia="ar-SA"/>
        </w:rPr>
        <w:t>составит 100</w:t>
      </w:r>
      <w:r>
        <w:rPr>
          <w:sz w:val="28"/>
          <w:szCs w:val="28"/>
          <w:lang w:eastAsia="ar-SA"/>
        </w:rPr>
        <w:t xml:space="preserve"> </w:t>
      </w:r>
      <w:r w:rsidRPr="00203570">
        <w:rPr>
          <w:sz w:val="28"/>
          <w:szCs w:val="28"/>
          <w:lang w:eastAsia="ar-SA"/>
        </w:rPr>
        <w:t>%</w:t>
      </w:r>
      <w:r>
        <w:rPr>
          <w:sz w:val="28"/>
          <w:szCs w:val="28"/>
          <w:lang w:eastAsia="ar-SA"/>
        </w:rPr>
        <w:t>.</w:t>
      </w:r>
    </w:p>
    <w:p w14:paraId="22E2EA1A" w14:textId="5EE9E905" w:rsidR="009425A1" w:rsidRPr="00046652" w:rsidRDefault="009425A1" w:rsidP="00046652">
      <w:pPr>
        <w:pStyle w:val="af"/>
        <w:numPr>
          <w:ilvl w:val="1"/>
          <w:numId w:val="8"/>
        </w:numPr>
        <w:spacing w:before="120" w:after="120" w:line="240" w:lineRule="auto"/>
        <w:jc w:val="center"/>
        <w:rPr>
          <w:sz w:val="28"/>
          <w:szCs w:val="28"/>
        </w:rPr>
      </w:pPr>
      <w:r w:rsidRPr="00046652">
        <w:rPr>
          <w:sz w:val="28"/>
          <w:szCs w:val="28"/>
        </w:rPr>
        <w:t xml:space="preserve">Обоснование изменений в схему территориального планирования Тихвинского </w:t>
      </w:r>
      <w:r w:rsidR="00374AF7">
        <w:rPr>
          <w:sz w:val="28"/>
          <w:szCs w:val="28"/>
        </w:rPr>
        <w:t xml:space="preserve">муниципального </w:t>
      </w:r>
      <w:r w:rsidRPr="00046652">
        <w:rPr>
          <w:sz w:val="28"/>
          <w:szCs w:val="28"/>
        </w:rPr>
        <w:t>района в области физической культуры и массового спорта</w:t>
      </w:r>
    </w:p>
    <w:p w14:paraId="763B9C0B" w14:textId="0FD69964" w:rsidR="009425A1" w:rsidRPr="008B727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B7277">
        <w:rPr>
          <w:sz w:val="28"/>
          <w:szCs w:val="28"/>
          <w:lang w:eastAsia="ar-SA"/>
        </w:rPr>
        <w:t xml:space="preserve">Физкультурно-оздоровительная работа в Тихвинском </w:t>
      </w:r>
      <w:r w:rsidR="002E3E3D">
        <w:rPr>
          <w:sz w:val="28"/>
          <w:szCs w:val="28"/>
          <w:lang w:eastAsia="ar-SA"/>
        </w:rPr>
        <w:t xml:space="preserve">муниципальном </w:t>
      </w:r>
      <w:r w:rsidRPr="008B7277">
        <w:rPr>
          <w:sz w:val="28"/>
          <w:szCs w:val="28"/>
          <w:lang w:eastAsia="ar-SA"/>
        </w:rPr>
        <w:t>районе проводится на базе муниципальных учреждений:</w:t>
      </w:r>
    </w:p>
    <w:p w14:paraId="67DE3F77" w14:textId="16A760CD" w:rsidR="009425A1" w:rsidRPr="008B7277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firstLine="709"/>
        <w:jc w:val="both"/>
        <w:rPr>
          <w:sz w:val="28"/>
          <w:szCs w:val="28"/>
        </w:rPr>
      </w:pPr>
      <w:r w:rsidRPr="008B7277">
        <w:rPr>
          <w:sz w:val="28"/>
          <w:szCs w:val="28"/>
        </w:rPr>
        <w:t>Молод</w:t>
      </w:r>
      <w:r>
        <w:rPr>
          <w:sz w:val="28"/>
          <w:szCs w:val="28"/>
        </w:rPr>
        <w:t>е</w:t>
      </w:r>
      <w:r w:rsidRPr="008B7277">
        <w:rPr>
          <w:sz w:val="28"/>
          <w:szCs w:val="28"/>
        </w:rPr>
        <w:t>жно-спортивный центр;</w:t>
      </w:r>
    </w:p>
    <w:p w14:paraId="5435A09B" w14:textId="6A53D638" w:rsidR="009425A1" w:rsidRPr="008B7277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firstLine="709"/>
        <w:jc w:val="both"/>
        <w:rPr>
          <w:sz w:val="28"/>
          <w:szCs w:val="28"/>
        </w:rPr>
      </w:pPr>
      <w:r w:rsidRPr="008B7277">
        <w:rPr>
          <w:sz w:val="28"/>
          <w:szCs w:val="28"/>
        </w:rPr>
        <w:t>Тихвинский городской футбольный клуб Кировец;</w:t>
      </w:r>
    </w:p>
    <w:p w14:paraId="285F3520" w14:textId="269388EF" w:rsidR="009425A1" w:rsidRPr="008B7277" w:rsidRDefault="009425A1" w:rsidP="00986B7C">
      <w:pPr>
        <w:pStyle w:val="af"/>
        <w:numPr>
          <w:ilvl w:val="0"/>
          <w:numId w:val="6"/>
        </w:numPr>
        <w:spacing w:before="120" w:after="120" w:line="240" w:lineRule="auto"/>
        <w:ind w:left="993" w:firstLine="709"/>
        <w:jc w:val="both"/>
        <w:rPr>
          <w:sz w:val="28"/>
          <w:szCs w:val="28"/>
        </w:rPr>
      </w:pPr>
      <w:r w:rsidRPr="008B7277">
        <w:rPr>
          <w:sz w:val="28"/>
          <w:szCs w:val="28"/>
        </w:rPr>
        <w:t>Детско-юношеская спортивная школа Богатырь.</w:t>
      </w:r>
    </w:p>
    <w:p w14:paraId="6785C5CB" w14:textId="6FFBAA65" w:rsidR="009425A1" w:rsidRPr="008B7277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B7277">
        <w:rPr>
          <w:sz w:val="28"/>
          <w:szCs w:val="28"/>
          <w:lang w:eastAsia="ar-SA"/>
        </w:rPr>
        <w:t>Тихвинские спортсмены объединены в 24 общественные федерации по 30 видам спорта. 19 тысяч жителей Тихвинского</w:t>
      </w:r>
      <w:r w:rsidR="00374AF7">
        <w:rPr>
          <w:sz w:val="28"/>
          <w:szCs w:val="28"/>
          <w:lang w:eastAsia="ar-SA"/>
        </w:rPr>
        <w:t xml:space="preserve"> муниципального</w:t>
      </w:r>
      <w:r w:rsidRPr="008B7277">
        <w:rPr>
          <w:sz w:val="28"/>
          <w:szCs w:val="28"/>
          <w:lang w:eastAsia="ar-SA"/>
        </w:rPr>
        <w:t xml:space="preserve"> района вовлечены в занятия физической культурой и спортом</w:t>
      </w:r>
      <w:r>
        <w:rPr>
          <w:sz w:val="28"/>
          <w:szCs w:val="28"/>
          <w:lang w:eastAsia="ar-SA"/>
        </w:rPr>
        <w:t xml:space="preserve"> (таблица 8)</w:t>
      </w:r>
      <w:r w:rsidRPr="008B7277">
        <w:rPr>
          <w:sz w:val="28"/>
          <w:szCs w:val="28"/>
          <w:lang w:eastAsia="ar-SA"/>
        </w:rPr>
        <w:t>.</w:t>
      </w:r>
    </w:p>
    <w:p w14:paraId="1201ED4B" w14:textId="77777777" w:rsidR="009425A1" w:rsidRPr="005308ED" w:rsidRDefault="009425A1" w:rsidP="00F15642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lastRenderedPageBreak/>
        <w:t>Таблица 8</w:t>
      </w:r>
    </w:p>
    <w:p w14:paraId="6EF902FA" w14:textId="24C4CE4E" w:rsidR="009425A1" w:rsidRDefault="009425A1" w:rsidP="008B7277">
      <w:pPr>
        <w:spacing w:before="120" w:after="120" w:line="240" w:lineRule="auto"/>
        <w:ind w:firstLine="567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 xml:space="preserve">Показатели состояния области занятий физической культурной и массовым спортом в Тихвинском </w:t>
      </w:r>
      <w:r w:rsidR="00B1158E">
        <w:rPr>
          <w:sz w:val="28"/>
          <w:szCs w:val="28"/>
        </w:rPr>
        <w:t xml:space="preserve">муниципальном </w:t>
      </w:r>
      <w:r w:rsidRPr="005308ED">
        <w:rPr>
          <w:sz w:val="28"/>
          <w:szCs w:val="28"/>
        </w:rPr>
        <w:t>районе на 2018 – 2019 годы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4"/>
        <w:gridCol w:w="1292"/>
        <w:gridCol w:w="1114"/>
        <w:gridCol w:w="1275"/>
        <w:gridCol w:w="1113"/>
        <w:gridCol w:w="1275"/>
      </w:tblGrid>
      <w:tr w:rsidR="00B1158E" w:rsidRPr="00D62971" w14:paraId="30C26681" w14:textId="77777777" w:rsidTr="00BE1F4E">
        <w:tc>
          <w:tcPr>
            <w:tcW w:w="4234" w:type="dxa"/>
            <w:vMerge w:val="restart"/>
          </w:tcPr>
          <w:p w14:paraId="5A09EE88" w14:textId="11BA78FF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 xml:space="preserve">Наименование </w:t>
            </w:r>
            <w:r>
              <w:t>показателя</w:t>
            </w:r>
          </w:p>
        </w:tc>
        <w:tc>
          <w:tcPr>
            <w:tcW w:w="1117" w:type="dxa"/>
            <w:vMerge w:val="restart"/>
          </w:tcPr>
          <w:p w14:paraId="4A10C194" w14:textId="2A04D11F" w:rsidR="00B1158E" w:rsidRPr="00D62971" w:rsidRDefault="00B1158E" w:rsidP="00626385">
            <w:pPr>
              <w:spacing w:after="0" w:line="240" w:lineRule="auto"/>
              <w:jc w:val="center"/>
            </w:pPr>
            <w:r>
              <w:t>Единица измерения</w:t>
            </w:r>
          </w:p>
        </w:tc>
        <w:tc>
          <w:tcPr>
            <w:tcW w:w="2389" w:type="dxa"/>
            <w:gridSpan w:val="2"/>
          </w:tcPr>
          <w:p w14:paraId="1C751DE8" w14:textId="26A9DD9C" w:rsidR="00B1158E" w:rsidRPr="00D62971" w:rsidRDefault="00B1158E" w:rsidP="00626385">
            <w:pPr>
              <w:spacing w:after="0" w:line="240" w:lineRule="auto"/>
              <w:jc w:val="center"/>
            </w:pPr>
            <w:r>
              <w:t>На 1 января 2018 года</w:t>
            </w:r>
          </w:p>
        </w:tc>
        <w:tc>
          <w:tcPr>
            <w:tcW w:w="2388" w:type="dxa"/>
            <w:gridSpan w:val="2"/>
          </w:tcPr>
          <w:p w14:paraId="7FDF335D" w14:textId="4FA9BE22" w:rsidR="00B1158E" w:rsidRPr="00D62971" w:rsidRDefault="00B1158E" w:rsidP="00626385">
            <w:pPr>
              <w:spacing w:after="0" w:line="240" w:lineRule="auto"/>
              <w:jc w:val="center"/>
            </w:pPr>
            <w:r>
              <w:t>На 1 января 2019 года</w:t>
            </w:r>
          </w:p>
        </w:tc>
      </w:tr>
      <w:tr w:rsidR="00BE1F4E" w:rsidRPr="00D62971" w14:paraId="59B8283B" w14:textId="77777777" w:rsidTr="00BE1F4E">
        <w:tc>
          <w:tcPr>
            <w:tcW w:w="4234" w:type="dxa"/>
            <w:vMerge/>
          </w:tcPr>
          <w:p w14:paraId="2CE3361C" w14:textId="77777777" w:rsidR="00B1158E" w:rsidRPr="00D62971" w:rsidRDefault="00B1158E" w:rsidP="00B1158E">
            <w:pPr>
              <w:spacing w:after="0" w:line="240" w:lineRule="auto"/>
              <w:jc w:val="center"/>
            </w:pPr>
          </w:p>
        </w:tc>
        <w:tc>
          <w:tcPr>
            <w:tcW w:w="1117" w:type="dxa"/>
            <w:vMerge/>
          </w:tcPr>
          <w:p w14:paraId="239FA272" w14:textId="77777777" w:rsidR="00B1158E" w:rsidRPr="00D62971" w:rsidRDefault="00B1158E" w:rsidP="00B1158E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14:paraId="3E27B3D3" w14:textId="1997B641" w:rsidR="00B1158E" w:rsidRPr="00D62971" w:rsidRDefault="00B1158E" w:rsidP="00B1158E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1275" w:type="dxa"/>
          </w:tcPr>
          <w:p w14:paraId="142A7946" w14:textId="7DF98B94" w:rsidR="00B1158E" w:rsidRPr="00D62971" w:rsidRDefault="00B1158E" w:rsidP="00B1158E">
            <w:pPr>
              <w:spacing w:after="0" w:line="240" w:lineRule="auto"/>
              <w:jc w:val="center"/>
            </w:pPr>
            <w:r>
              <w:t>в том числе</w:t>
            </w:r>
            <w:r w:rsidR="00BE1F4E">
              <w:t xml:space="preserve"> в</w:t>
            </w:r>
            <w:r>
              <w:t xml:space="preserve"> сельск</w:t>
            </w:r>
            <w:r w:rsidR="00BE1F4E">
              <w:t>ой местности</w:t>
            </w:r>
          </w:p>
        </w:tc>
        <w:tc>
          <w:tcPr>
            <w:tcW w:w="1113" w:type="dxa"/>
          </w:tcPr>
          <w:p w14:paraId="3C7B412E" w14:textId="79339A5E" w:rsidR="00B1158E" w:rsidRPr="00D62971" w:rsidRDefault="00B1158E" w:rsidP="00B1158E">
            <w:pPr>
              <w:spacing w:after="0" w:line="240" w:lineRule="auto"/>
              <w:jc w:val="center"/>
            </w:pPr>
            <w:r>
              <w:t>всего</w:t>
            </w:r>
          </w:p>
        </w:tc>
        <w:tc>
          <w:tcPr>
            <w:tcW w:w="1275" w:type="dxa"/>
          </w:tcPr>
          <w:p w14:paraId="5F8057E0" w14:textId="05897D78" w:rsidR="00B1158E" w:rsidRPr="00D62971" w:rsidRDefault="00B1158E" w:rsidP="00B1158E">
            <w:pPr>
              <w:spacing w:after="0" w:line="240" w:lineRule="auto"/>
              <w:jc w:val="center"/>
            </w:pPr>
            <w:r>
              <w:t>в том числе</w:t>
            </w:r>
            <w:r w:rsidR="00BE1F4E">
              <w:t xml:space="preserve"> в</w:t>
            </w:r>
            <w:r>
              <w:t xml:space="preserve"> сельск</w:t>
            </w:r>
            <w:r w:rsidR="00BE1F4E">
              <w:t>ой местности</w:t>
            </w:r>
          </w:p>
        </w:tc>
      </w:tr>
      <w:tr w:rsidR="00BE1F4E" w:rsidRPr="00D62971" w14:paraId="0ED8F46A" w14:textId="77777777" w:rsidTr="00BE1F4E">
        <w:tc>
          <w:tcPr>
            <w:tcW w:w="4234" w:type="dxa"/>
          </w:tcPr>
          <w:p w14:paraId="08EC42F1" w14:textId="77777777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>1</w:t>
            </w:r>
          </w:p>
        </w:tc>
        <w:tc>
          <w:tcPr>
            <w:tcW w:w="1117" w:type="dxa"/>
          </w:tcPr>
          <w:p w14:paraId="6AD0D36B" w14:textId="77777777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>2</w:t>
            </w:r>
          </w:p>
        </w:tc>
        <w:tc>
          <w:tcPr>
            <w:tcW w:w="1114" w:type="dxa"/>
          </w:tcPr>
          <w:p w14:paraId="684B8EBA" w14:textId="77777777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>3</w:t>
            </w:r>
          </w:p>
        </w:tc>
        <w:tc>
          <w:tcPr>
            <w:tcW w:w="1275" w:type="dxa"/>
          </w:tcPr>
          <w:p w14:paraId="35AF7446" w14:textId="77777777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>4</w:t>
            </w:r>
          </w:p>
        </w:tc>
        <w:tc>
          <w:tcPr>
            <w:tcW w:w="1113" w:type="dxa"/>
          </w:tcPr>
          <w:p w14:paraId="270C8131" w14:textId="77777777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>5</w:t>
            </w:r>
          </w:p>
        </w:tc>
        <w:tc>
          <w:tcPr>
            <w:tcW w:w="1275" w:type="dxa"/>
          </w:tcPr>
          <w:p w14:paraId="25C4ED86" w14:textId="77777777" w:rsidR="00B1158E" w:rsidRPr="00D62971" w:rsidRDefault="00B1158E" w:rsidP="00626385">
            <w:pPr>
              <w:spacing w:after="0" w:line="240" w:lineRule="auto"/>
              <w:jc w:val="center"/>
            </w:pPr>
            <w:r w:rsidRPr="00D62971">
              <w:t>6</w:t>
            </w:r>
          </w:p>
        </w:tc>
      </w:tr>
      <w:tr w:rsidR="00BE1F4E" w:rsidRPr="00D62971" w14:paraId="55F296EC" w14:textId="77777777" w:rsidTr="00BE1F4E">
        <w:tc>
          <w:tcPr>
            <w:tcW w:w="4234" w:type="dxa"/>
          </w:tcPr>
          <w:p w14:paraId="34254BF8" w14:textId="64EEF14C" w:rsidR="00B1158E" w:rsidRPr="00D62971" w:rsidRDefault="00B1158E" w:rsidP="00B1158E">
            <w:pPr>
              <w:numPr>
                <w:ilvl w:val="0"/>
                <w:numId w:val="11"/>
              </w:numPr>
              <w:spacing w:after="0" w:line="240" w:lineRule="auto"/>
              <w:ind w:left="142" w:hanging="11"/>
            </w:pPr>
            <w:r>
              <w:t>Численность занимающихся физической культурой и спортом – всего</w:t>
            </w:r>
          </w:p>
        </w:tc>
        <w:tc>
          <w:tcPr>
            <w:tcW w:w="1117" w:type="dxa"/>
          </w:tcPr>
          <w:p w14:paraId="15E02B2F" w14:textId="1D5CAC22" w:rsidR="00B1158E" w:rsidRPr="00D62971" w:rsidRDefault="00B1158E" w:rsidP="00626385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114" w:type="dxa"/>
          </w:tcPr>
          <w:p w14:paraId="53E5657E" w14:textId="67306110" w:rsidR="00B1158E" w:rsidRPr="00D62971" w:rsidRDefault="00B1158E" w:rsidP="00626385">
            <w:pPr>
              <w:spacing w:after="0" w:line="240" w:lineRule="auto"/>
              <w:jc w:val="center"/>
            </w:pPr>
            <w:r>
              <w:t>18777</w:t>
            </w:r>
          </w:p>
        </w:tc>
        <w:tc>
          <w:tcPr>
            <w:tcW w:w="1275" w:type="dxa"/>
          </w:tcPr>
          <w:p w14:paraId="22736E30" w14:textId="6A803A66" w:rsidR="00B1158E" w:rsidRPr="00D62971" w:rsidRDefault="00B1158E" w:rsidP="00626385">
            <w:pPr>
              <w:spacing w:after="0" w:line="240" w:lineRule="auto"/>
              <w:jc w:val="center"/>
            </w:pPr>
            <w:r>
              <w:t>2613</w:t>
            </w:r>
          </w:p>
        </w:tc>
        <w:tc>
          <w:tcPr>
            <w:tcW w:w="1113" w:type="dxa"/>
          </w:tcPr>
          <w:p w14:paraId="4156F1FE" w14:textId="40601C1A" w:rsidR="00B1158E" w:rsidRPr="00D62971" w:rsidRDefault="00B1158E" w:rsidP="00626385">
            <w:pPr>
              <w:spacing w:after="0" w:line="240" w:lineRule="auto"/>
              <w:jc w:val="center"/>
            </w:pPr>
            <w:r>
              <w:t>19496</w:t>
            </w:r>
          </w:p>
        </w:tc>
        <w:tc>
          <w:tcPr>
            <w:tcW w:w="1275" w:type="dxa"/>
          </w:tcPr>
          <w:p w14:paraId="3F8E6CD9" w14:textId="6FD90633" w:rsidR="00B1158E" w:rsidRPr="00D62971" w:rsidRDefault="00B1158E" w:rsidP="00626385">
            <w:pPr>
              <w:spacing w:after="0" w:line="240" w:lineRule="auto"/>
              <w:jc w:val="center"/>
            </w:pPr>
            <w:r>
              <w:t>2717</w:t>
            </w:r>
          </w:p>
        </w:tc>
      </w:tr>
      <w:tr w:rsidR="00BE1F4E" w:rsidRPr="00D62971" w14:paraId="6BC89540" w14:textId="77777777" w:rsidTr="00BE1F4E">
        <w:tc>
          <w:tcPr>
            <w:tcW w:w="4234" w:type="dxa"/>
          </w:tcPr>
          <w:p w14:paraId="5694D09F" w14:textId="63EF4E90" w:rsidR="00B1158E" w:rsidRPr="00D62971" w:rsidRDefault="00B1158E" w:rsidP="00B1158E">
            <w:pPr>
              <w:spacing w:after="0" w:line="240" w:lineRule="auto"/>
              <w:ind w:left="142" w:hanging="11"/>
            </w:pPr>
            <w:r>
              <w:t>в том числе учащихся</w:t>
            </w:r>
          </w:p>
        </w:tc>
        <w:tc>
          <w:tcPr>
            <w:tcW w:w="1117" w:type="dxa"/>
          </w:tcPr>
          <w:p w14:paraId="26144B64" w14:textId="40F76D14" w:rsidR="00B1158E" w:rsidRPr="00D62971" w:rsidRDefault="00B1158E" w:rsidP="00626385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114" w:type="dxa"/>
          </w:tcPr>
          <w:p w14:paraId="739CF6D2" w14:textId="52D29840" w:rsidR="00B1158E" w:rsidRPr="00D62971" w:rsidRDefault="00B1158E" w:rsidP="00626385">
            <w:pPr>
              <w:spacing w:after="0" w:line="240" w:lineRule="auto"/>
              <w:jc w:val="center"/>
            </w:pPr>
            <w:r>
              <w:t>13392</w:t>
            </w:r>
          </w:p>
        </w:tc>
        <w:tc>
          <w:tcPr>
            <w:tcW w:w="1275" w:type="dxa"/>
          </w:tcPr>
          <w:p w14:paraId="67B5B8AB" w14:textId="522888AE" w:rsidR="00B1158E" w:rsidRPr="00D62971" w:rsidRDefault="00B1158E" w:rsidP="00626385">
            <w:pPr>
              <w:spacing w:after="0" w:line="240" w:lineRule="auto"/>
              <w:jc w:val="center"/>
            </w:pPr>
            <w:r>
              <w:t>1196</w:t>
            </w:r>
          </w:p>
        </w:tc>
        <w:tc>
          <w:tcPr>
            <w:tcW w:w="1113" w:type="dxa"/>
          </w:tcPr>
          <w:p w14:paraId="417A64FE" w14:textId="0241473C" w:rsidR="00B1158E" w:rsidRPr="00D62971" w:rsidRDefault="00B1158E" w:rsidP="00626385">
            <w:pPr>
              <w:spacing w:after="0" w:line="240" w:lineRule="auto"/>
              <w:jc w:val="center"/>
            </w:pPr>
            <w:r>
              <w:t>13258</w:t>
            </w:r>
          </w:p>
        </w:tc>
        <w:tc>
          <w:tcPr>
            <w:tcW w:w="1275" w:type="dxa"/>
          </w:tcPr>
          <w:p w14:paraId="0F813B32" w14:textId="0F465E48" w:rsidR="00B1158E" w:rsidRPr="00D62971" w:rsidRDefault="00B1158E" w:rsidP="00626385">
            <w:pPr>
              <w:spacing w:after="0" w:line="240" w:lineRule="auto"/>
              <w:jc w:val="center"/>
            </w:pPr>
            <w:r>
              <w:t>1342</w:t>
            </w:r>
          </w:p>
        </w:tc>
      </w:tr>
      <w:tr w:rsidR="00BE1F4E" w:rsidRPr="00D62971" w14:paraId="3075D05D" w14:textId="77777777" w:rsidTr="00BE1F4E">
        <w:tc>
          <w:tcPr>
            <w:tcW w:w="4234" w:type="dxa"/>
          </w:tcPr>
          <w:p w14:paraId="091298E9" w14:textId="0E0FF9C7" w:rsidR="00B1158E" w:rsidRPr="00D62971" w:rsidRDefault="00B1158E" w:rsidP="00B1158E">
            <w:pPr>
              <w:numPr>
                <w:ilvl w:val="0"/>
                <w:numId w:val="11"/>
              </w:numPr>
              <w:spacing w:after="0" w:line="240" w:lineRule="auto"/>
              <w:ind w:left="142" w:hanging="11"/>
            </w:pPr>
            <w:r>
              <w:t>Количество штатных работников в области физической культуры и спорта</w:t>
            </w:r>
          </w:p>
        </w:tc>
        <w:tc>
          <w:tcPr>
            <w:tcW w:w="1117" w:type="dxa"/>
          </w:tcPr>
          <w:p w14:paraId="2980E269" w14:textId="4FAE3FD6" w:rsidR="00B1158E" w:rsidRPr="00D62971" w:rsidRDefault="00B1158E" w:rsidP="00626385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114" w:type="dxa"/>
          </w:tcPr>
          <w:p w14:paraId="507A9FB9" w14:textId="1B676747" w:rsidR="00B1158E" w:rsidRPr="00D62971" w:rsidRDefault="00B1158E" w:rsidP="00626385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1275" w:type="dxa"/>
          </w:tcPr>
          <w:p w14:paraId="0B4E6449" w14:textId="1FB92B97" w:rsidR="00B1158E" w:rsidRPr="00D62971" w:rsidRDefault="00B1158E" w:rsidP="0062638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13" w:type="dxa"/>
          </w:tcPr>
          <w:p w14:paraId="596A0375" w14:textId="18744315" w:rsidR="00B1158E" w:rsidRPr="00D62971" w:rsidRDefault="00B1158E" w:rsidP="00626385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1275" w:type="dxa"/>
          </w:tcPr>
          <w:p w14:paraId="53138F85" w14:textId="52A82C5F" w:rsidR="00B1158E" w:rsidRPr="00D62971" w:rsidRDefault="00B1158E" w:rsidP="00626385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BE1F4E" w:rsidRPr="00D62971" w14:paraId="1EAE08ED" w14:textId="77777777" w:rsidTr="00BE1F4E">
        <w:tc>
          <w:tcPr>
            <w:tcW w:w="4234" w:type="dxa"/>
          </w:tcPr>
          <w:p w14:paraId="32C73A9B" w14:textId="25B9577E" w:rsidR="00B1158E" w:rsidRPr="00D62971" w:rsidRDefault="00BE1F4E" w:rsidP="00B1158E">
            <w:pPr>
              <w:numPr>
                <w:ilvl w:val="0"/>
                <w:numId w:val="11"/>
              </w:numPr>
              <w:spacing w:after="0" w:line="240" w:lineRule="auto"/>
              <w:ind w:left="142" w:hanging="11"/>
            </w:pPr>
            <w:r>
              <w:t>Численность инвалидов и лиц с ограниченными возможностями здоровья, занимающихся адаптивной физической культурой и адаптивным спортом</w:t>
            </w:r>
          </w:p>
        </w:tc>
        <w:tc>
          <w:tcPr>
            <w:tcW w:w="1117" w:type="dxa"/>
          </w:tcPr>
          <w:p w14:paraId="20201657" w14:textId="38D5A2C6" w:rsidR="00B1158E" w:rsidRPr="00D62971" w:rsidRDefault="00BE1F4E" w:rsidP="00626385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114" w:type="dxa"/>
          </w:tcPr>
          <w:p w14:paraId="0A05CCC5" w14:textId="19571F45" w:rsidR="00B1158E" w:rsidRPr="00D62971" w:rsidRDefault="00BE1F4E" w:rsidP="00626385">
            <w:pPr>
              <w:spacing w:after="0" w:line="240" w:lineRule="auto"/>
              <w:jc w:val="center"/>
            </w:pPr>
            <w:r>
              <w:t>731</w:t>
            </w:r>
          </w:p>
        </w:tc>
        <w:tc>
          <w:tcPr>
            <w:tcW w:w="1275" w:type="dxa"/>
          </w:tcPr>
          <w:p w14:paraId="1B8D47C8" w14:textId="386306DB" w:rsidR="00B1158E" w:rsidRPr="00D62971" w:rsidRDefault="00BE1F4E" w:rsidP="00626385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13" w:type="dxa"/>
          </w:tcPr>
          <w:p w14:paraId="16078F90" w14:textId="02CBB38E" w:rsidR="00B1158E" w:rsidRPr="00D62971" w:rsidRDefault="00BE1F4E" w:rsidP="00626385">
            <w:pPr>
              <w:spacing w:after="0" w:line="240" w:lineRule="auto"/>
              <w:jc w:val="center"/>
            </w:pPr>
            <w:r>
              <w:t>783</w:t>
            </w:r>
          </w:p>
        </w:tc>
        <w:tc>
          <w:tcPr>
            <w:tcW w:w="1275" w:type="dxa"/>
          </w:tcPr>
          <w:p w14:paraId="3B1B3ADD" w14:textId="21CEA7DD" w:rsidR="00B1158E" w:rsidRPr="00D62971" w:rsidRDefault="00BE1F4E" w:rsidP="00626385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BE1F4E" w:rsidRPr="00D62971" w14:paraId="125C1344" w14:textId="77777777" w:rsidTr="00BE1F4E">
        <w:tc>
          <w:tcPr>
            <w:tcW w:w="4234" w:type="dxa"/>
          </w:tcPr>
          <w:p w14:paraId="1599415E" w14:textId="79410579" w:rsidR="00B1158E" w:rsidRPr="00D62971" w:rsidRDefault="00BE1F4E" w:rsidP="00B1158E">
            <w:pPr>
              <w:numPr>
                <w:ilvl w:val="0"/>
                <w:numId w:val="11"/>
              </w:numPr>
              <w:spacing w:after="0" w:line="240" w:lineRule="auto"/>
              <w:ind w:left="142" w:hanging="11"/>
            </w:pPr>
            <w:r>
              <w:t>Количество детско-юношеских спортивных школ – всего</w:t>
            </w:r>
          </w:p>
        </w:tc>
        <w:tc>
          <w:tcPr>
            <w:tcW w:w="1117" w:type="dxa"/>
          </w:tcPr>
          <w:p w14:paraId="336D81C0" w14:textId="61660B69" w:rsidR="00B1158E" w:rsidRPr="00D62971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0B176AFC" w14:textId="22D0936A" w:rsidR="00B1158E" w:rsidRPr="00D62971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C6FFCEC" w14:textId="36B3FBEF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3" w:type="dxa"/>
          </w:tcPr>
          <w:p w14:paraId="0F46A621" w14:textId="31D4E308" w:rsidR="00B1158E" w:rsidRPr="00D62971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46002E7" w14:textId="4F167043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E1F4E" w:rsidRPr="00D62971" w14:paraId="7933C339" w14:textId="77777777" w:rsidTr="00BE1F4E">
        <w:tc>
          <w:tcPr>
            <w:tcW w:w="4234" w:type="dxa"/>
          </w:tcPr>
          <w:p w14:paraId="715BC5C8" w14:textId="2B1353C3" w:rsidR="00B1158E" w:rsidRPr="00D62971" w:rsidRDefault="00BE1F4E" w:rsidP="00BE1F4E">
            <w:pPr>
              <w:spacing w:after="0" w:line="240" w:lineRule="auto"/>
              <w:ind w:left="142"/>
            </w:pPr>
            <w:r>
              <w:t>в том числе подведомственных органам местного самоуправления</w:t>
            </w:r>
          </w:p>
        </w:tc>
        <w:tc>
          <w:tcPr>
            <w:tcW w:w="1117" w:type="dxa"/>
          </w:tcPr>
          <w:p w14:paraId="68BF7EB1" w14:textId="7667B576" w:rsidR="00B1158E" w:rsidRPr="00D62971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156C4204" w14:textId="03A954CD" w:rsidR="00B1158E" w:rsidRPr="00D62971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52D54A3" w14:textId="1226E35D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3" w:type="dxa"/>
          </w:tcPr>
          <w:p w14:paraId="6714F277" w14:textId="78ED24AC" w:rsidR="00B1158E" w:rsidRPr="00D62971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9A6A5CF" w14:textId="3CA4DC09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E1F4E" w:rsidRPr="00D62971" w14:paraId="50F33256" w14:textId="77777777" w:rsidTr="00BE1F4E">
        <w:tc>
          <w:tcPr>
            <w:tcW w:w="4234" w:type="dxa"/>
          </w:tcPr>
          <w:p w14:paraId="51D5576B" w14:textId="35982085" w:rsidR="00B1158E" w:rsidRPr="00D62971" w:rsidRDefault="00BE1F4E" w:rsidP="00BE1F4E">
            <w:pPr>
              <w:spacing w:after="0" w:line="240" w:lineRule="auto"/>
              <w:ind w:left="142"/>
            </w:pPr>
            <w:r>
              <w:t>в них занимающихся – всего</w:t>
            </w:r>
          </w:p>
        </w:tc>
        <w:tc>
          <w:tcPr>
            <w:tcW w:w="1117" w:type="dxa"/>
          </w:tcPr>
          <w:p w14:paraId="00878B80" w14:textId="2445502B" w:rsidR="00B1158E" w:rsidRPr="00D62971" w:rsidRDefault="00BE1F4E" w:rsidP="00626385">
            <w:pPr>
              <w:spacing w:after="0" w:line="240" w:lineRule="auto"/>
              <w:jc w:val="center"/>
            </w:pPr>
            <w:r>
              <w:t>человек</w:t>
            </w:r>
          </w:p>
        </w:tc>
        <w:tc>
          <w:tcPr>
            <w:tcW w:w="1114" w:type="dxa"/>
          </w:tcPr>
          <w:p w14:paraId="6AFF68FE" w14:textId="6A0B93FF" w:rsidR="00B1158E" w:rsidRPr="00D62971" w:rsidRDefault="00BE1F4E" w:rsidP="00626385">
            <w:pPr>
              <w:spacing w:after="0" w:line="240" w:lineRule="auto"/>
              <w:jc w:val="center"/>
            </w:pPr>
            <w:r>
              <w:t>1241</w:t>
            </w:r>
          </w:p>
        </w:tc>
        <w:tc>
          <w:tcPr>
            <w:tcW w:w="1275" w:type="dxa"/>
          </w:tcPr>
          <w:p w14:paraId="636BBAA7" w14:textId="593996A5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3" w:type="dxa"/>
          </w:tcPr>
          <w:p w14:paraId="36E49114" w14:textId="78EEE8CC" w:rsidR="00B1158E" w:rsidRPr="00D62971" w:rsidRDefault="00BE1F4E" w:rsidP="00626385">
            <w:pPr>
              <w:spacing w:after="0" w:line="240" w:lineRule="auto"/>
              <w:jc w:val="center"/>
            </w:pPr>
            <w:r>
              <w:t>1240</w:t>
            </w:r>
          </w:p>
        </w:tc>
        <w:tc>
          <w:tcPr>
            <w:tcW w:w="1275" w:type="dxa"/>
          </w:tcPr>
          <w:p w14:paraId="799E8221" w14:textId="0065E209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E1F4E" w:rsidRPr="00D62971" w14:paraId="00201047" w14:textId="77777777" w:rsidTr="00BE1F4E">
        <w:tc>
          <w:tcPr>
            <w:tcW w:w="4234" w:type="dxa"/>
          </w:tcPr>
          <w:p w14:paraId="1CDEDAF2" w14:textId="677F6334" w:rsidR="00B1158E" w:rsidRPr="00D62971" w:rsidRDefault="00BE1F4E" w:rsidP="00B1158E">
            <w:pPr>
              <w:numPr>
                <w:ilvl w:val="0"/>
                <w:numId w:val="11"/>
              </w:numPr>
              <w:spacing w:after="0" w:line="240" w:lineRule="auto"/>
              <w:ind w:left="142" w:hanging="11"/>
            </w:pPr>
            <w:r>
              <w:t>Количество спортивных сооружений – всего</w:t>
            </w:r>
          </w:p>
        </w:tc>
        <w:tc>
          <w:tcPr>
            <w:tcW w:w="1117" w:type="dxa"/>
          </w:tcPr>
          <w:p w14:paraId="2C823741" w14:textId="5C765752" w:rsidR="00B1158E" w:rsidRPr="00D62971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1A8E7B14" w14:textId="57724CFC" w:rsidR="00B1158E" w:rsidRPr="00D62971" w:rsidRDefault="00BE1F4E" w:rsidP="00626385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275" w:type="dxa"/>
          </w:tcPr>
          <w:p w14:paraId="67146629" w14:textId="403E8A46" w:rsidR="00B1158E" w:rsidRPr="00D62971" w:rsidRDefault="00BE1F4E" w:rsidP="0062638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3" w:type="dxa"/>
          </w:tcPr>
          <w:p w14:paraId="14A02011" w14:textId="11B173EC" w:rsidR="00B1158E" w:rsidRPr="00D62971" w:rsidRDefault="00BE1F4E" w:rsidP="00626385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1275" w:type="dxa"/>
          </w:tcPr>
          <w:p w14:paraId="5DFAF89A" w14:textId="536D88B7" w:rsidR="00B1158E" w:rsidRPr="00D62971" w:rsidRDefault="00BE1F4E" w:rsidP="00626385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BE1F4E" w:rsidRPr="00D62971" w14:paraId="590DC5F9" w14:textId="77777777" w:rsidTr="00BE1F4E">
        <w:tc>
          <w:tcPr>
            <w:tcW w:w="4234" w:type="dxa"/>
          </w:tcPr>
          <w:p w14:paraId="691D2F95" w14:textId="330BEFA1" w:rsidR="00B1158E" w:rsidRPr="00D62971" w:rsidRDefault="00BE1F4E" w:rsidP="00BE1F4E">
            <w:pPr>
              <w:spacing w:after="0" w:line="240" w:lineRule="auto"/>
              <w:ind w:left="142"/>
            </w:pPr>
            <w:r>
              <w:t>в том числе:</w:t>
            </w:r>
          </w:p>
        </w:tc>
        <w:tc>
          <w:tcPr>
            <w:tcW w:w="1117" w:type="dxa"/>
          </w:tcPr>
          <w:p w14:paraId="1FB76563" w14:textId="73F3347B" w:rsidR="00B1158E" w:rsidRPr="00D62971" w:rsidRDefault="00B1158E" w:rsidP="0062638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14:paraId="59B94B4C" w14:textId="274A9998" w:rsidR="00B1158E" w:rsidRPr="00D62971" w:rsidRDefault="00B1158E" w:rsidP="00626385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14:paraId="348A95A0" w14:textId="37ADF2DB" w:rsidR="00B1158E" w:rsidRPr="00D62971" w:rsidRDefault="00B1158E" w:rsidP="00626385">
            <w:pPr>
              <w:spacing w:after="0" w:line="240" w:lineRule="auto"/>
              <w:jc w:val="center"/>
            </w:pPr>
          </w:p>
        </w:tc>
        <w:tc>
          <w:tcPr>
            <w:tcW w:w="1113" w:type="dxa"/>
          </w:tcPr>
          <w:p w14:paraId="439AEDFF" w14:textId="6B51AEDB" w:rsidR="00B1158E" w:rsidRPr="00D62971" w:rsidRDefault="00B1158E" w:rsidP="00626385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14:paraId="29A9256E" w14:textId="3C503017" w:rsidR="00B1158E" w:rsidRPr="00D62971" w:rsidRDefault="00B1158E" w:rsidP="00626385">
            <w:pPr>
              <w:spacing w:after="0" w:line="240" w:lineRule="auto"/>
              <w:jc w:val="center"/>
            </w:pPr>
          </w:p>
        </w:tc>
      </w:tr>
      <w:tr w:rsidR="00BE1F4E" w:rsidRPr="00D62971" w14:paraId="279E6F5D" w14:textId="77777777" w:rsidTr="00BE1F4E">
        <w:tc>
          <w:tcPr>
            <w:tcW w:w="4234" w:type="dxa"/>
          </w:tcPr>
          <w:p w14:paraId="0070D992" w14:textId="454BFB14" w:rsidR="00B1158E" w:rsidRPr="00D62971" w:rsidRDefault="00BE1F4E" w:rsidP="00BE1F4E">
            <w:pPr>
              <w:spacing w:after="0" w:line="240" w:lineRule="auto"/>
              <w:ind w:left="142"/>
            </w:pPr>
            <w:r>
              <w:t>стадионы</w:t>
            </w:r>
          </w:p>
        </w:tc>
        <w:tc>
          <w:tcPr>
            <w:tcW w:w="1117" w:type="dxa"/>
          </w:tcPr>
          <w:p w14:paraId="0457700A" w14:textId="45844C9E" w:rsidR="00B1158E" w:rsidRPr="00D62971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2971D360" w14:textId="7F7C1406" w:rsidR="00B1158E" w:rsidRPr="00D62971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EC6E181" w14:textId="56192716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3" w:type="dxa"/>
          </w:tcPr>
          <w:p w14:paraId="7EC5BAF5" w14:textId="1DFD490B" w:rsidR="00B1158E" w:rsidRPr="00D62971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2A24E31" w14:textId="18E7DA81" w:rsidR="00B1158E" w:rsidRPr="00D62971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E1F4E" w:rsidRPr="00D62971" w14:paraId="5A073C98" w14:textId="77777777" w:rsidTr="00BE1F4E">
        <w:tc>
          <w:tcPr>
            <w:tcW w:w="4234" w:type="dxa"/>
          </w:tcPr>
          <w:p w14:paraId="05DDF769" w14:textId="7B41A455" w:rsidR="00BE1F4E" w:rsidRDefault="00BE1F4E" w:rsidP="00BE1F4E">
            <w:pPr>
              <w:spacing w:after="0" w:line="240" w:lineRule="auto"/>
              <w:ind w:left="142"/>
            </w:pPr>
            <w:r>
              <w:t>спортивные залы</w:t>
            </w:r>
          </w:p>
        </w:tc>
        <w:tc>
          <w:tcPr>
            <w:tcW w:w="1117" w:type="dxa"/>
          </w:tcPr>
          <w:p w14:paraId="2F69333D" w14:textId="738390C2" w:rsidR="00BE1F4E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71DF788F" w14:textId="5CAE149D" w:rsidR="00BE1F4E" w:rsidRDefault="00BE1F4E" w:rsidP="0062638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5" w:type="dxa"/>
          </w:tcPr>
          <w:p w14:paraId="2520F824" w14:textId="1791E373" w:rsidR="00BE1F4E" w:rsidRDefault="00BE1F4E" w:rsidP="0062638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13" w:type="dxa"/>
          </w:tcPr>
          <w:p w14:paraId="7CDC5005" w14:textId="7A4D74E0" w:rsidR="00BE1F4E" w:rsidRDefault="00BE1F4E" w:rsidP="0062638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5" w:type="dxa"/>
          </w:tcPr>
          <w:p w14:paraId="2AF6D2F1" w14:textId="26106034" w:rsidR="00BE1F4E" w:rsidRDefault="00BE1F4E" w:rsidP="0062638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E1F4E" w:rsidRPr="00D62971" w14:paraId="0496874F" w14:textId="77777777" w:rsidTr="00BE1F4E">
        <w:tc>
          <w:tcPr>
            <w:tcW w:w="4234" w:type="dxa"/>
          </w:tcPr>
          <w:p w14:paraId="57CB4BA2" w14:textId="0A8B088C" w:rsidR="00BE1F4E" w:rsidRDefault="00BE1F4E" w:rsidP="00BE1F4E">
            <w:pPr>
              <w:spacing w:after="0" w:line="240" w:lineRule="auto"/>
              <w:ind w:left="142"/>
            </w:pPr>
            <w:r>
              <w:t>плавательные бассейны</w:t>
            </w:r>
          </w:p>
        </w:tc>
        <w:tc>
          <w:tcPr>
            <w:tcW w:w="1117" w:type="dxa"/>
          </w:tcPr>
          <w:p w14:paraId="2D215F2B" w14:textId="4F666B1E" w:rsidR="00BE1F4E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744CBBE0" w14:textId="272839C3" w:rsidR="00BE1F4E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ED0769D" w14:textId="4D3CBBD7" w:rsidR="00BE1F4E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3" w:type="dxa"/>
          </w:tcPr>
          <w:p w14:paraId="5E6330C9" w14:textId="2DFF0451" w:rsidR="00BE1F4E" w:rsidRDefault="00BE1F4E" w:rsidP="00626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E53815D" w14:textId="2B556FC5" w:rsidR="00BE1F4E" w:rsidRDefault="00BE1F4E" w:rsidP="006263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E1F4E" w:rsidRPr="00D62971" w14:paraId="6D8BD1CA" w14:textId="77777777" w:rsidTr="00BE1F4E">
        <w:tc>
          <w:tcPr>
            <w:tcW w:w="4234" w:type="dxa"/>
          </w:tcPr>
          <w:p w14:paraId="6EACF185" w14:textId="3DF3A7A7" w:rsidR="00BE1F4E" w:rsidRDefault="00BE1F4E" w:rsidP="00BE1F4E">
            <w:pPr>
              <w:spacing w:after="0" w:line="240" w:lineRule="auto"/>
              <w:ind w:left="142"/>
            </w:pPr>
            <w:r>
              <w:t>площадки для спортивной подготовки (без учета дворовых спортивных площадок)</w:t>
            </w:r>
          </w:p>
        </w:tc>
        <w:tc>
          <w:tcPr>
            <w:tcW w:w="1117" w:type="dxa"/>
          </w:tcPr>
          <w:p w14:paraId="7BBA6C3B" w14:textId="4A3C8932" w:rsidR="00BE1F4E" w:rsidRDefault="00BE1F4E" w:rsidP="00626385">
            <w:pPr>
              <w:spacing w:after="0" w:line="240" w:lineRule="auto"/>
              <w:jc w:val="center"/>
            </w:pPr>
            <w:r>
              <w:t>объект</w:t>
            </w:r>
          </w:p>
        </w:tc>
        <w:tc>
          <w:tcPr>
            <w:tcW w:w="1114" w:type="dxa"/>
          </w:tcPr>
          <w:p w14:paraId="39D70972" w14:textId="2A7226EA" w:rsidR="00BE1F4E" w:rsidRDefault="00BE1F4E" w:rsidP="00626385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275" w:type="dxa"/>
          </w:tcPr>
          <w:p w14:paraId="0992378E" w14:textId="07E8DD95" w:rsidR="00BE1F4E" w:rsidRDefault="00BE1F4E" w:rsidP="0062638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13" w:type="dxa"/>
          </w:tcPr>
          <w:p w14:paraId="4969ED98" w14:textId="2E7015C6" w:rsidR="00BE1F4E" w:rsidRDefault="00BE1F4E" w:rsidP="00626385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275" w:type="dxa"/>
          </w:tcPr>
          <w:p w14:paraId="7FCCC418" w14:textId="28E4F05D" w:rsidR="00BE1F4E" w:rsidRDefault="00BE1F4E" w:rsidP="00626385">
            <w:pPr>
              <w:spacing w:after="0" w:line="240" w:lineRule="auto"/>
              <w:jc w:val="center"/>
            </w:pPr>
            <w:r>
              <w:t>15</w:t>
            </w:r>
          </w:p>
        </w:tc>
      </w:tr>
    </w:tbl>
    <w:p w14:paraId="3564DB3E" w14:textId="77777777" w:rsidR="009425A1" w:rsidRDefault="009425A1" w:rsidP="00BE1F4E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793BA93E" w14:textId="757BDA3C" w:rsidR="009425A1" w:rsidRPr="00F47572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F47572">
        <w:rPr>
          <w:sz w:val="28"/>
          <w:szCs w:val="28"/>
          <w:lang w:eastAsia="ar-SA"/>
        </w:rPr>
        <w:t xml:space="preserve">На территории Тихвинского </w:t>
      </w:r>
      <w:r w:rsidR="00BE1F4E">
        <w:rPr>
          <w:sz w:val="28"/>
          <w:szCs w:val="28"/>
          <w:lang w:eastAsia="ar-SA"/>
        </w:rPr>
        <w:t xml:space="preserve">муниципального </w:t>
      </w:r>
      <w:r w:rsidRPr="00F47572">
        <w:rPr>
          <w:sz w:val="28"/>
          <w:szCs w:val="28"/>
          <w:lang w:eastAsia="ar-SA"/>
        </w:rPr>
        <w:t>района расположен только один существующий плавательный бассейн муниципального образовательного учреждения «Детско-юношеская спортивная школа «Богатырь» постройки 1976 года площадью зеркала воды 512,2 квадратных метр</w:t>
      </w:r>
      <w:r>
        <w:rPr>
          <w:sz w:val="28"/>
          <w:szCs w:val="28"/>
          <w:lang w:eastAsia="ar-SA"/>
        </w:rPr>
        <w:t>а</w:t>
      </w:r>
      <w:r w:rsidRPr="00F47572">
        <w:rPr>
          <w:sz w:val="28"/>
          <w:szCs w:val="28"/>
          <w:lang w:eastAsia="ar-SA"/>
        </w:rPr>
        <w:t xml:space="preserve">. Объект расположен по адресу: Россия, Ленинградская область, Тихвинский муниципальный район, Тихвинское городское поселение, город Тихвин, 3 микрорайон, дом 43. Бассейн является действующим спортивным сооружением; в основном, здесь проходят занятия по обучению детей плаванию, вместе с тем размеры чаши не отвечают действующим требованиям </w:t>
      </w:r>
      <w:r>
        <w:rPr>
          <w:sz w:val="28"/>
          <w:szCs w:val="28"/>
          <w:lang w:eastAsia="ar-SA"/>
        </w:rPr>
        <w:t>для</w:t>
      </w:r>
      <w:r w:rsidRPr="00F47572">
        <w:rPr>
          <w:sz w:val="28"/>
          <w:szCs w:val="28"/>
          <w:lang w:eastAsia="ar-SA"/>
        </w:rPr>
        <w:t xml:space="preserve"> проведени</w:t>
      </w:r>
      <w:r>
        <w:rPr>
          <w:sz w:val="28"/>
          <w:szCs w:val="28"/>
          <w:lang w:eastAsia="ar-SA"/>
        </w:rPr>
        <w:t>я</w:t>
      </w:r>
      <w:r w:rsidRPr="00F47572">
        <w:rPr>
          <w:sz w:val="28"/>
          <w:szCs w:val="28"/>
          <w:lang w:eastAsia="ar-SA"/>
        </w:rPr>
        <w:t xml:space="preserve"> спортивных мероприятий, кроме того, небольшая емкость (18 посещений в смену) не позволяет регулярно обеспечить население </w:t>
      </w:r>
      <w:r w:rsidRPr="00F47572">
        <w:rPr>
          <w:sz w:val="28"/>
          <w:szCs w:val="28"/>
          <w:lang w:eastAsia="ar-SA"/>
        </w:rPr>
        <w:lastRenderedPageBreak/>
        <w:t>услугами свободного плавания и оздоровительными процедурами на уровне востребованности.</w:t>
      </w:r>
    </w:p>
    <w:p w14:paraId="00D8B9EC" w14:textId="09E06069" w:rsidR="009425A1" w:rsidRDefault="009425A1" w:rsidP="00986B7C">
      <w:pPr>
        <w:pStyle w:val="af4"/>
        <w:spacing w:line="240" w:lineRule="auto"/>
        <w:ind w:firstLine="709"/>
        <w:rPr>
          <w:sz w:val="28"/>
          <w:szCs w:val="28"/>
        </w:rPr>
      </w:pPr>
      <w:r w:rsidRPr="00857B76">
        <w:rPr>
          <w:sz w:val="28"/>
          <w:szCs w:val="28"/>
        </w:rPr>
        <w:t xml:space="preserve">Альтернативой такому объекту служит аквацентр с ориентировочной площадью зеркала воды бассейна 200 квадратных метров. Объект расположен по адресу: </w:t>
      </w:r>
      <w:r w:rsidRPr="00F47572">
        <w:rPr>
          <w:sz w:val="28"/>
          <w:szCs w:val="28"/>
        </w:rPr>
        <w:t xml:space="preserve">Россия, Ленинградская область, Тихвинский муниципальный район, Тихвинское городское поселение, город Тихвин, </w:t>
      </w:r>
      <w:r>
        <w:rPr>
          <w:sz w:val="28"/>
          <w:szCs w:val="28"/>
        </w:rPr>
        <w:t>улица Советская, дом 18</w:t>
      </w:r>
      <w:r w:rsidRPr="00857B76">
        <w:rPr>
          <w:sz w:val="28"/>
          <w:szCs w:val="28"/>
        </w:rPr>
        <w:t>. Объект востребован у населения Тихвинского</w:t>
      </w:r>
      <w:r w:rsidR="00636D01">
        <w:rPr>
          <w:sz w:val="28"/>
          <w:szCs w:val="28"/>
        </w:rPr>
        <w:t xml:space="preserve"> муниципального</w:t>
      </w:r>
      <w:r w:rsidRPr="00857B76">
        <w:rPr>
          <w:sz w:val="28"/>
          <w:szCs w:val="28"/>
        </w:rPr>
        <w:t xml:space="preserve"> района, действует как место семейного отдыха, но он не приспособлен для тренировочной работы и проведения спортивных мероприятий и, таким образом, не является спортивным сооружением.</w:t>
      </w:r>
    </w:p>
    <w:p w14:paraId="156132BB" w14:textId="665A6DD3" w:rsidR="009425A1" w:rsidRPr="00AC4B6E" w:rsidRDefault="009425A1" w:rsidP="00986B7C">
      <w:pPr>
        <w:pStyle w:val="af4"/>
        <w:spacing w:line="240" w:lineRule="auto"/>
        <w:ind w:firstLine="709"/>
        <w:rPr>
          <w:sz w:val="28"/>
          <w:szCs w:val="28"/>
        </w:rPr>
      </w:pPr>
      <w:r w:rsidRPr="00AC4B6E">
        <w:rPr>
          <w:sz w:val="28"/>
          <w:szCs w:val="28"/>
        </w:rPr>
        <w:t>В соответствии с пунктами 2.1.19 и 2.1.20 местных нормативов градостроительного проектирования, утвержденных постановлением Правительства Ленинградской области от 4</w:t>
      </w:r>
      <w:r>
        <w:rPr>
          <w:sz w:val="28"/>
          <w:szCs w:val="28"/>
        </w:rPr>
        <w:t xml:space="preserve"> декабря </w:t>
      </w:r>
      <w:r w:rsidRPr="00AC4B6E">
        <w:rPr>
          <w:sz w:val="28"/>
          <w:szCs w:val="28"/>
        </w:rPr>
        <w:t>2017 № 525, минимально допустимый уровень обеспеченности населения муниципальных образований Ленинградской области спортивными сооружениями составляет 75 кв</w:t>
      </w:r>
      <w:r w:rsidR="00277FE0">
        <w:rPr>
          <w:sz w:val="28"/>
          <w:szCs w:val="28"/>
        </w:rPr>
        <w:t xml:space="preserve">адратных метров </w:t>
      </w:r>
      <w:r w:rsidRPr="00AC4B6E">
        <w:rPr>
          <w:sz w:val="28"/>
          <w:szCs w:val="28"/>
        </w:rPr>
        <w:t>зеркала воды на 1000 жителей, максимально допустимый уровень транспортной доступности этих сооружений составляет 30 минут; радиус обслуживания спортивными залами и плавательными бассейнами населения жилого района, микрорайона (квартала) с населением свыше 2500 человек составляет 1500 м.</w:t>
      </w:r>
    </w:p>
    <w:p w14:paraId="4CE3F8EA" w14:textId="0B19B268" w:rsidR="009425A1" w:rsidRDefault="009425A1" w:rsidP="00986B7C">
      <w:pPr>
        <w:pStyle w:val="af4"/>
        <w:spacing w:line="240" w:lineRule="auto"/>
        <w:ind w:firstLine="709"/>
        <w:rPr>
          <w:sz w:val="28"/>
          <w:szCs w:val="28"/>
        </w:rPr>
      </w:pPr>
      <w:r w:rsidRPr="005308ED">
        <w:rPr>
          <w:sz w:val="28"/>
          <w:szCs w:val="28"/>
        </w:rPr>
        <w:t xml:space="preserve">Численность постоянного населения Тихвинского </w:t>
      </w:r>
      <w:r w:rsidR="00277FE0">
        <w:rPr>
          <w:sz w:val="28"/>
          <w:szCs w:val="28"/>
        </w:rPr>
        <w:t xml:space="preserve">муниципального </w:t>
      </w:r>
      <w:r w:rsidRPr="005308ED">
        <w:rPr>
          <w:sz w:val="28"/>
          <w:szCs w:val="28"/>
        </w:rPr>
        <w:t xml:space="preserve">района на 1 января 2019 года составляла 69567 человек, на 1 января 2020 года – 69565 человек. Ниже представлен уровень обеспеченности населения Тихвинского </w:t>
      </w:r>
      <w:r w:rsidR="00277FE0">
        <w:rPr>
          <w:sz w:val="28"/>
          <w:szCs w:val="28"/>
        </w:rPr>
        <w:t xml:space="preserve">муниципального </w:t>
      </w:r>
      <w:r w:rsidRPr="005308ED">
        <w:rPr>
          <w:sz w:val="28"/>
          <w:szCs w:val="28"/>
        </w:rPr>
        <w:t>района на 1 января 2020 года плавательными бассейнами</w:t>
      </w:r>
      <w:r>
        <w:rPr>
          <w:sz w:val="28"/>
          <w:szCs w:val="28"/>
        </w:rPr>
        <w:t xml:space="preserve"> (таблица 9).</w:t>
      </w:r>
    </w:p>
    <w:p w14:paraId="60D10B33" w14:textId="77777777" w:rsidR="009425A1" w:rsidRPr="005308ED" w:rsidRDefault="009425A1" w:rsidP="00277FE0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>Таблица 9</w:t>
      </w:r>
    </w:p>
    <w:p w14:paraId="4EA7921F" w14:textId="21DB2379" w:rsidR="009425A1" w:rsidRPr="005308ED" w:rsidRDefault="009425A1" w:rsidP="005308ED">
      <w:pPr>
        <w:pStyle w:val="af4"/>
        <w:spacing w:line="240" w:lineRule="auto"/>
        <w:ind w:firstLine="709"/>
        <w:jc w:val="center"/>
        <w:rPr>
          <w:sz w:val="28"/>
          <w:szCs w:val="28"/>
        </w:rPr>
      </w:pPr>
      <w:r w:rsidRPr="005308ED">
        <w:rPr>
          <w:sz w:val="28"/>
          <w:szCs w:val="28"/>
        </w:rPr>
        <w:t>Обеспеченность населения Тихвинского</w:t>
      </w:r>
      <w:r w:rsidR="00277FE0">
        <w:rPr>
          <w:sz w:val="28"/>
          <w:szCs w:val="28"/>
        </w:rPr>
        <w:t xml:space="preserve"> муниципального</w:t>
      </w:r>
      <w:r w:rsidRPr="005308ED">
        <w:rPr>
          <w:sz w:val="28"/>
          <w:szCs w:val="28"/>
        </w:rPr>
        <w:t xml:space="preserve"> района на 1 января 2020 года плавательными бассейнами</w:t>
      </w:r>
    </w:p>
    <w:p w14:paraId="0D9D8D00" w14:textId="77777777" w:rsidR="009425A1" w:rsidRPr="004D4A4D" w:rsidRDefault="009425A1" w:rsidP="005308ED">
      <w:pPr>
        <w:pStyle w:val="af4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Ind w:w="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03"/>
        <w:gridCol w:w="2054"/>
        <w:gridCol w:w="1842"/>
        <w:gridCol w:w="1510"/>
        <w:gridCol w:w="1460"/>
        <w:gridCol w:w="1859"/>
      </w:tblGrid>
      <w:tr w:rsidR="009425A1" w:rsidRPr="003460DD" w14:paraId="4D19F8E9" w14:textId="77777777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DE3E" w14:textId="77777777" w:rsidR="009425A1" w:rsidRPr="003460DD" w:rsidRDefault="009425A1" w:rsidP="00AC4B6E">
            <w:pPr>
              <w:spacing w:after="0" w:line="240" w:lineRule="auto"/>
              <w:jc w:val="center"/>
            </w:pPr>
            <w:r w:rsidRPr="003460DD">
              <w:t>Виды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DF1F" w14:textId="77777777" w:rsidR="009425A1" w:rsidRPr="003460DD" w:rsidRDefault="009425A1" w:rsidP="00AC4B6E">
            <w:pPr>
              <w:spacing w:after="0" w:line="240" w:lineRule="auto"/>
              <w:jc w:val="center"/>
            </w:pPr>
            <w:r w:rsidRPr="003460DD">
              <w:t>Максимально допустимый уровень территориальной доступности до 30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85FA3" w14:textId="77777777" w:rsidR="009425A1" w:rsidRPr="003460DD" w:rsidRDefault="009425A1" w:rsidP="00AC4B6E">
            <w:pPr>
              <w:spacing w:after="0" w:line="240" w:lineRule="auto"/>
              <w:jc w:val="center"/>
            </w:pPr>
            <w:r w:rsidRPr="003460DD"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AC9B" w14:textId="77777777" w:rsidR="009425A1" w:rsidRPr="003460DD" w:rsidRDefault="009425A1" w:rsidP="00AC4B6E">
            <w:pPr>
              <w:suppressAutoHyphens/>
              <w:spacing w:after="0" w:line="240" w:lineRule="auto"/>
              <w:jc w:val="center"/>
            </w:pPr>
            <w:r w:rsidRPr="003460DD">
              <w:t>Обеспеченность объектами, квадратные метры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F9F95" w14:textId="77777777" w:rsidR="009425A1" w:rsidRPr="003460DD" w:rsidRDefault="009425A1" w:rsidP="00AC4B6E">
            <w:pPr>
              <w:suppressAutoHyphens/>
              <w:spacing w:after="0" w:line="240" w:lineRule="auto"/>
              <w:jc w:val="center"/>
            </w:pPr>
            <w:r w:rsidRPr="003460DD">
              <w:t>Обеспеченность, %</w:t>
            </w:r>
          </w:p>
        </w:tc>
      </w:tr>
      <w:tr w:rsidR="009425A1" w:rsidRPr="003460DD" w14:paraId="7D8BEAF7" w14:textId="77777777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DE0E" w14:textId="77777777" w:rsidR="009425A1" w:rsidRPr="003460DD" w:rsidRDefault="009425A1" w:rsidP="00AC4B6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B001" w14:textId="77777777" w:rsidR="009425A1" w:rsidRPr="003460DD" w:rsidRDefault="009425A1" w:rsidP="00AC4B6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E603" w14:textId="77777777" w:rsidR="009425A1" w:rsidRPr="003460DD" w:rsidRDefault="009425A1" w:rsidP="00AC4B6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DE27" w14:textId="77777777" w:rsidR="009425A1" w:rsidRPr="003460DD" w:rsidRDefault="009425A1" w:rsidP="00AC4B6E">
            <w:pPr>
              <w:suppressAutoHyphens/>
              <w:spacing w:after="0" w:line="240" w:lineRule="auto"/>
              <w:jc w:val="center"/>
            </w:pPr>
            <w:r w:rsidRPr="003460DD">
              <w:t>Нормативная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4892" w14:textId="77777777" w:rsidR="009425A1" w:rsidRPr="003460DD" w:rsidRDefault="009425A1" w:rsidP="00AC4B6E">
            <w:pPr>
              <w:suppressAutoHyphens/>
              <w:spacing w:after="0" w:line="240" w:lineRule="auto"/>
              <w:jc w:val="center"/>
            </w:pPr>
            <w:r w:rsidRPr="003460DD">
              <w:t>Фактическая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F10B" w14:textId="77777777" w:rsidR="009425A1" w:rsidRPr="003460DD" w:rsidRDefault="009425A1" w:rsidP="00AC4B6E">
            <w:pPr>
              <w:suppressAutoHyphens/>
              <w:spacing w:after="0" w:line="240" w:lineRule="auto"/>
              <w:jc w:val="center"/>
            </w:pPr>
          </w:p>
        </w:tc>
      </w:tr>
      <w:tr w:rsidR="009425A1" w:rsidRPr="003460DD" w14:paraId="7BB024AD" w14:textId="7777777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9DE" w14:textId="35714CBB" w:rsidR="009425A1" w:rsidRPr="003460DD" w:rsidRDefault="00277FE0" w:rsidP="00AC4B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877" w14:textId="569975A1" w:rsidR="009425A1" w:rsidRPr="003460DD" w:rsidRDefault="00277FE0" w:rsidP="00AC4B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CFF1" w14:textId="58427735" w:rsidR="009425A1" w:rsidRPr="003460DD" w:rsidRDefault="00277FE0" w:rsidP="00AC4B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447" w14:textId="08E3FE4E" w:rsidR="009425A1" w:rsidRPr="003460DD" w:rsidRDefault="00277FE0" w:rsidP="00AC4B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7DC" w14:textId="2D9FA5D8" w:rsidR="009425A1" w:rsidRPr="003460DD" w:rsidRDefault="00277FE0" w:rsidP="00AC4B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203" w14:textId="60AA0916" w:rsidR="009425A1" w:rsidRPr="003460DD" w:rsidRDefault="00277FE0" w:rsidP="00AC4B6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77FE0" w:rsidRPr="003460DD" w14:paraId="7C99F15D" w14:textId="7777777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B91" w14:textId="3DEF1B88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101" w14:textId="6E700CB4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 xml:space="preserve">Обеспечивается только для центральной </w:t>
            </w:r>
            <w:r>
              <w:t>территории</w:t>
            </w:r>
            <w:r w:rsidRPr="003460DD">
              <w:t xml:space="preserve"> жилых микрорайонов города Тихвин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959" w14:textId="2FF23771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75 квадратных метров зеркала воды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D6" w14:textId="7A45B74C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1AD" w14:textId="5F95E93A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512,2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7E2" w14:textId="15213169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9,82</w:t>
            </w:r>
          </w:p>
        </w:tc>
      </w:tr>
    </w:tbl>
    <w:p w14:paraId="2F7C0E04" w14:textId="77777777" w:rsidR="009425A1" w:rsidRDefault="009425A1" w:rsidP="00277FE0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45326B05" w14:textId="385B130A" w:rsidR="009425A1" w:rsidRPr="00857B76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 представленной расчетной обеспеченности жителей Тихвинского</w:t>
      </w:r>
      <w:r w:rsidR="00277FE0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района плавательными бассейнами устанавливается недостаток подобного вида спортивных сооружений.</w:t>
      </w:r>
    </w:p>
    <w:p w14:paraId="3A40882B" w14:textId="77777777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57B76">
        <w:rPr>
          <w:sz w:val="28"/>
          <w:szCs w:val="28"/>
          <w:lang w:eastAsia="ar-SA"/>
        </w:rPr>
        <w:lastRenderedPageBreak/>
        <w:t>В настоящее время на земельном участке</w:t>
      </w:r>
      <w:r>
        <w:rPr>
          <w:sz w:val="28"/>
          <w:szCs w:val="28"/>
          <w:lang w:eastAsia="ar-SA"/>
        </w:rPr>
        <w:t>, расположенном</w:t>
      </w:r>
      <w:r w:rsidRPr="00857B76">
        <w:rPr>
          <w:sz w:val="28"/>
          <w:szCs w:val="28"/>
          <w:lang w:eastAsia="ar-SA"/>
        </w:rPr>
        <w:t xml:space="preserve"> по адресу: </w:t>
      </w:r>
      <w:r w:rsidRPr="00F47572">
        <w:rPr>
          <w:sz w:val="28"/>
          <w:szCs w:val="28"/>
          <w:lang w:eastAsia="ar-SA"/>
        </w:rPr>
        <w:t>Россия, Ленинградская область, Тихвинский муниципальный район, Тихвинское городское поселение, город Тихвин</w:t>
      </w:r>
      <w:r w:rsidRPr="00857B76">
        <w:rPr>
          <w:sz w:val="28"/>
          <w:szCs w:val="28"/>
          <w:lang w:eastAsia="ar-SA"/>
        </w:rPr>
        <w:t>, улица Пещерка, 5</w:t>
      </w:r>
      <w:r>
        <w:rPr>
          <w:sz w:val="28"/>
          <w:szCs w:val="28"/>
          <w:lang w:eastAsia="ar-SA"/>
        </w:rPr>
        <w:t>,</w:t>
      </w:r>
      <w:r w:rsidRPr="00857B76">
        <w:rPr>
          <w:sz w:val="28"/>
          <w:szCs w:val="28"/>
          <w:lang w:eastAsia="ar-SA"/>
        </w:rPr>
        <w:t xml:space="preserve"> по программе «Газпром-детям» строится физкультурно-оздоровительный комплекс с плавательным бассейном – спортивное сооружение регионального значения. Завершение строительством объекта (начало эксплуатации) запланировано схемой территориального планирования Ленинградской области не позднее 2025 года. Объект рассчитан на 126 посещений в смену, смен в сутки 6; площадь зеркала воды 460 квадратных метров.</w:t>
      </w:r>
    </w:p>
    <w:p w14:paraId="58B49BEE" w14:textId="6BA7C9E8" w:rsidR="009425A1" w:rsidRDefault="009425A1" w:rsidP="00986B7C">
      <w:pPr>
        <w:spacing w:after="0" w:line="240" w:lineRule="auto"/>
        <w:ind w:firstLine="709"/>
        <w:jc w:val="both"/>
        <w:rPr>
          <w:sz w:val="28"/>
          <w:szCs w:val="28"/>
        </w:rPr>
      </w:pPr>
      <w:r w:rsidRPr="00AC4B6E">
        <w:rPr>
          <w:sz w:val="28"/>
          <w:szCs w:val="28"/>
          <w:lang w:eastAsia="ar-SA"/>
        </w:rPr>
        <w:t>По завершении строительства объекта регионального значения – физкультурно-оздоровительного комплекса с плавательным бассейном – уровень обеспеченности населения Тихвинского</w:t>
      </w:r>
      <w:r w:rsidR="00277FE0">
        <w:rPr>
          <w:sz w:val="28"/>
          <w:szCs w:val="28"/>
          <w:lang w:eastAsia="ar-SA"/>
        </w:rPr>
        <w:t xml:space="preserve"> муниципального</w:t>
      </w:r>
      <w:r w:rsidRPr="00AC4B6E">
        <w:rPr>
          <w:sz w:val="28"/>
          <w:szCs w:val="28"/>
          <w:lang w:eastAsia="ar-SA"/>
        </w:rPr>
        <w:t xml:space="preserve"> района плавательными бассейнами при сохранении численности населения района улучшится, однако он не достигнет минимально допустимого уровня обеспеченности</w:t>
      </w:r>
      <w:r>
        <w:rPr>
          <w:sz w:val="28"/>
          <w:szCs w:val="28"/>
          <w:lang w:eastAsia="ar-SA"/>
        </w:rPr>
        <w:t xml:space="preserve"> (таблица 10).</w:t>
      </w:r>
    </w:p>
    <w:p w14:paraId="23CEF026" w14:textId="77777777" w:rsidR="009425A1" w:rsidRPr="005308ED" w:rsidRDefault="009425A1" w:rsidP="00277FE0">
      <w:pPr>
        <w:spacing w:before="120" w:after="120" w:line="240" w:lineRule="auto"/>
        <w:ind w:firstLine="567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p w14:paraId="54DFB0DA" w14:textId="67004260" w:rsidR="009425A1" w:rsidRDefault="009425A1" w:rsidP="00AC4B6E">
      <w:pPr>
        <w:pStyle w:val="af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Прогнозируемая о</w:t>
      </w:r>
      <w:r w:rsidRPr="005308ED">
        <w:rPr>
          <w:sz w:val="28"/>
          <w:szCs w:val="28"/>
        </w:rPr>
        <w:t xml:space="preserve">беспеченность населения Тихвинского </w:t>
      </w:r>
      <w:r w:rsidR="00374AF7">
        <w:rPr>
          <w:sz w:val="28"/>
          <w:szCs w:val="28"/>
        </w:rPr>
        <w:t xml:space="preserve">муниципального </w:t>
      </w:r>
      <w:r w:rsidRPr="005308ED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>3</w:t>
      </w:r>
      <w:r w:rsidRPr="005308ED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5308E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308ED">
        <w:rPr>
          <w:sz w:val="28"/>
          <w:szCs w:val="28"/>
        </w:rPr>
        <w:t xml:space="preserve"> года плавательными бассейнами</w:t>
      </w:r>
    </w:p>
    <w:p w14:paraId="6808FAE7" w14:textId="77777777" w:rsidR="00277FE0" w:rsidRPr="005308ED" w:rsidRDefault="00277FE0" w:rsidP="00AC4B6E">
      <w:pPr>
        <w:pStyle w:val="af4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02"/>
        <w:gridCol w:w="2058"/>
        <w:gridCol w:w="1840"/>
        <w:gridCol w:w="1510"/>
        <w:gridCol w:w="1459"/>
        <w:gridCol w:w="1859"/>
      </w:tblGrid>
      <w:tr w:rsidR="009425A1" w:rsidRPr="003460DD" w14:paraId="2641F58A" w14:textId="77777777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E7008" w14:textId="77777777" w:rsidR="009425A1" w:rsidRPr="003460DD" w:rsidRDefault="009425A1" w:rsidP="00FA23E0">
            <w:pPr>
              <w:spacing w:after="0" w:line="240" w:lineRule="auto"/>
              <w:jc w:val="center"/>
            </w:pPr>
            <w:r w:rsidRPr="003460DD">
              <w:t>Виды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CD1F3" w14:textId="77777777" w:rsidR="009425A1" w:rsidRPr="003460DD" w:rsidRDefault="009425A1" w:rsidP="00FA23E0">
            <w:pPr>
              <w:spacing w:after="0" w:line="240" w:lineRule="auto"/>
              <w:jc w:val="center"/>
            </w:pPr>
            <w:r w:rsidRPr="003460DD">
              <w:t>Максимально допустимый уровень территориальной доступности до 30 минут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F389C" w14:textId="77777777" w:rsidR="009425A1" w:rsidRPr="003460DD" w:rsidRDefault="009425A1" w:rsidP="00FA23E0">
            <w:pPr>
              <w:spacing w:after="0" w:line="240" w:lineRule="auto"/>
              <w:jc w:val="center"/>
            </w:pPr>
            <w:r w:rsidRPr="003460DD"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90A2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Обеспеченность объектами, квадратные метры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8A07F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Обеспеченность, %</w:t>
            </w:r>
          </w:p>
        </w:tc>
      </w:tr>
      <w:tr w:rsidR="009425A1" w:rsidRPr="003460DD" w14:paraId="3D64FC16" w14:textId="77777777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57AF6" w14:textId="77777777" w:rsidR="009425A1" w:rsidRPr="003460DD" w:rsidRDefault="009425A1" w:rsidP="00FA23E0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B024F" w14:textId="77777777" w:rsidR="009425A1" w:rsidRPr="003460DD" w:rsidRDefault="009425A1" w:rsidP="00FA23E0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93D3" w14:textId="77777777" w:rsidR="009425A1" w:rsidRPr="003460DD" w:rsidRDefault="009425A1" w:rsidP="00FA23E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7DAB2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Нормативная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DBEB9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Фактическая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93CD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</w:p>
        </w:tc>
      </w:tr>
      <w:tr w:rsidR="009425A1" w:rsidRPr="003460DD" w14:paraId="5D6C4F1F" w14:textId="7777777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EF3" w14:textId="13BE5CAF" w:rsidR="009425A1" w:rsidRPr="003460DD" w:rsidRDefault="00277FE0" w:rsidP="00FA23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AA5" w14:textId="08F6645E" w:rsidR="009425A1" w:rsidRPr="003460DD" w:rsidRDefault="00277FE0" w:rsidP="00FA23E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1AB" w14:textId="6F7525DD" w:rsidR="009425A1" w:rsidRPr="003460DD" w:rsidRDefault="00277FE0" w:rsidP="00FA23E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29AA" w14:textId="7C3A8691" w:rsidR="009425A1" w:rsidRPr="003460DD" w:rsidRDefault="00277FE0" w:rsidP="00FA23E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2F9C" w14:textId="6C496F78" w:rsidR="009425A1" w:rsidRPr="003460DD" w:rsidRDefault="00277FE0" w:rsidP="00FA23E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6C6" w14:textId="5846461A" w:rsidR="009425A1" w:rsidRPr="003460DD" w:rsidRDefault="00277FE0" w:rsidP="00FA23E0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277FE0" w:rsidRPr="003460DD" w14:paraId="5D24E7D9" w14:textId="7777777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C68E" w14:textId="6DEBE19D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1AD0" w14:textId="0D3B345B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 xml:space="preserve">Обеспечивается для северной и центральной </w:t>
            </w:r>
            <w:r>
              <w:t>территорий</w:t>
            </w:r>
            <w:r w:rsidRPr="003460DD">
              <w:t xml:space="preserve"> жилых микрорайонов города Тихвин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AF" w14:textId="33544553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75 квадратных метров зеркала воды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E1B6" w14:textId="42F458D2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971" w14:textId="330037B2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972,2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F1FA" w14:textId="2A65857A" w:rsidR="00277FE0" w:rsidRPr="003460DD" w:rsidRDefault="00277FE0" w:rsidP="00277FE0">
            <w:pPr>
              <w:spacing w:after="0" w:line="240" w:lineRule="auto"/>
              <w:jc w:val="center"/>
            </w:pPr>
            <w:r w:rsidRPr="003460DD">
              <w:t>18,63</w:t>
            </w:r>
          </w:p>
        </w:tc>
      </w:tr>
    </w:tbl>
    <w:p w14:paraId="1F244642" w14:textId="77777777" w:rsidR="009425A1" w:rsidRPr="00AC4B6E" w:rsidRDefault="009425A1" w:rsidP="00277FE0">
      <w:pPr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</w:p>
    <w:p w14:paraId="4DA81E54" w14:textId="44C8D2EF" w:rsidR="009425A1" w:rsidRPr="00277FE0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77FE0">
        <w:rPr>
          <w:sz w:val="28"/>
          <w:szCs w:val="28"/>
          <w:lang w:eastAsia="ar-SA"/>
        </w:rPr>
        <w:t>Таким образом, в настоящее время и на период плановой реализации схем</w:t>
      </w:r>
      <w:r w:rsidR="00277FE0" w:rsidRPr="00277FE0">
        <w:rPr>
          <w:sz w:val="28"/>
          <w:szCs w:val="28"/>
          <w:lang w:eastAsia="ar-SA"/>
        </w:rPr>
        <w:t>ы</w:t>
      </w:r>
      <w:r w:rsidRPr="00277FE0">
        <w:rPr>
          <w:sz w:val="28"/>
          <w:szCs w:val="28"/>
          <w:lang w:eastAsia="ar-SA"/>
        </w:rPr>
        <w:t xml:space="preserve"> территориального планирования Тихвинского</w:t>
      </w:r>
      <w:r w:rsidR="00277FE0" w:rsidRPr="00277FE0">
        <w:rPr>
          <w:sz w:val="28"/>
          <w:szCs w:val="28"/>
          <w:lang w:eastAsia="ar-SA"/>
        </w:rPr>
        <w:t xml:space="preserve"> муниципального</w:t>
      </w:r>
      <w:r w:rsidRPr="00277FE0">
        <w:rPr>
          <w:sz w:val="28"/>
          <w:szCs w:val="28"/>
          <w:lang w:eastAsia="ar-SA"/>
        </w:rPr>
        <w:t xml:space="preserve"> района и </w:t>
      </w:r>
      <w:r w:rsidR="00277FE0">
        <w:rPr>
          <w:sz w:val="28"/>
          <w:szCs w:val="28"/>
          <w:lang w:eastAsia="ar-SA"/>
        </w:rPr>
        <w:t xml:space="preserve">схемы территориального планирования </w:t>
      </w:r>
      <w:r w:rsidRPr="00277FE0">
        <w:rPr>
          <w:sz w:val="28"/>
          <w:szCs w:val="28"/>
          <w:lang w:eastAsia="ar-SA"/>
        </w:rPr>
        <w:t xml:space="preserve">Ленинградской области уровень обеспеченности населения Тихвинского </w:t>
      </w:r>
      <w:r w:rsidR="00277FE0">
        <w:rPr>
          <w:sz w:val="28"/>
          <w:szCs w:val="28"/>
          <w:lang w:eastAsia="ar-SA"/>
        </w:rPr>
        <w:t xml:space="preserve">муниципального </w:t>
      </w:r>
      <w:r w:rsidRPr="00277FE0">
        <w:rPr>
          <w:sz w:val="28"/>
          <w:szCs w:val="28"/>
          <w:lang w:eastAsia="ar-SA"/>
        </w:rPr>
        <w:t xml:space="preserve">района плавательными бассейнами </w:t>
      </w:r>
      <w:r w:rsidR="00277FE0">
        <w:rPr>
          <w:sz w:val="28"/>
          <w:szCs w:val="28"/>
          <w:lang w:eastAsia="ar-SA"/>
        </w:rPr>
        <w:t>останется низким</w:t>
      </w:r>
      <w:r w:rsidRPr="00277FE0">
        <w:rPr>
          <w:sz w:val="28"/>
          <w:szCs w:val="28"/>
          <w:lang w:eastAsia="ar-SA"/>
        </w:rPr>
        <w:t xml:space="preserve">. Действующий плавательный бассейн </w:t>
      </w:r>
      <w:r w:rsidRPr="00F47572">
        <w:rPr>
          <w:sz w:val="28"/>
          <w:szCs w:val="28"/>
          <w:lang w:eastAsia="ar-SA"/>
        </w:rPr>
        <w:t>постройки 1976 года площадью зеркала воды 512,2 квадратных метр</w:t>
      </w:r>
      <w:r>
        <w:rPr>
          <w:sz w:val="28"/>
          <w:szCs w:val="28"/>
          <w:lang w:eastAsia="ar-SA"/>
        </w:rPr>
        <w:t>а непригоден для тренировочной и соревновательной работы, нуждается в капитальном ремонте.</w:t>
      </w:r>
    </w:p>
    <w:p w14:paraId="45A059E0" w14:textId="4C8EEAAC" w:rsidR="009425A1" w:rsidRPr="00292A9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92A9A">
        <w:rPr>
          <w:sz w:val="28"/>
          <w:szCs w:val="28"/>
          <w:lang w:eastAsia="ar-SA"/>
        </w:rPr>
        <w:t xml:space="preserve">Тихвинский </w:t>
      </w:r>
      <w:r w:rsidR="00374AF7">
        <w:rPr>
          <w:sz w:val="28"/>
          <w:szCs w:val="28"/>
          <w:lang w:eastAsia="ar-SA"/>
        </w:rPr>
        <w:t xml:space="preserve">муниципальный </w:t>
      </w:r>
      <w:r w:rsidRPr="00292A9A">
        <w:rPr>
          <w:sz w:val="28"/>
          <w:szCs w:val="28"/>
          <w:lang w:eastAsia="ar-SA"/>
        </w:rPr>
        <w:t>район нуждается в создании хотя бы одного спортивного сооружения – плавательного бассейна, отвечающего современным стандартам и пригодного как для проведения соревнований, так и для предоставления оздоровительных услуг населению.</w:t>
      </w:r>
    </w:p>
    <w:p w14:paraId="33A4CCA7" w14:textId="7BB67A2A" w:rsidR="009425A1" w:rsidRPr="00292A9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292A9A">
        <w:rPr>
          <w:sz w:val="28"/>
          <w:szCs w:val="28"/>
          <w:lang w:eastAsia="ar-SA"/>
        </w:rPr>
        <w:lastRenderedPageBreak/>
        <w:t xml:space="preserve">Низкая численность населения в сельских поселениях, входящих в состав Тихвинского </w:t>
      </w:r>
      <w:r w:rsidR="00277FE0">
        <w:rPr>
          <w:sz w:val="28"/>
          <w:szCs w:val="28"/>
          <w:lang w:eastAsia="ar-SA"/>
        </w:rPr>
        <w:t xml:space="preserve">муниципального </w:t>
      </w:r>
      <w:r w:rsidRPr="00292A9A">
        <w:rPr>
          <w:sz w:val="28"/>
          <w:szCs w:val="28"/>
          <w:lang w:eastAsia="ar-SA"/>
        </w:rPr>
        <w:t xml:space="preserve">района, не позволяет осуществлять планирование подобных объектов, поскольку объекты окажутся невостребованными и, в конечном счете, убыточными. Для территорий сельских поселений в дальнейшем необходимо предусматривать размещение малых спортивных сооружений – плавательных бассейнов. Вместе с тем, размещение объекта в пределах города Тихвин окажет положительное влияние на развитие области спорта, объект позволит обеспечить доступность жителей южной, западной и юго-западной </w:t>
      </w:r>
      <w:r w:rsidR="00277FE0">
        <w:rPr>
          <w:sz w:val="28"/>
          <w:szCs w:val="28"/>
          <w:lang w:eastAsia="ar-SA"/>
        </w:rPr>
        <w:t>территорий</w:t>
      </w:r>
      <w:r w:rsidRPr="00292A9A">
        <w:rPr>
          <w:sz w:val="28"/>
          <w:szCs w:val="28"/>
          <w:lang w:eastAsia="ar-SA"/>
        </w:rPr>
        <w:t xml:space="preserve"> города.</w:t>
      </w:r>
    </w:p>
    <w:p w14:paraId="544BFA2F" w14:textId="64A42F89" w:rsidR="009425A1" w:rsidRPr="00292A9A" w:rsidRDefault="00277FE0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</w:t>
      </w:r>
      <w:r w:rsidR="009425A1" w:rsidRPr="00292A9A">
        <w:rPr>
          <w:sz w:val="28"/>
          <w:szCs w:val="28"/>
          <w:lang w:eastAsia="ar-SA"/>
        </w:rPr>
        <w:t xml:space="preserve">зменениями в схему территориального планирования Тихвинского </w:t>
      </w:r>
      <w:r w:rsidR="008939C8">
        <w:rPr>
          <w:sz w:val="28"/>
          <w:szCs w:val="28"/>
          <w:lang w:eastAsia="ar-SA"/>
        </w:rPr>
        <w:t xml:space="preserve">муниципального </w:t>
      </w:r>
      <w:r w:rsidR="009425A1" w:rsidRPr="00292A9A">
        <w:rPr>
          <w:sz w:val="28"/>
          <w:szCs w:val="28"/>
          <w:lang w:eastAsia="ar-SA"/>
        </w:rPr>
        <w:t>района предлагается размещение в городе Тихвин бассейна с ваннами различного назначения:</w:t>
      </w:r>
    </w:p>
    <w:p w14:paraId="01C9BCE9" w14:textId="77777777" w:rsidR="009425A1" w:rsidRPr="00827383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27383">
        <w:rPr>
          <w:sz w:val="28"/>
          <w:szCs w:val="28"/>
          <w:lang w:eastAsia="ar-SA"/>
        </w:rPr>
        <w:t>для спортивного плавания и прыжков в воду площадью зеркала воды 1250 квадратных метров,</w:t>
      </w:r>
    </w:p>
    <w:p w14:paraId="3360F656" w14:textId="77777777" w:rsidR="009425A1" w:rsidRPr="00827383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27383">
        <w:rPr>
          <w:sz w:val="28"/>
          <w:szCs w:val="28"/>
          <w:lang w:eastAsia="ar-SA"/>
        </w:rPr>
        <w:t>оздоровительного плавания и аквааэробики площадью зеркала воды 132,8 квадратных метров,</w:t>
      </w:r>
    </w:p>
    <w:p w14:paraId="29D703DC" w14:textId="77777777" w:rsidR="009425A1" w:rsidRPr="00827383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27383">
        <w:rPr>
          <w:sz w:val="28"/>
          <w:szCs w:val="28"/>
          <w:lang w:eastAsia="ar-SA"/>
        </w:rPr>
        <w:t>водного поло площадью зеркала воды 699,9 квадратных метров.</w:t>
      </w:r>
    </w:p>
    <w:p w14:paraId="38BBC565" w14:textId="77777777" w:rsidR="009425A1" w:rsidRPr="00827383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2738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риентировочная о</w:t>
      </w:r>
      <w:r w:rsidRPr="00827383">
        <w:rPr>
          <w:sz w:val="28"/>
          <w:szCs w:val="28"/>
          <w:lang w:eastAsia="ar-SA"/>
        </w:rPr>
        <w:t xml:space="preserve">бщая площадь </w:t>
      </w:r>
      <w:r>
        <w:rPr>
          <w:sz w:val="28"/>
          <w:szCs w:val="28"/>
          <w:lang w:eastAsia="ar-SA"/>
        </w:rPr>
        <w:t>спортивного сооружения может</w:t>
      </w:r>
      <w:r w:rsidRPr="00827383">
        <w:rPr>
          <w:sz w:val="28"/>
          <w:szCs w:val="28"/>
          <w:lang w:eastAsia="ar-SA"/>
        </w:rPr>
        <w:t xml:space="preserve"> составлять 3500 квадратных метров.</w:t>
      </w:r>
    </w:p>
    <w:p w14:paraId="16908F8E" w14:textId="77777777" w:rsidR="009425A1" w:rsidRPr="004E6C9D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E6C9D">
        <w:rPr>
          <w:sz w:val="28"/>
          <w:szCs w:val="28"/>
          <w:lang w:eastAsia="ar-SA"/>
        </w:rPr>
        <w:t>Настоящими изменениями объект предложен к размещению на улице Вокзальная в городе Тихвин – в квартале сносимых одноэтажных деревянных многоквартирных домов при общей площади территории до 1,5 га.</w:t>
      </w:r>
    </w:p>
    <w:p w14:paraId="42E00896" w14:textId="0DF72AA8" w:rsidR="009425A1" w:rsidRPr="00AC1379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C1379">
        <w:rPr>
          <w:sz w:val="28"/>
          <w:szCs w:val="28"/>
          <w:lang w:eastAsia="ar-SA"/>
        </w:rPr>
        <w:t xml:space="preserve">Объект </w:t>
      </w:r>
      <w:r w:rsidR="008939C8">
        <w:rPr>
          <w:sz w:val="28"/>
          <w:szCs w:val="28"/>
          <w:lang w:eastAsia="ar-SA"/>
        </w:rPr>
        <w:t xml:space="preserve">предлагается </w:t>
      </w:r>
      <w:r w:rsidRPr="00AC1379">
        <w:rPr>
          <w:sz w:val="28"/>
          <w:szCs w:val="28"/>
          <w:lang w:eastAsia="ar-SA"/>
        </w:rPr>
        <w:t>располож</w:t>
      </w:r>
      <w:r w:rsidR="008939C8">
        <w:rPr>
          <w:sz w:val="28"/>
          <w:szCs w:val="28"/>
          <w:lang w:eastAsia="ar-SA"/>
        </w:rPr>
        <w:t>ить</w:t>
      </w:r>
      <w:r w:rsidRPr="00AC1379">
        <w:rPr>
          <w:sz w:val="28"/>
          <w:szCs w:val="28"/>
          <w:lang w:eastAsia="ar-SA"/>
        </w:rPr>
        <w:t xml:space="preserve"> </w:t>
      </w:r>
      <w:r w:rsidR="008939C8">
        <w:rPr>
          <w:sz w:val="28"/>
          <w:szCs w:val="28"/>
          <w:lang w:eastAsia="ar-SA"/>
        </w:rPr>
        <w:t>при</w:t>
      </w:r>
      <w:r w:rsidRPr="00AC1379">
        <w:rPr>
          <w:sz w:val="28"/>
          <w:szCs w:val="28"/>
          <w:lang w:eastAsia="ar-SA"/>
        </w:rPr>
        <w:t xml:space="preserve"> </w:t>
      </w:r>
      <w:r w:rsidR="008939C8">
        <w:rPr>
          <w:sz w:val="28"/>
          <w:szCs w:val="28"/>
          <w:lang w:eastAsia="ar-SA"/>
        </w:rPr>
        <w:t xml:space="preserve">пересечении </w:t>
      </w:r>
      <w:r w:rsidRPr="00AC1379">
        <w:rPr>
          <w:sz w:val="28"/>
          <w:szCs w:val="28"/>
          <w:lang w:eastAsia="ar-SA"/>
        </w:rPr>
        <w:t>магистральных улиц общегородского значения регулируемого движения</w:t>
      </w:r>
      <w:r w:rsidR="008939C8">
        <w:rPr>
          <w:sz w:val="28"/>
          <w:szCs w:val="28"/>
          <w:lang w:eastAsia="ar-SA"/>
        </w:rPr>
        <w:t xml:space="preserve">, что обеспечит </w:t>
      </w:r>
      <w:r w:rsidRPr="00AC1379">
        <w:rPr>
          <w:sz w:val="28"/>
          <w:szCs w:val="28"/>
          <w:lang w:eastAsia="ar-SA"/>
        </w:rPr>
        <w:t xml:space="preserve">хорошую транспортную доступность. Территория обеспечена маршрутами пассажирского транспорта поселения. Близость к автовокзалу позволит обеспечить доступ к объекту жителям Тихвинского </w:t>
      </w:r>
      <w:r w:rsidR="00374AF7">
        <w:rPr>
          <w:sz w:val="28"/>
          <w:szCs w:val="28"/>
          <w:lang w:eastAsia="ar-SA"/>
        </w:rPr>
        <w:t xml:space="preserve">муниципального </w:t>
      </w:r>
      <w:r w:rsidRPr="00AC1379">
        <w:rPr>
          <w:sz w:val="28"/>
          <w:szCs w:val="28"/>
          <w:lang w:eastAsia="ar-SA"/>
        </w:rPr>
        <w:t>района (обеспечивается уровень территориальной доступности для жителей Борского, Горского</w:t>
      </w:r>
      <w:r w:rsidR="008939C8">
        <w:rPr>
          <w:sz w:val="28"/>
          <w:szCs w:val="28"/>
          <w:lang w:eastAsia="ar-SA"/>
        </w:rPr>
        <w:t xml:space="preserve"> и</w:t>
      </w:r>
      <w:r w:rsidRPr="00AC1379">
        <w:rPr>
          <w:sz w:val="28"/>
          <w:szCs w:val="28"/>
          <w:lang w:eastAsia="ar-SA"/>
        </w:rPr>
        <w:t xml:space="preserve"> </w:t>
      </w:r>
      <w:r w:rsidR="008939C8" w:rsidRPr="00AC1379">
        <w:rPr>
          <w:sz w:val="28"/>
          <w:szCs w:val="28"/>
          <w:lang w:eastAsia="ar-SA"/>
        </w:rPr>
        <w:t xml:space="preserve">Цвылёвского </w:t>
      </w:r>
      <w:r w:rsidRPr="00AC1379">
        <w:rPr>
          <w:sz w:val="28"/>
          <w:szCs w:val="28"/>
          <w:lang w:eastAsia="ar-SA"/>
        </w:rPr>
        <w:t xml:space="preserve">сельских поселений, а также жителей сельских населенных пунктов Тихвинского городского поселения), а близость железнодорожного вокзала позволяет обеспечить транспортную доступность для жителей </w:t>
      </w:r>
      <w:r w:rsidR="008939C8">
        <w:rPr>
          <w:sz w:val="28"/>
          <w:szCs w:val="28"/>
          <w:lang w:eastAsia="ar-SA"/>
        </w:rPr>
        <w:t xml:space="preserve">поселка Цвылёво и поселков при железнодорожных станциях, расположенных на территории </w:t>
      </w:r>
      <w:r w:rsidRPr="00AC1379">
        <w:rPr>
          <w:sz w:val="28"/>
          <w:szCs w:val="28"/>
          <w:lang w:eastAsia="ar-SA"/>
        </w:rPr>
        <w:t>Цвылёвского сельского поселения (населенные пункты</w:t>
      </w:r>
      <w:r w:rsidR="008939C8">
        <w:rPr>
          <w:sz w:val="28"/>
          <w:szCs w:val="28"/>
          <w:lang w:eastAsia="ar-SA"/>
        </w:rPr>
        <w:t xml:space="preserve">: </w:t>
      </w:r>
      <w:r w:rsidR="008939C8" w:rsidRPr="00AC1379">
        <w:rPr>
          <w:sz w:val="28"/>
          <w:szCs w:val="28"/>
          <w:lang w:eastAsia="ar-SA"/>
        </w:rPr>
        <w:t>поселок при железнодорожной станции Валя</w:t>
      </w:r>
      <w:r w:rsidR="008939C8">
        <w:rPr>
          <w:sz w:val="28"/>
          <w:szCs w:val="28"/>
          <w:lang w:eastAsia="ar-SA"/>
        </w:rPr>
        <w:t>,</w:t>
      </w:r>
      <w:r w:rsidRPr="00AC1379">
        <w:rPr>
          <w:sz w:val="28"/>
          <w:szCs w:val="28"/>
          <w:lang w:eastAsia="ar-SA"/>
        </w:rPr>
        <w:t xml:space="preserve"> поселок при железнодорожной станции Цвылёво, </w:t>
      </w:r>
      <w:r w:rsidR="00A372F6">
        <w:rPr>
          <w:sz w:val="28"/>
          <w:szCs w:val="28"/>
          <w:lang w:eastAsia="ar-SA"/>
        </w:rPr>
        <w:t xml:space="preserve">поселок при железнодорожной станции </w:t>
      </w:r>
      <w:r w:rsidRPr="00AC1379">
        <w:rPr>
          <w:sz w:val="28"/>
          <w:szCs w:val="28"/>
          <w:lang w:eastAsia="ar-SA"/>
        </w:rPr>
        <w:t>Черенцово).</w:t>
      </w:r>
    </w:p>
    <w:p w14:paraId="27B63FB4" w14:textId="38D71213" w:rsidR="009425A1" w:rsidRPr="00AC1379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C1379">
        <w:rPr>
          <w:sz w:val="28"/>
          <w:szCs w:val="28"/>
          <w:lang w:eastAsia="ar-SA"/>
        </w:rPr>
        <w:t>Размещение объекта планируется отнести на расчетный срок реализации положений схемы территориального планирования Тихвинского</w:t>
      </w:r>
      <w:r w:rsidR="00374AF7">
        <w:rPr>
          <w:sz w:val="28"/>
          <w:szCs w:val="28"/>
          <w:lang w:eastAsia="ar-SA"/>
        </w:rPr>
        <w:t xml:space="preserve"> муниципального</w:t>
      </w:r>
      <w:r w:rsidRPr="00AC1379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 (до конца 2030 года)</w:t>
      </w:r>
      <w:r w:rsidRPr="00AC1379">
        <w:rPr>
          <w:sz w:val="28"/>
          <w:szCs w:val="28"/>
          <w:lang w:eastAsia="ar-SA"/>
        </w:rPr>
        <w:t>.</w:t>
      </w:r>
    </w:p>
    <w:p w14:paraId="15B6B4BC" w14:textId="7607BD13" w:rsidR="009425A1" w:rsidRDefault="005D5E82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Реализации</w:t>
      </w:r>
      <w:r w:rsidR="009425A1" w:rsidRPr="00AC1379">
        <w:rPr>
          <w:sz w:val="28"/>
          <w:szCs w:val="28"/>
          <w:lang w:eastAsia="ar-SA"/>
        </w:rPr>
        <w:t xml:space="preserve"> реализации мероприятий, заложенных настоящими изменениями в схему территориального планирования Тихвинского</w:t>
      </w:r>
      <w:r>
        <w:rPr>
          <w:sz w:val="28"/>
          <w:szCs w:val="28"/>
          <w:lang w:eastAsia="ar-SA"/>
        </w:rPr>
        <w:t xml:space="preserve"> муниципального</w:t>
      </w:r>
      <w:r w:rsidR="009425A1" w:rsidRPr="00AC1379">
        <w:rPr>
          <w:sz w:val="28"/>
          <w:szCs w:val="28"/>
          <w:lang w:eastAsia="ar-SA"/>
        </w:rPr>
        <w:t xml:space="preserve"> района, уровень обеспеченности населения Тихвинского</w:t>
      </w:r>
      <w:r>
        <w:rPr>
          <w:sz w:val="28"/>
          <w:szCs w:val="28"/>
          <w:lang w:eastAsia="ar-SA"/>
        </w:rPr>
        <w:t xml:space="preserve"> муниципального</w:t>
      </w:r>
      <w:r w:rsidR="009425A1" w:rsidRPr="00AC1379">
        <w:rPr>
          <w:sz w:val="28"/>
          <w:szCs w:val="28"/>
          <w:lang w:eastAsia="ar-SA"/>
        </w:rPr>
        <w:t xml:space="preserve"> района плавательными бассейнами с учетом прогнозной численности населения</w:t>
      </w:r>
      <w:r w:rsidR="009425A1">
        <w:rPr>
          <w:sz w:val="28"/>
          <w:szCs w:val="28"/>
          <w:lang w:eastAsia="ar-SA"/>
        </w:rPr>
        <w:t>, рассчитанной на 2030 год,</w:t>
      </w:r>
      <w:r w:rsidR="009425A1" w:rsidRPr="00AC1379">
        <w:rPr>
          <w:sz w:val="28"/>
          <w:szCs w:val="28"/>
          <w:lang w:eastAsia="ar-SA"/>
        </w:rPr>
        <w:t xml:space="preserve"> будет высоким, </w:t>
      </w:r>
      <w:r>
        <w:rPr>
          <w:sz w:val="28"/>
          <w:szCs w:val="28"/>
          <w:lang w:eastAsia="ar-SA"/>
        </w:rPr>
        <w:t>но</w:t>
      </w:r>
      <w:r w:rsidR="009425A1" w:rsidRPr="00AC1379">
        <w:rPr>
          <w:sz w:val="28"/>
          <w:szCs w:val="28"/>
          <w:lang w:eastAsia="ar-SA"/>
        </w:rPr>
        <w:t xml:space="preserve"> не достигнет минимально допустимого уровня обеспеченности</w:t>
      </w:r>
      <w:r w:rsidR="009425A1">
        <w:rPr>
          <w:sz w:val="28"/>
          <w:szCs w:val="28"/>
          <w:lang w:eastAsia="ar-SA"/>
        </w:rPr>
        <w:t xml:space="preserve"> (таблица 11).</w:t>
      </w:r>
    </w:p>
    <w:p w14:paraId="1D4049B2" w14:textId="77777777" w:rsidR="009425A1" w:rsidRPr="005308ED" w:rsidRDefault="009425A1" w:rsidP="006A589A">
      <w:pPr>
        <w:pStyle w:val="af4"/>
        <w:spacing w:line="240" w:lineRule="auto"/>
        <w:ind w:firstLine="709"/>
        <w:jc w:val="right"/>
        <w:rPr>
          <w:sz w:val="28"/>
          <w:szCs w:val="28"/>
        </w:rPr>
      </w:pPr>
      <w:r w:rsidRPr="005308E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</w:p>
    <w:p w14:paraId="4657EA62" w14:textId="4C2A5276" w:rsidR="009425A1" w:rsidRDefault="009425A1" w:rsidP="006A589A">
      <w:pPr>
        <w:pStyle w:val="af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Прогнозируемая о</w:t>
      </w:r>
      <w:r w:rsidRPr="005308ED">
        <w:rPr>
          <w:sz w:val="28"/>
          <w:szCs w:val="28"/>
        </w:rPr>
        <w:t>беспеченность населения Тихвинского</w:t>
      </w:r>
      <w:r w:rsidR="005D5E82">
        <w:rPr>
          <w:sz w:val="28"/>
          <w:szCs w:val="28"/>
        </w:rPr>
        <w:t xml:space="preserve"> муниципального</w:t>
      </w:r>
      <w:r w:rsidRPr="005308ED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3</w:t>
      </w:r>
      <w:r w:rsidRPr="005308ED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5308ED">
        <w:rPr>
          <w:sz w:val="28"/>
          <w:szCs w:val="28"/>
        </w:rPr>
        <w:t xml:space="preserve"> 20</w:t>
      </w:r>
      <w:r>
        <w:rPr>
          <w:sz w:val="28"/>
          <w:szCs w:val="28"/>
        </w:rPr>
        <w:t>30</w:t>
      </w:r>
      <w:r w:rsidRPr="005308ED">
        <w:rPr>
          <w:sz w:val="28"/>
          <w:szCs w:val="28"/>
        </w:rPr>
        <w:t xml:space="preserve"> года плавательными бассейнами</w:t>
      </w:r>
    </w:p>
    <w:p w14:paraId="35C79EB3" w14:textId="77777777" w:rsidR="009425A1" w:rsidRDefault="009425A1" w:rsidP="006A589A">
      <w:pPr>
        <w:pStyle w:val="af4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59"/>
        <w:gridCol w:w="1759"/>
        <w:gridCol w:w="1495"/>
        <w:gridCol w:w="1674"/>
        <w:gridCol w:w="1854"/>
      </w:tblGrid>
      <w:tr w:rsidR="009425A1" w:rsidRPr="003460DD" w14:paraId="00C95208" w14:textId="77777777" w:rsidTr="005D5E82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8088" w14:textId="77777777" w:rsidR="009425A1" w:rsidRPr="003460DD" w:rsidRDefault="009425A1" w:rsidP="00FA23E0">
            <w:pPr>
              <w:spacing w:after="0" w:line="240" w:lineRule="auto"/>
              <w:jc w:val="center"/>
            </w:pPr>
            <w:r w:rsidRPr="003460DD">
              <w:t>Виды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C909" w14:textId="77777777" w:rsidR="009425A1" w:rsidRPr="003460DD" w:rsidRDefault="009425A1" w:rsidP="00FA23E0">
            <w:pPr>
              <w:spacing w:after="0" w:line="240" w:lineRule="auto"/>
              <w:jc w:val="center"/>
            </w:pPr>
            <w:r w:rsidRPr="003460DD">
              <w:t>Максимально допустимый уровень территориальной доступности до 30 минут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C19C3" w14:textId="77777777" w:rsidR="009425A1" w:rsidRPr="003460DD" w:rsidRDefault="009425A1" w:rsidP="00FA23E0">
            <w:pPr>
              <w:spacing w:after="0" w:line="240" w:lineRule="auto"/>
              <w:jc w:val="center"/>
            </w:pPr>
            <w:r w:rsidRPr="003460DD">
              <w:t>Минимально допустимый уровень обеспеченности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53038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Обеспеченность объектами, квадратные метры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C123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Обеспеченность, %</w:t>
            </w:r>
          </w:p>
        </w:tc>
      </w:tr>
      <w:tr w:rsidR="009425A1" w:rsidRPr="003460DD" w14:paraId="6BAA1A7E" w14:textId="77777777" w:rsidTr="005D5E82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A91D" w14:textId="77777777" w:rsidR="009425A1" w:rsidRPr="003460DD" w:rsidRDefault="009425A1" w:rsidP="00FA23E0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9DD1" w14:textId="77777777" w:rsidR="009425A1" w:rsidRPr="003460DD" w:rsidRDefault="009425A1" w:rsidP="00FA23E0">
            <w:pPr>
              <w:spacing w:after="0" w:line="240" w:lineRule="auto"/>
              <w:jc w:val="center"/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4FE4" w14:textId="77777777" w:rsidR="009425A1" w:rsidRPr="003460DD" w:rsidRDefault="009425A1" w:rsidP="00FA23E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A622" w14:textId="6E9316AF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  <w:r w:rsidRPr="003460DD">
              <w:t>Нормативная</w:t>
            </w:r>
            <w:r w:rsidR="00702B71">
              <w:t xml:space="preserve"> на 2030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E4B0E" w14:textId="60B49971" w:rsidR="009425A1" w:rsidRPr="003460DD" w:rsidRDefault="00702B71" w:rsidP="00FA23E0">
            <w:pPr>
              <w:suppressAutoHyphens/>
              <w:spacing w:after="0" w:line="240" w:lineRule="auto"/>
              <w:jc w:val="center"/>
            </w:pPr>
            <w:r>
              <w:t>Перспективная на 2030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236B8" w14:textId="77777777" w:rsidR="009425A1" w:rsidRPr="003460DD" w:rsidRDefault="009425A1" w:rsidP="00FA23E0">
            <w:pPr>
              <w:suppressAutoHyphens/>
              <w:spacing w:after="0" w:line="240" w:lineRule="auto"/>
              <w:jc w:val="center"/>
            </w:pPr>
          </w:p>
        </w:tc>
      </w:tr>
      <w:tr w:rsidR="009425A1" w:rsidRPr="003460DD" w14:paraId="3714281C" w14:textId="77777777" w:rsidTr="005D5E8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1F5" w14:textId="09C97179" w:rsidR="009425A1" w:rsidRPr="003460DD" w:rsidRDefault="005D5E82" w:rsidP="006A589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A48" w14:textId="1012EDE6" w:rsidR="009425A1" w:rsidRPr="003460DD" w:rsidRDefault="005D5E82" w:rsidP="006A589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3C0" w14:textId="413D5A36" w:rsidR="009425A1" w:rsidRPr="003460DD" w:rsidRDefault="005D5E82" w:rsidP="006A58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D30" w14:textId="69BA924C" w:rsidR="009425A1" w:rsidRPr="003460DD" w:rsidRDefault="005D5E82" w:rsidP="006A589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3C5F" w14:textId="358B4ECB" w:rsidR="009425A1" w:rsidRPr="003460DD" w:rsidRDefault="005D5E82" w:rsidP="006A589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E280" w14:textId="3C5A8BC7" w:rsidR="009425A1" w:rsidRPr="003460DD" w:rsidRDefault="005D5E82" w:rsidP="006A589A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5D5E82" w:rsidRPr="003460DD" w14:paraId="002AF9CA" w14:textId="77777777" w:rsidTr="005D5E8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694D" w14:textId="41020373" w:rsidR="005D5E82" w:rsidRPr="003460DD" w:rsidRDefault="005D5E82" w:rsidP="005D5E82">
            <w:pPr>
              <w:spacing w:after="0" w:line="240" w:lineRule="auto"/>
              <w:jc w:val="center"/>
            </w:pPr>
            <w:r w:rsidRPr="003460DD">
              <w:t>Плавательные бассейны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558F" w14:textId="054B220E" w:rsidR="005D5E82" w:rsidRPr="003460DD" w:rsidRDefault="005D5E82" w:rsidP="005D5E82">
            <w:pPr>
              <w:spacing w:after="0" w:line="240" w:lineRule="auto"/>
              <w:jc w:val="center"/>
            </w:pPr>
            <w:r w:rsidRPr="003460DD">
              <w:t>Обеспечивается для всех жителей города Тихвин и Тихвинского городского поселения,</w:t>
            </w:r>
            <w:r>
              <w:t xml:space="preserve"> </w:t>
            </w:r>
            <w:r w:rsidRPr="003460DD">
              <w:t>Борского, Горского</w:t>
            </w:r>
            <w:r>
              <w:t>,</w:t>
            </w:r>
            <w:r w:rsidRPr="003460DD">
              <w:t xml:space="preserve"> Цвылёвского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DB1" w14:textId="2E662D4E" w:rsidR="005D5E82" w:rsidRPr="003460DD" w:rsidRDefault="005D5E82" w:rsidP="005D5E82">
            <w:pPr>
              <w:spacing w:after="0" w:line="240" w:lineRule="auto"/>
              <w:jc w:val="center"/>
            </w:pPr>
            <w:r w:rsidRPr="003460DD">
              <w:t>75 квадратных метров зеркала воды на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9B1F" w14:textId="20E4E859" w:rsidR="005D5E82" w:rsidRPr="003460DD" w:rsidRDefault="005D5E82" w:rsidP="005D5E82">
            <w:pPr>
              <w:spacing w:after="0" w:line="240" w:lineRule="auto"/>
              <w:jc w:val="center"/>
            </w:pPr>
            <w:r w:rsidRPr="003460DD">
              <w:t>5145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DCB6" w14:textId="08B25E1A" w:rsidR="005D5E82" w:rsidRPr="003460DD" w:rsidRDefault="005D5E82" w:rsidP="005D5E82">
            <w:pPr>
              <w:spacing w:after="0" w:line="240" w:lineRule="auto"/>
              <w:jc w:val="center"/>
            </w:pPr>
            <w:r w:rsidRPr="003460DD">
              <w:t>3054,9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40C" w14:textId="3DD0AEA9" w:rsidR="005D5E82" w:rsidRPr="003460DD" w:rsidRDefault="005D5E82" w:rsidP="005D5E82">
            <w:pPr>
              <w:spacing w:after="0" w:line="240" w:lineRule="auto"/>
              <w:jc w:val="center"/>
            </w:pPr>
            <w:r w:rsidRPr="003460DD">
              <w:t>59,38</w:t>
            </w:r>
          </w:p>
        </w:tc>
      </w:tr>
    </w:tbl>
    <w:p w14:paraId="1B538B52" w14:textId="77777777" w:rsidR="009425A1" w:rsidRPr="005308ED" w:rsidRDefault="009425A1" w:rsidP="006A589A">
      <w:pPr>
        <w:pStyle w:val="af4"/>
        <w:spacing w:line="240" w:lineRule="auto"/>
        <w:ind w:firstLine="709"/>
        <w:jc w:val="center"/>
        <w:rPr>
          <w:sz w:val="28"/>
          <w:szCs w:val="28"/>
        </w:rPr>
      </w:pPr>
    </w:p>
    <w:p w14:paraId="6F1497C3" w14:textId="77777777" w:rsidR="009425A1" w:rsidRPr="00CB7D7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CB7D7A">
        <w:rPr>
          <w:sz w:val="28"/>
          <w:szCs w:val="28"/>
          <w:lang w:eastAsia="ar-SA"/>
        </w:rPr>
        <w:t>Размещение плавательного бассейна на улице Вокзальная города Тихвин не приведет к невозможности планирования к размещению или эксплуатации существующих объектов федерального значения, объектов регионального значения, объектов местного значения муниципального района и поселения.</w:t>
      </w:r>
    </w:p>
    <w:p w14:paraId="591EA337" w14:textId="4A3313AE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Таким образом, настоящими изменениями</w:t>
      </w:r>
      <w:r w:rsidR="00702B71">
        <w:rPr>
          <w:sz w:val="28"/>
          <w:szCs w:val="28"/>
          <w:lang w:eastAsia="ar-SA"/>
        </w:rPr>
        <w:t xml:space="preserve"> в схему территориального планирования Тихвинского муниципального района</w:t>
      </w:r>
      <w:r w:rsidRPr="00AB11FA">
        <w:rPr>
          <w:sz w:val="28"/>
          <w:szCs w:val="28"/>
          <w:lang w:eastAsia="ar-SA"/>
        </w:rPr>
        <w:t xml:space="preserve"> в области физической культуры и массового спорта предложено</w:t>
      </w:r>
      <w:r w:rsidR="00702B71">
        <w:rPr>
          <w:sz w:val="28"/>
          <w:szCs w:val="28"/>
          <w:lang w:eastAsia="ar-SA"/>
        </w:rPr>
        <w:t xml:space="preserve"> с</w:t>
      </w:r>
      <w:r w:rsidRPr="00AB11FA">
        <w:rPr>
          <w:sz w:val="28"/>
          <w:szCs w:val="28"/>
          <w:lang w:eastAsia="ar-SA"/>
        </w:rPr>
        <w:t>троительство бассейна:</w:t>
      </w:r>
    </w:p>
    <w:p w14:paraId="07684887" w14:textId="77777777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Наименование: бассейн (плавательный).</w:t>
      </w:r>
    </w:p>
    <w:p w14:paraId="46B32AD3" w14:textId="77777777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Вид объекта: спортивное сооружение.</w:t>
      </w:r>
    </w:p>
    <w:p w14:paraId="627EBAF0" w14:textId="77777777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Назначение: развитие сети объектов, необходимых для организации и проведения официальных физкультурных, физкультурно-оздоровительных и спортивных мероприятий районного значения, организация досуга населения.</w:t>
      </w:r>
    </w:p>
    <w:p w14:paraId="32D684AC" w14:textId="77777777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Параметры: площадь территории (земельного участка) – 1,5 га, площадь объекта</w:t>
      </w:r>
      <w:r>
        <w:rPr>
          <w:sz w:val="28"/>
          <w:szCs w:val="28"/>
          <w:lang w:eastAsia="ar-SA"/>
        </w:rPr>
        <w:t xml:space="preserve"> (ориентировочно)</w:t>
      </w:r>
      <w:r w:rsidRPr="00AB11FA">
        <w:rPr>
          <w:sz w:val="28"/>
          <w:szCs w:val="28"/>
          <w:lang w:eastAsia="ar-SA"/>
        </w:rPr>
        <w:t xml:space="preserve"> –</w:t>
      </w:r>
      <w:r>
        <w:rPr>
          <w:sz w:val="28"/>
          <w:szCs w:val="28"/>
          <w:lang w:eastAsia="ar-SA"/>
        </w:rPr>
        <w:t xml:space="preserve"> </w:t>
      </w:r>
      <w:r w:rsidRPr="00AB11FA">
        <w:rPr>
          <w:sz w:val="28"/>
          <w:szCs w:val="28"/>
          <w:lang w:eastAsia="ar-SA"/>
        </w:rPr>
        <w:t>3500 кв</w:t>
      </w:r>
      <w:r>
        <w:rPr>
          <w:sz w:val="28"/>
          <w:szCs w:val="28"/>
          <w:lang w:eastAsia="ar-SA"/>
        </w:rPr>
        <w:t>адратных метров</w:t>
      </w:r>
      <w:r w:rsidRPr="00AB11FA">
        <w:rPr>
          <w:sz w:val="28"/>
          <w:szCs w:val="28"/>
          <w:lang w:eastAsia="ar-SA"/>
        </w:rPr>
        <w:t>, количество ванн бассейна – три: бассейн с ваннами для спортивного плавания и прыжков в воду площадью зеркала воды 1250 квадратных метров, бассейн для оздоровительного плавания и аквааэробики площадью зеркала воды 132,8 квадратных метров, бассейн для водного поло площадью зеркала воды 699,9 квадратных метров.</w:t>
      </w:r>
    </w:p>
    <w:p w14:paraId="6AAC7B25" w14:textId="77777777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Статус объекта: планируемый к размещению.</w:t>
      </w:r>
    </w:p>
    <w:p w14:paraId="75FD3146" w14:textId="77777777" w:rsidR="009425A1" w:rsidRPr="00AB11FA" w:rsidRDefault="009425A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AB11FA">
        <w:rPr>
          <w:sz w:val="28"/>
          <w:szCs w:val="28"/>
          <w:lang w:eastAsia="ar-SA"/>
        </w:rPr>
        <w:t>Характеристика зон с особыми условиями использования территорий: не устанавливаются.</w:t>
      </w:r>
    </w:p>
    <w:p w14:paraId="0D584DC8" w14:textId="5F3D3827" w:rsidR="009425A1" w:rsidRDefault="00702B71" w:rsidP="00986B7C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9425A1" w:rsidRPr="00AB11FA">
        <w:rPr>
          <w:sz w:val="28"/>
          <w:szCs w:val="28"/>
          <w:lang w:eastAsia="ar-SA"/>
        </w:rPr>
        <w:t xml:space="preserve">вод в эксплуатацию здания бассейна на улице Вокзальная в городе Тихвин до конца 2030 года позволит реализовать стратегическую цель </w:t>
      </w:r>
      <w:r w:rsidRPr="00AB236A">
        <w:rPr>
          <w:sz w:val="28"/>
          <w:szCs w:val="28"/>
          <w:lang w:eastAsia="ar-SA"/>
        </w:rPr>
        <w:t>областного закона от 8 августа 2016 года № 76-оз</w:t>
      </w:r>
      <w:r w:rsidR="009425A1" w:rsidRPr="00AB11FA">
        <w:rPr>
          <w:sz w:val="28"/>
          <w:szCs w:val="28"/>
          <w:lang w:eastAsia="ar-SA"/>
        </w:rPr>
        <w:t xml:space="preserve"> по </w:t>
      </w:r>
      <w:r w:rsidR="009425A1" w:rsidRPr="0001261F">
        <w:rPr>
          <w:sz w:val="28"/>
          <w:szCs w:val="28"/>
          <w:lang w:eastAsia="ar-SA"/>
        </w:rPr>
        <w:t>увелич</w:t>
      </w:r>
      <w:r w:rsidR="009425A1">
        <w:rPr>
          <w:sz w:val="28"/>
          <w:szCs w:val="28"/>
          <w:lang w:eastAsia="ar-SA"/>
        </w:rPr>
        <w:t>ению</w:t>
      </w:r>
      <w:r w:rsidR="009425A1" w:rsidRPr="0001261F">
        <w:rPr>
          <w:sz w:val="28"/>
          <w:szCs w:val="28"/>
          <w:lang w:eastAsia="ar-SA"/>
        </w:rPr>
        <w:t xml:space="preserve"> доли граждан, систематически </w:t>
      </w:r>
      <w:r w:rsidR="009425A1" w:rsidRPr="0001261F">
        <w:rPr>
          <w:sz w:val="28"/>
          <w:szCs w:val="28"/>
          <w:lang w:eastAsia="ar-SA"/>
        </w:rPr>
        <w:lastRenderedPageBreak/>
        <w:t>занимающихся физической культурой и спортом, до 55 %</w:t>
      </w:r>
      <w:r w:rsidR="009425A1">
        <w:rPr>
          <w:sz w:val="28"/>
          <w:szCs w:val="28"/>
          <w:lang w:eastAsia="ar-SA"/>
        </w:rPr>
        <w:t xml:space="preserve">, значительно повысить показатель </w:t>
      </w:r>
      <w:r w:rsidR="009425A1" w:rsidRPr="00AB11FA">
        <w:rPr>
          <w:sz w:val="28"/>
          <w:szCs w:val="28"/>
          <w:lang w:eastAsia="ar-SA"/>
        </w:rPr>
        <w:t>обеспеч</w:t>
      </w:r>
      <w:r>
        <w:rPr>
          <w:sz w:val="28"/>
          <w:szCs w:val="28"/>
          <w:lang w:eastAsia="ar-SA"/>
        </w:rPr>
        <w:t>енности</w:t>
      </w:r>
      <w:r w:rsidR="009425A1" w:rsidRPr="00AB11FA">
        <w:rPr>
          <w:sz w:val="28"/>
          <w:szCs w:val="28"/>
          <w:lang w:eastAsia="ar-SA"/>
        </w:rPr>
        <w:t xml:space="preserve"> населения Тихвинского </w:t>
      </w:r>
      <w:r>
        <w:rPr>
          <w:sz w:val="28"/>
          <w:szCs w:val="28"/>
          <w:lang w:eastAsia="ar-SA"/>
        </w:rPr>
        <w:t xml:space="preserve">муниципального </w:t>
      </w:r>
      <w:r w:rsidR="009425A1" w:rsidRPr="00AB11FA">
        <w:rPr>
          <w:sz w:val="28"/>
          <w:szCs w:val="28"/>
          <w:lang w:eastAsia="ar-SA"/>
        </w:rPr>
        <w:t>района объектами в области физической культуры и спорта.</w:t>
      </w:r>
    </w:p>
    <w:p w14:paraId="0FACB52B" w14:textId="06DC25A9" w:rsidR="009425A1" w:rsidRPr="00DF065F" w:rsidRDefault="009425A1" w:rsidP="00DF065F">
      <w:pPr>
        <w:pStyle w:val="af"/>
        <w:numPr>
          <w:ilvl w:val="1"/>
          <w:numId w:val="8"/>
        </w:numPr>
        <w:spacing w:before="120" w:after="120" w:line="240" w:lineRule="auto"/>
        <w:jc w:val="center"/>
        <w:rPr>
          <w:sz w:val="28"/>
          <w:szCs w:val="28"/>
        </w:rPr>
      </w:pPr>
      <w:r w:rsidRPr="00DF065F">
        <w:rPr>
          <w:sz w:val="28"/>
          <w:szCs w:val="28"/>
        </w:rPr>
        <w:t>Обоснование изменений в схему территориального планирования Тихвинского</w:t>
      </w:r>
      <w:r w:rsidR="00374AF7">
        <w:rPr>
          <w:sz w:val="28"/>
          <w:szCs w:val="28"/>
        </w:rPr>
        <w:t xml:space="preserve"> муниципального</w:t>
      </w:r>
      <w:r w:rsidRPr="00DF065F">
        <w:rPr>
          <w:sz w:val="28"/>
          <w:szCs w:val="28"/>
        </w:rPr>
        <w:t xml:space="preserve"> района в иных областях</w:t>
      </w:r>
    </w:p>
    <w:p w14:paraId="6FAEFF58" w14:textId="77777777" w:rsidR="009425A1" w:rsidRPr="007F740E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7F740E">
        <w:rPr>
          <w:sz w:val="28"/>
          <w:szCs w:val="28"/>
        </w:rPr>
        <w:t>В соответствии с частью 2 статьи 8 Федерального закона от 24 июня 1998 № 89-ФЗ «Об отходах производства и потребления»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14:paraId="2786D32C" w14:textId="77777777" w:rsidR="009425A1" w:rsidRPr="007F740E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7F740E">
        <w:rPr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7A6010BA" w14:textId="77777777" w:rsidR="009425A1" w:rsidRPr="007F740E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7F740E">
        <w:rPr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14:paraId="526EB64A" w14:textId="77777777" w:rsidR="009425A1" w:rsidRPr="007F740E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7F740E">
        <w:rPr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7C54257F" w14:textId="7D1D2694" w:rsidR="009425A1" w:rsidRPr="007F740E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7F740E">
        <w:rPr>
          <w:sz w:val="28"/>
          <w:szCs w:val="28"/>
        </w:rPr>
        <w:t>Схемой территориального планирования Тихвинского</w:t>
      </w:r>
      <w:r w:rsidR="00374AF7">
        <w:rPr>
          <w:sz w:val="28"/>
          <w:szCs w:val="28"/>
        </w:rPr>
        <w:t xml:space="preserve"> муниципального</w:t>
      </w:r>
      <w:r w:rsidRPr="007F740E">
        <w:rPr>
          <w:sz w:val="28"/>
          <w:szCs w:val="28"/>
        </w:rPr>
        <w:t xml:space="preserve"> района предусмотрено строительство мусороперегрузочной станции в районе деревни Ганьково </w:t>
      </w:r>
      <w:r w:rsidR="00702B71">
        <w:rPr>
          <w:sz w:val="28"/>
          <w:szCs w:val="28"/>
        </w:rPr>
        <w:t xml:space="preserve">муниципального образования </w:t>
      </w:r>
      <w:r w:rsidRPr="007F740E">
        <w:rPr>
          <w:sz w:val="28"/>
          <w:szCs w:val="28"/>
        </w:rPr>
        <w:t>Ганьковско</w:t>
      </w:r>
      <w:r w:rsidR="00702B71">
        <w:rPr>
          <w:sz w:val="28"/>
          <w:szCs w:val="28"/>
        </w:rPr>
        <w:t>е</w:t>
      </w:r>
      <w:r w:rsidRPr="007F740E">
        <w:rPr>
          <w:sz w:val="28"/>
          <w:szCs w:val="28"/>
        </w:rPr>
        <w:t xml:space="preserve"> сельско</w:t>
      </w:r>
      <w:r w:rsidR="00702B71">
        <w:rPr>
          <w:sz w:val="28"/>
          <w:szCs w:val="28"/>
        </w:rPr>
        <w:t>е</w:t>
      </w:r>
      <w:r w:rsidRPr="007F740E">
        <w:rPr>
          <w:sz w:val="28"/>
          <w:szCs w:val="28"/>
        </w:rPr>
        <w:t xml:space="preserve"> поселени</w:t>
      </w:r>
      <w:r w:rsidR="00702B71">
        <w:rPr>
          <w:sz w:val="28"/>
          <w:szCs w:val="28"/>
        </w:rPr>
        <w:t>е</w:t>
      </w:r>
      <w:r w:rsidRPr="007F740E">
        <w:rPr>
          <w:sz w:val="28"/>
          <w:szCs w:val="28"/>
        </w:rPr>
        <w:t xml:space="preserve"> Тихвинского</w:t>
      </w:r>
      <w:r w:rsidR="00702B71">
        <w:rPr>
          <w:sz w:val="28"/>
          <w:szCs w:val="28"/>
        </w:rPr>
        <w:t xml:space="preserve"> муниципального</w:t>
      </w:r>
      <w:r w:rsidRPr="007F740E">
        <w:rPr>
          <w:sz w:val="28"/>
          <w:szCs w:val="28"/>
        </w:rPr>
        <w:t xml:space="preserve"> района</w:t>
      </w:r>
      <w:r w:rsidR="00702B71">
        <w:rPr>
          <w:sz w:val="28"/>
          <w:szCs w:val="28"/>
        </w:rPr>
        <w:t xml:space="preserve"> Ленинградской области</w:t>
      </w:r>
      <w:r w:rsidRPr="007F740E">
        <w:rPr>
          <w:sz w:val="28"/>
          <w:szCs w:val="28"/>
        </w:rPr>
        <w:t xml:space="preserve"> (с учетом внебюджетных источников). Учитывая отсутствие подобного полномочия и отсутствие потребности в размещении такого объекта настоящими изменениями</w:t>
      </w:r>
      <w:r w:rsidR="00702B71">
        <w:rPr>
          <w:sz w:val="28"/>
          <w:szCs w:val="28"/>
        </w:rPr>
        <w:t xml:space="preserve"> в схему территориального планирования Тихвинского муниципального района</w:t>
      </w:r>
      <w:r w:rsidRPr="007F740E">
        <w:rPr>
          <w:sz w:val="28"/>
          <w:szCs w:val="28"/>
        </w:rPr>
        <w:t xml:space="preserve"> предлагается исключить позицию «2. Строительство мусороперегрузочной станции (Ганьковское сельское поселение, деревня Ганьково, с учетом внебюджетных источников)» раздела «На первую очередь 2011-2020 год» пункта 6.6.</w:t>
      </w:r>
    </w:p>
    <w:p w14:paraId="432F7990" w14:textId="338E7F02" w:rsidR="009425A1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7F740E">
        <w:rPr>
          <w:sz w:val="28"/>
          <w:szCs w:val="28"/>
        </w:rPr>
        <w:t>Кроме того, настоящими изменениями предлагается исключить положения схемы территориального планирования</w:t>
      </w:r>
      <w:r w:rsidR="00702B71">
        <w:rPr>
          <w:sz w:val="28"/>
          <w:szCs w:val="28"/>
        </w:rPr>
        <w:t xml:space="preserve"> Тихвинского муниципального района</w:t>
      </w:r>
      <w:r w:rsidRPr="007F740E">
        <w:rPr>
          <w:sz w:val="28"/>
          <w:szCs w:val="28"/>
        </w:rPr>
        <w:t xml:space="preserve"> в области здравоохранения</w:t>
      </w:r>
      <w:r>
        <w:rPr>
          <w:sz w:val="28"/>
          <w:szCs w:val="28"/>
        </w:rPr>
        <w:t xml:space="preserve"> – </w:t>
      </w:r>
      <w:r w:rsidRPr="007F740E">
        <w:rPr>
          <w:sz w:val="28"/>
          <w:szCs w:val="28"/>
        </w:rPr>
        <w:t>пункт 6.5</w:t>
      </w:r>
      <w:bookmarkStart w:id="9" w:name="_Toc318103393"/>
      <w:r>
        <w:rPr>
          <w:sz w:val="28"/>
          <w:szCs w:val="28"/>
        </w:rPr>
        <w:t xml:space="preserve"> (</w:t>
      </w:r>
      <w:r w:rsidRPr="007F740E">
        <w:rPr>
          <w:sz w:val="28"/>
          <w:szCs w:val="28"/>
        </w:rPr>
        <w:t>В сфере здравоохранения</w:t>
      </w:r>
      <w:bookmarkEnd w:id="9"/>
      <w:r w:rsidRPr="007F740E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7F740E">
        <w:rPr>
          <w:sz w:val="28"/>
          <w:szCs w:val="28"/>
        </w:rPr>
        <w:t>в связи с отсутствием таких полномочий у органов местного самоуправления муниципальных районов.</w:t>
      </w:r>
    </w:p>
    <w:p w14:paraId="0F57700B" w14:textId="77777777" w:rsidR="009425A1" w:rsidRDefault="009425A1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14:paraId="28720A99" w14:textId="77777777" w:rsidR="009425A1" w:rsidRPr="00DF065F" w:rsidRDefault="009425A1" w:rsidP="006A6ABF">
      <w:pPr>
        <w:pStyle w:val="af"/>
        <w:keepNext/>
        <w:numPr>
          <w:ilvl w:val="0"/>
          <w:numId w:val="8"/>
        </w:numPr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b/>
          <w:bCs/>
          <w:color w:val="000000"/>
          <w:kern w:val="2"/>
          <w:sz w:val="28"/>
          <w:szCs w:val="28"/>
          <w:lang w:eastAsia="ar-SA"/>
        </w:rPr>
      </w:pPr>
      <w:bookmarkStart w:id="10" w:name="_Toc51935648"/>
      <w:r w:rsidRPr="00DF065F">
        <w:rPr>
          <w:b/>
          <w:bCs/>
          <w:color w:val="000000"/>
          <w:kern w:val="2"/>
          <w:sz w:val="28"/>
          <w:szCs w:val="28"/>
          <w:lang w:eastAsia="ar-SA"/>
        </w:rPr>
        <w:t>Оценка возможного влияния планируемых для размещения объектов местного значения муниципального района на комплексное развитие соответствующей территории</w:t>
      </w:r>
      <w:bookmarkEnd w:id="10"/>
    </w:p>
    <w:p w14:paraId="3A0D56B1" w14:textId="77777777" w:rsidR="009425A1" w:rsidRPr="00147166" w:rsidRDefault="009425A1" w:rsidP="00147166">
      <w:pPr>
        <w:pStyle w:val="af4"/>
        <w:spacing w:line="240" w:lineRule="auto"/>
        <w:ind w:firstLine="709"/>
        <w:rPr>
          <w:sz w:val="28"/>
          <w:szCs w:val="28"/>
        </w:rPr>
      </w:pPr>
      <w:r w:rsidRPr="00147166">
        <w:rPr>
          <w:sz w:val="28"/>
          <w:szCs w:val="28"/>
        </w:rPr>
        <w:t xml:space="preserve">Реализация положений о территориальном планировании, вносимых настоящими изменениями в схему территориального планирования Тихвинского </w:t>
      </w:r>
      <w:r>
        <w:rPr>
          <w:sz w:val="28"/>
          <w:szCs w:val="28"/>
        </w:rPr>
        <w:t xml:space="preserve">муниципального </w:t>
      </w:r>
      <w:r w:rsidRPr="00147166">
        <w:rPr>
          <w:sz w:val="28"/>
          <w:szCs w:val="28"/>
        </w:rPr>
        <w:t>района, не приведет к невозможности обеспечения эксплуатации существующих или планируемых для размещения объектов федерального значения, объектов регионального значения, объектов местного значения.</w:t>
      </w:r>
    </w:p>
    <w:p w14:paraId="2CC3863D" w14:textId="0D2A3975" w:rsidR="009425A1" w:rsidRDefault="009425A1" w:rsidP="00147166">
      <w:pPr>
        <w:pStyle w:val="af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здания общеобразовательной организации проектной мощностью 600 мест в 1а микрорайоне города Тихвин до 2030 года позволит обеспечить населению Тихвинского </w:t>
      </w:r>
      <w:r w:rsidR="00374A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100-процентную доступность объектами общего образования. Указанное мероприятие соответствует стратегической цели областного закона от 8 августа 2016 года №</w:t>
      </w:r>
      <w:r w:rsidRPr="0001261F">
        <w:rPr>
          <w:sz w:val="28"/>
          <w:szCs w:val="28"/>
        </w:rPr>
        <w:t xml:space="preserve"> 76-оз</w:t>
      </w:r>
      <w:r>
        <w:rPr>
          <w:sz w:val="28"/>
          <w:szCs w:val="28"/>
        </w:rPr>
        <w:t xml:space="preserve"> и при реализации позволит достичь 100-процентного показателя в Тихвинском муниципальном районе.</w:t>
      </w:r>
    </w:p>
    <w:p w14:paraId="6401A601" w14:textId="77777777" w:rsidR="009425A1" w:rsidRDefault="009425A1" w:rsidP="00147166">
      <w:pPr>
        <w:pStyle w:val="af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Строительство трех зданий дошкольных образовательных организаций в 1а микрорайоне города Тихвин до 2030 года позволит обеспечить реализацию норматива пешеходной доступности и достичь 100-процентного показателя обеспеченности населения объектами дошкольного образования. Указанное мероприятие соответствует стратегическим целям областного закона от 8 августа 2016 года №</w:t>
      </w:r>
      <w:r w:rsidRPr="0001261F">
        <w:rPr>
          <w:sz w:val="28"/>
          <w:szCs w:val="28"/>
        </w:rPr>
        <w:t xml:space="preserve"> 76-оз</w:t>
      </w:r>
      <w:r>
        <w:rPr>
          <w:sz w:val="28"/>
          <w:szCs w:val="28"/>
        </w:rPr>
        <w:t xml:space="preserve"> и Стратегии</w:t>
      </w:r>
      <w:r w:rsidRPr="00466D48">
        <w:rPr>
          <w:sz w:val="28"/>
          <w:szCs w:val="28"/>
        </w:rPr>
        <w:t xml:space="preserve"> </w:t>
      </w:r>
      <w:r w:rsidRPr="0001261F">
        <w:rPr>
          <w:sz w:val="28"/>
          <w:szCs w:val="28"/>
        </w:rPr>
        <w:t>социально-экономического развития муниципального образования Тихвинский муниципальный район Ленинградской области на период до 2030 года, утвержденной решением совета депутатов Тихвинского района от 19 декабря 2017 года № 01-201</w:t>
      </w:r>
      <w:r>
        <w:rPr>
          <w:sz w:val="28"/>
          <w:szCs w:val="28"/>
        </w:rPr>
        <w:t>.</w:t>
      </w:r>
    </w:p>
    <w:p w14:paraId="2E4A5805" w14:textId="77777777" w:rsidR="009425A1" w:rsidRPr="00AB11FA" w:rsidRDefault="009425A1" w:rsidP="00AB11FA">
      <w:pPr>
        <w:pStyle w:val="af4"/>
        <w:spacing w:line="240" w:lineRule="auto"/>
        <w:ind w:firstLine="709"/>
        <w:rPr>
          <w:sz w:val="28"/>
          <w:szCs w:val="28"/>
        </w:rPr>
      </w:pPr>
      <w:r w:rsidRPr="00AB11FA">
        <w:rPr>
          <w:sz w:val="28"/>
          <w:szCs w:val="28"/>
        </w:rPr>
        <w:t>Территория 1а микрорайона города Тихвин не завершена строительством. В соответствии с проектом планировки и межевания территории 1а микрорайона города Тихвина, утвержденным постановлением администрации Тихвинского городского поселения от 18 января 2010 года № 02-13-a, в северной и северо-восточной частях территории микрорайона планируются к строительству многоквартирные многоэтажные жилые дома. Планируемые для размещения объекты местного значения муниципального района необходимы для обеспечения жителей объектами социальной инфраструктуры.</w:t>
      </w:r>
    </w:p>
    <w:p w14:paraId="751F819E" w14:textId="77777777" w:rsidR="009425A1" w:rsidRDefault="009425A1" w:rsidP="00AB11FA">
      <w:pPr>
        <w:pStyle w:val="af4"/>
        <w:spacing w:line="240" w:lineRule="auto"/>
        <w:ind w:firstLine="709"/>
        <w:rPr>
          <w:sz w:val="28"/>
          <w:szCs w:val="28"/>
        </w:rPr>
      </w:pPr>
      <w:r w:rsidRPr="00AB11FA">
        <w:rPr>
          <w:sz w:val="28"/>
          <w:szCs w:val="28"/>
        </w:rPr>
        <w:t>Ограничения в использовании территории 1а микрорайона города Тихвин в связи с планируемым размещением объектов жилой застройки и объектов местного значения муниципального района не устанавливаются.</w:t>
      </w:r>
    </w:p>
    <w:p w14:paraId="54BC8761" w14:textId="558418B8" w:rsidR="009425A1" w:rsidRPr="00147166" w:rsidRDefault="009425A1" w:rsidP="006F14AF">
      <w:pPr>
        <w:pStyle w:val="af4"/>
        <w:spacing w:line="240" w:lineRule="auto"/>
        <w:ind w:firstLine="709"/>
        <w:rPr>
          <w:sz w:val="28"/>
          <w:szCs w:val="28"/>
        </w:rPr>
      </w:pPr>
      <w:r w:rsidRPr="00147166">
        <w:rPr>
          <w:sz w:val="28"/>
          <w:szCs w:val="28"/>
        </w:rPr>
        <w:t xml:space="preserve">С учетом заложенных </w:t>
      </w:r>
      <w:r>
        <w:rPr>
          <w:sz w:val="28"/>
          <w:szCs w:val="28"/>
        </w:rPr>
        <w:t>областным законом от 8 августа 2016 года №</w:t>
      </w:r>
      <w:r w:rsidRPr="0001261F">
        <w:rPr>
          <w:sz w:val="28"/>
          <w:szCs w:val="28"/>
        </w:rPr>
        <w:t xml:space="preserve"> 76-оз</w:t>
      </w:r>
      <w:r w:rsidRPr="00147166">
        <w:rPr>
          <w:sz w:val="28"/>
          <w:szCs w:val="28"/>
        </w:rPr>
        <w:t xml:space="preserve"> для территорий Тихвинского</w:t>
      </w:r>
      <w:r w:rsidR="00374AF7">
        <w:rPr>
          <w:sz w:val="28"/>
          <w:szCs w:val="28"/>
        </w:rPr>
        <w:t xml:space="preserve"> муниципального</w:t>
      </w:r>
      <w:r w:rsidRPr="00147166">
        <w:rPr>
          <w:sz w:val="28"/>
          <w:szCs w:val="28"/>
        </w:rPr>
        <w:t xml:space="preserve"> района и города Тихвин принципов управления отдельными территориями Ленинградской области и мер региональной пространственной политики по наращиванию мощностей текущей специализации и диверсификации за счет развития перспективных отраслей, привлечению резидентов в индустриальные парки и индустриальные зоны в соответствии с выбранными направлениями специализации, формированию городской среды, </w:t>
      </w:r>
      <w:r w:rsidRPr="00147166">
        <w:rPr>
          <w:sz w:val="28"/>
          <w:szCs w:val="28"/>
        </w:rPr>
        <w:lastRenderedPageBreak/>
        <w:t xml:space="preserve">позволяющей сохранять образованное трудоспособное население и привлекать новых жителей, поддержке развития территории через исполнение федеральных и региональных бюджетных обязательств, развитию обеспечивающей инфраструктуры: транспортной, коммунальной, социальной, размещению предприятий агропромышленного комплекса, выносимых из пригородного пояса и созданию квалифицированных рабочих мест, </w:t>
      </w:r>
      <w:r>
        <w:rPr>
          <w:sz w:val="28"/>
          <w:szCs w:val="28"/>
        </w:rPr>
        <w:t>предложения</w:t>
      </w:r>
      <w:r w:rsidRPr="00147166">
        <w:rPr>
          <w:sz w:val="28"/>
          <w:szCs w:val="28"/>
        </w:rPr>
        <w:t xml:space="preserve"> по размещению объектов местного значения муниципального района, вносим</w:t>
      </w:r>
      <w:r>
        <w:rPr>
          <w:sz w:val="28"/>
          <w:szCs w:val="28"/>
        </w:rPr>
        <w:t>ые</w:t>
      </w:r>
      <w:r w:rsidRPr="00147166">
        <w:rPr>
          <w:sz w:val="28"/>
          <w:szCs w:val="28"/>
        </w:rPr>
        <w:t xml:space="preserve"> настоящими изменениями в схему территориального планирования Тихвинского</w:t>
      </w:r>
      <w:r>
        <w:rPr>
          <w:sz w:val="28"/>
          <w:szCs w:val="28"/>
        </w:rPr>
        <w:t xml:space="preserve"> муниципального</w:t>
      </w:r>
      <w:r w:rsidRPr="00147166">
        <w:rPr>
          <w:sz w:val="28"/>
          <w:szCs w:val="28"/>
        </w:rPr>
        <w:t xml:space="preserve"> района, представляются обоснованными.</w:t>
      </w:r>
    </w:p>
    <w:sectPr w:rsidR="009425A1" w:rsidRPr="00147166" w:rsidSect="00AC4B6E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51C0" w14:textId="77777777" w:rsidR="00402CE7" w:rsidRDefault="00402CE7">
      <w:pPr>
        <w:spacing w:after="0" w:line="240" w:lineRule="auto"/>
      </w:pPr>
      <w:r>
        <w:separator/>
      </w:r>
    </w:p>
  </w:endnote>
  <w:endnote w:type="continuationSeparator" w:id="0">
    <w:p w14:paraId="597E4802" w14:textId="77777777" w:rsidR="00402CE7" w:rsidRDefault="0040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9596" w14:textId="77777777" w:rsidR="00C33BA1" w:rsidRDefault="00C33BA1" w:rsidP="0002182C">
    <w:pPr>
      <w:pStyle w:val="a6"/>
      <w:jc w:val="center"/>
    </w:pPr>
  </w:p>
  <w:p w14:paraId="6BB78E94" w14:textId="77777777" w:rsidR="00C33BA1" w:rsidRDefault="00C33B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D53D" w14:textId="77777777" w:rsidR="00402CE7" w:rsidRDefault="00402CE7">
      <w:pPr>
        <w:spacing w:after="0" w:line="240" w:lineRule="auto"/>
      </w:pPr>
      <w:r>
        <w:separator/>
      </w:r>
    </w:p>
  </w:footnote>
  <w:footnote w:type="continuationSeparator" w:id="0">
    <w:p w14:paraId="50956D8F" w14:textId="77777777" w:rsidR="00402CE7" w:rsidRDefault="0040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96F18" w14:textId="77777777" w:rsidR="00C33BA1" w:rsidRPr="009B7ADD" w:rsidRDefault="00C33BA1">
    <w:pPr>
      <w:pStyle w:val="a4"/>
      <w:jc w:val="center"/>
      <w:rPr>
        <w:sz w:val="28"/>
        <w:szCs w:val="28"/>
      </w:rPr>
    </w:pPr>
    <w:r w:rsidRPr="009B7ADD">
      <w:rPr>
        <w:sz w:val="28"/>
        <w:szCs w:val="28"/>
      </w:rPr>
      <w:fldChar w:fldCharType="begin"/>
    </w:r>
    <w:r w:rsidRPr="009B7ADD">
      <w:rPr>
        <w:sz w:val="28"/>
        <w:szCs w:val="28"/>
      </w:rPr>
      <w:instrText>PAGE   \* MERGEFORMAT</w:instrText>
    </w:r>
    <w:r w:rsidRPr="009B7ADD">
      <w:rPr>
        <w:sz w:val="28"/>
        <w:szCs w:val="28"/>
      </w:rPr>
      <w:fldChar w:fldCharType="separate"/>
    </w:r>
    <w:r>
      <w:rPr>
        <w:noProof/>
        <w:sz w:val="28"/>
        <w:szCs w:val="28"/>
      </w:rPr>
      <w:t>17</w:t>
    </w:r>
    <w:r w:rsidRPr="009B7ADD">
      <w:rPr>
        <w:sz w:val="28"/>
        <w:szCs w:val="28"/>
      </w:rPr>
      <w:fldChar w:fldCharType="end"/>
    </w:r>
  </w:p>
  <w:p w14:paraId="67E7C542" w14:textId="77777777" w:rsidR="00C33BA1" w:rsidRDefault="00C33B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4B6E"/>
    <w:multiLevelType w:val="multilevel"/>
    <w:tmpl w:val="75FE24AC"/>
    <w:styleLink w:val="a"/>
    <w:lvl w:ilvl="0">
      <w:start w:val="1"/>
      <w:numFmt w:val="decimal"/>
      <w:pStyle w:val="1"/>
      <w:lvlText w:val="%1."/>
      <w:lvlJc w:val="left"/>
      <w:pPr>
        <w:ind w:left="1416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none"/>
      <w:isLgl/>
      <w:lvlText w:val="%1.1."/>
      <w:lvlJc w:val="left"/>
      <w:pPr>
        <w:ind w:left="1972" w:hanging="80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none"/>
      <w:isLgl/>
      <w:lvlText w:val="%1.1.1."/>
      <w:lvlJc w:val="left"/>
      <w:pPr>
        <w:ind w:left="2088" w:hanging="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1" w15:restartNumberingAfterBreak="0">
    <w:nsid w:val="15A45AFB"/>
    <w:multiLevelType w:val="hybridMultilevel"/>
    <w:tmpl w:val="85D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38B9"/>
    <w:multiLevelType w:val="hybridMultilevel"/>
    <w:tmpl w:val="BDFCFD5A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905697"/>
    <w:multiLevelType w:val="hybridMultilevel"/>
    <w:tmpl w:val="73A4DDD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3924E3"/>
    <w:multiLevelType w:val="hybridMultilevel"/>
    <w:tmpl w:val="9C0CE8F8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404079"/>
    <w:multiLevelType w:val="multilevel"/>
    <w:tmpl w:val="12E2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625E7A2E"/>
    <w:multiLevelType w:val="hybridMultilevel"/>
    <w:tmpl w:val="0ECE4054"/>
    <w:lvl w:ilvl="0" w:tplc="A9F23E7E">
      <w:start w:val="1"/>
      <w:numFmt w:val="decimal"/>
      <w:pStyle w:val="4"/>
      <w:lvlText w:val="1.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51F12"/>
    <w:multiLevelType w:val="hybridMultilevel"/>
    <w:tmpl w:val="40345C4E"/>
    <w:lvl w:ilvl="0" w:tplc="32CE7EFA">
      <w:start w:val="1"/>
      <w:numFmt w:val="decimal"/>
      <w:pStyle w:val="3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920CB"/>
    <w:multiLevelType w:val="multilevel"/>
    <w:tmpl w:val="D33AD7C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75B91C03"/>
    <w:multiLevelType w:val="hybridMultilevel"/>
    <w:tmpl w:val="9C4226CA"/>
    <w:lvl w:ilvl="0" w:tplc="E2547558">
      <w:start w:val="21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E4D"/>
    <w:rsid w:val="0001261F"/>
    <w:rsid w:val="0002182C"/>
    <w:rsid w:val="0002489C"/>
    <w:rsid w:val="00031252"/>
    <w:rsid w:val="00034615"/>
    <w:rsid w:val="000428A8"/>
    <w:rsid w:val="00046652"/>
    <w:rsid w:val="00047C92"/>
    <w:rsid w:val="00053109"/>
    <w:rsid w:val="000667DD"/>
    <w:rsid w:val="00077881"/>
    <w:rsid w:val="00087CCD"/>
    <w:rsid w:val="00095222"/>
    <w:rsid w:val="000973F0"/>
    <w:rsid w:val="000C5F3A"/>
    <w:rsid w:val="000C6F6B"/>
    <w:rsid w:val="000D21C9"/>
    <w:rsid w:val="000D260D"/>
    <w:rsid w:val="000E4B4A"/>
    <w:rsid w:val="00120C32"/>
    <w:rsid w:val="0012209B"/>
    <w:rsid w:val="00133CD1"/>
    <w:rsid w:val="00147166"/>
    <w:rsid w:val="001540D3"/>
    <w:rsid w:val="00160DA4"/>
    <w:rsid w:val="00165D97"/>
    <w:rsid w:val="0019049D"/>
    <w:rsid w:val="00193CE3"/>
    <w:rsid w:val="00197437"/>
    <w:rsid w:val="001A0402"/>
    <w:rsid w:val="001A4367"/>
    <w:rsid w:val="001C21FE"/>
    <w:rsid w:val="001C40BB"/>
    <w:rsid w:val="001C6CAB"/>
    <w:rsid w:val="001D1CFA"/>
    <w:rsid w:val="001D5923"/>
    <w:rsid w:val="001E24E1"/>
    <w:rsid w:val="0020019D"/>
    <w:rsid w:val="00203570"/>
    <w:rsid w:val="00272DB7"/>
    <w:rsid w:val="00277A5C"/>
    <w:rsid w:val="00277FE0"/>
    <w:rsid w:val="00281179"/>
    <w:rsid w:val="00291C8E"/>
    <w:rsid w:val="00292A9A"/>
    <w:rsid w:val="00295A77"/>
    <w:rsid w:val="002B721B"/>
    <w:rsid w:val="002E3E3D"/>
    <w:rsid w:val="002E7AAF"/>
    <w:rsid w:val="00301E4F"/>
    <w:rsid w:val="00304411"/>
    <w:rsid w:val="0030515C"/>
    <w:rsid w:val="00320887"/>
    <w:rsid w:val="0032730F"/>
    <w:rsid w:val="00331346"/>
    <w:rsid w:val="00332EAA"/>
    <w:rsid w:val="003460DD"/>
    <w:rsid w:val="00354462"/>
    <w:rsid w:val="0037135E"/>
    <w:rsid w:val="003714A9"/>
    <w:rsid w:val="00374AF7"/>
    <w:rsid w:val="0039074C"/>
    <w:rsid w:val="003F2121"/>
    <w:rsid w:val="00400D77"/>
    <w:rsid w:val="00402CE7"/>
    <w:rsid w:val="00407CDE"/>
    <w:rsid w:val="004116B9"/>
    <w:rsid w:val="00423C87"/>
    <w:rsid w:val="00427070"/>
    <w:rsid w:val="00436664"/>
    <w:rsid w:val="00436CBB"/>
    <w:rsid w:val="004405B5"/>
    <w:rsid w:val="0044237A"/>
    <w:rsid w:val="00460D78"/>
    <w:rsid w:val="00466D48"/>
    <w:rsid w:val="00470865"/>
    <w:rsid w:val="00474639"/>
    <w:rsid w:val="00477224"/>
    <w:rsid w:val="00483485"/>
    <w:rsid w:val="00486B9A"/>
    <w:rsid w:val="00491378"/>
    <w:rsid w:val="00495FF0"/>
    <w:rsid w:val="004A27A3"/>
    <w:rsid w:val="004B1C28"/>
    <w:rsid w:val="004C5315"/>
    <w:rsid w:val="004D30CE"/>
    <w:rsid w:val="004D4A4D"/>
    <w:rsid w:val="004E3147"/>
    <w:rsid w:val="004E6C9D"/>
    <w:rsid w:val="005107EB"/>
    <w:rsid w:val="00510C82"/>
    <w:rsid w:val="005155E7"/>
    <w:rsid w:val="0052162F"/>
    <w:rsid w:val="00522640"/>
    <w:rsid w:val="005247E2"/>
    <w:rsid w:val="005308ED"/>
    <w:rsid w:val="00550341"/>
    <w:rsid w:val="00561CE2"/>
    <w:rsid w:val="005674CF"/>
    <w:rsid w:val="00567EFD"/>
    <w:rsid w:val="00571677"/>
    <w:rsid w:val="0059041D"/>
    <w:rsid w:val="005B53B6"/>
    <w:rsid w:val="005C2948"/>
    <w:rsid w:val="005C4B79"/>
    <w:rsid w:val="005C5A73"/>
    <w:rsid w:val="005D5E82"/>
    <w:rsid w:val="005F5C06"/>
    <w:rsid w:val="006007F4"/>
    <w:rsid w:val="00604DBD"/>
    <w:rsid w:val="006113AB"/>
    <w:rsid w:val="00614AC1"/>
    <w:rsid w:val="00626385"/>
    <w:rsid w:val="00627578"/>
    <w:rsid w:val="006279EA"/>
    <w:rsid w:val="00634073"/>
    <w:rsid w:val="00636D01"/>
    <w:rsid w:val="006511D5"/>
    <w:rsid w:val="006917B4"/>
    <w:rsid w:val="00694553"/>
    <w:rsid w:val="006A1422"/>
    <w:rsid w:val="006A589A"/>
    <w:rsid w:val="006A6ABF"/>
    <w:rsid w:val="006B5DB3"/>
    <w:rsid w:val="006B75E5"/>
    <w:rsid w:val="006C1A6B"/>
    <w:rsid w:val="006C6D29"/>
    <w:rsid w:val="006D1300"/>
    <w:rsid w:val="006E6CCA"/>
    <w:rsid w:val="006F14AF"/>
    <w:rsid w:val="00702166"/>
    <w:rsid w:val="00702B71"/>
    <w:rsid w:val="00705E77"/>
    <w:rsid w:val="007134E2"/>
    <w:rsid w:val="00734C9C"/>
    <w:rsid w:val="00746D4D"/>
    <w:rsid w:val="00754D4E"/>
    <w:rsid w:val="007604BD"/>
    <w:rsid w:val="0076229F"/>
    <w:rsid w:val="007730E6"/>
    <w:rsid w:val="007A4DF9"/>
    <w:rsid w:val="007A7CE7"/>
    <w:rsid w:val="007C4F85"/>
    <w:rsid w:val="007D11F6"/>
    <w:rsid w:val="007D5F60"/>
    <w:rsid w:val="007F0117"/>
    <w:rsid w:val="007F740E"/>
    <w:rsid w:val="00803BD4"/>
    <w:rsid w:val="00807D7E"/>
    <w:rsid w:val="00823635"/>
    <w:rsid w:val="00827383"/>
    <w:rsid w:val="0083122A"/>
    <w:rsid w:val="00835A7D"/>
    <w:rsid w:val="008363B5"/>
    <w:rsid w:val="00857B76"/>
    <w:rsid w:val="00857EBD"/>
    <w:rsid w:val="00861A6E"/>
    <w:rsid w:val="00862C89"/>
    <w:rsid w:val="00870074"/>
    <w:rsid w:val="008750A4"/>
    <w:rsid w:val="00876E4D"/>
    <w:rsid w:val="00877B9E"/>
    <w:rsid w:val="008939C8"/>
    <w:rsid w:val="008956CB"/>
    <w:rsid w:val="008A4AED"/>
    <w:rsid w:val="008B5796"/>
    <w:rsid w:val="008B7277"/>
    <w:rsid w:val="008D5629"/>
    <w:rsid w:val="008D6892"/>
    <w:rsid w:val="008E65BA"/>
    <w:rsid w:val="008F7666"/>
    <w:rsid w:val="00912910"/>
    <w:rsid w:val="009146FC"/>
    <w:rsid w:val="00917329"/>
    <w:rsid w:val="00921AAA"/>
    <w:rsid w:val="009376ED"/>
    <w:rsid w:val="00937760"/>
    <w:rsid w:val="009425A1"/>
    <w:rsid w:val="0097622D"/>
    <w:rsid w:val="00986191"/>
    <w:rsid w:val="00986B7C"/>
    <w:rsid w:val="009B7ADD"/>
    <w:rsid w:val="009B7F92"/>
    <w:rsid w:val="009C41EC"/>
    <w:rsid w:val="009C73EF"/>
    <w:rsid w:val="009C790B"/>
    <w:rsid w:val="009D6333"/>
    <w:rsid w:val="009E2FD0"/>
    <w:rsid w:val="009E4017"/>
    <w:rsid w:val="009E4BCC"/>
    <w:rsid w:val="00A07D71"/>
    <w:rsid w:val="00A222EC"/>
    <w:rsid w:val="00A3528D"/>
    <w:rsid w:val="00A36DBD"/>
    <w:rsid w:val="00A372F6"/>
    <w:rsid w:val="00A37384"/>
    <w:rsid w:val="00A642CB"/>
    <w:rsid w:val="00A80632"/>
    <w:rsid w:val="00A8345E"/>
    <w:rsid w:val="00A85B4D"/>
    <w:rsid w:val="00A86128"/>
    <w:rsid w:val="00A9617C"/>
    <w:rsid w:val="00AA3596"/>
    <w:rsid w:val="00AA6749"/>
    <w:rsid w:val="00AB11FA"/>
    <w:rsid w:val="00AB236A"/>
    <w:rsid w:val="00AB2863"/>
    <w:rsid w:val="00AC1379"/>
    <w:rsid w:val="00AC1504"/>
    <w:rsid w:val="00AC45A5"/>
    <w:rsid w:val="00AC4B6E"/>
    <w:rsid w:val="00AC6C77"/>
    <w:rsid w:val="00AE2A8D"/>
    <w:rsid w:val="00AF3107"/>
    <w:rsid w:val="00B1158E"/>
    <w:rsid w:val="00B2742E"/>
    <w:rsid w:val="00B34E4E"/>
    <w:rsid w:val="00B426FD"/>
    <w:rsid w:val="00B55385"/>
    <w:rsid w:val="00B71D77"/>
    <w:rsid w:val="00B73D96"/>
    <w:rsid w:val="00B74E40"/>
    <w:rsid w:val="00B752FA"/>
    <w:rsid w:val="00B75F09"/>
    <w:rsid w:val="00BA6C5B"/>
    <w:rsid w:val="00BA7A97"/>
    <w:rsid w:val="00BB32E7"/>
    <w:rsid w:val="00BB48C1"/>
    <w:rsid w:val="00BC2B6A"/>
    <w:rsid w:val="00BC686B"/>
    <w:rsid w:val="00BD37C6"/>
    <w:rsid w:val="00BE1F4E"/>
    <w:rsid w:val="00BE749D"/>
    <w:rsid w:val="00C24F67"/>
    <w:rsid w:val="00C27833"/>
    <w:rsid w:val="00C32544"/>
    <w:rsid w:val="00C33BA1"/>
    <w:rsid w:val="00C35905"/>
    <w:rsid w:val="00C40C64"/>
    <w:rsid w:val="00C47D68"/>
    <w:rsid w:val="00C631AD"/>
    <w:rsid w:val="00C95C83"/>
    <w:rsid w:val="00CB7D7A"/>
    <w:rsid w:val="00CD3F29"/>
    <w:rsid w:val="00CD6B96"/>
    <w:rsid w:val="00CF55F4"/>
    <w:rsid w:val="00CF74C2"/>
    <w:rsid w:val="00D00168"/>
    <w:rsid w:val="00D27C71"/>
    <w:rsid w:val="00D35519"/>
    <w:rsid w:val="00D53F4D"/>
    <w:rsid w:val="00D62971"/>
    <w:rsid w:val="00D73DDB"/>
    <w:rsid w:val="00D85C3A"/>
    <w:rsid w:val="00D86137"/>
    <w:rsid w:val="00D94932"/>
    <w:rsid w:val="00DC0DC6"/>
    <w:rsid w:val="00DF065F"/>
    <w:rsid w:val="00DF680E"/>
    <w:rsid w:val="00E16D49"/>
    <w:rsid w:val="00E42E2E"/>
    <w:rsid w:val="00E4782B"/>
    <w:rsid w:val="00E5292A"/>
    <w:rsid w:val="00E62C4F"/>
    <w:rsid w:val="00E66F47"/>
    <w:rsid w:val="00E7037E"/>
    <w:rsid w:val="00E8285B"/>
    <w:rsid w:val="00E9090F"/>
    <w:rsid w:val="00EC7111"/>
    <w:rsid w:val="00EE5519"/>
    <w:rsid w:val="00F07D56"/>
    <w:rsid w:val="00F1121F"/>
    <w:rsid w:val="00F1505A"/>
    <w:rsid w:val="00F15642"/>
    <w:rsid w:val="00F421CB"/>
    <w:rsid w:val="00F47102"/>
    <w:rsid w:val="00F47572"/>
    <w:rsid w:val="00F83EB2"/>
    <w:rsid w:val="00F8701B"/>
    <w:rsid w:val="00F9525B"/>
    <w:rsid w:val="00F957A2"/>
    <w:rsid w:val="00F977E7"/>
    <w:rsid w:val="00FA23E0"/>
    <w:rsid w:val="00FB3239"/>
    <w:rsid w:val="00FD1800"/>
    <w:rsid w:val="00FD6BCB"/>
    <w:rsid w:val="00FE0930"/>
    <w:rsid w:val="00FE182C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51934"/>
  <w15:docId w15:val="{B3D914BB-C19D-4C54-B42A-86B5E76F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5519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0"/>
    <w:autoRedefine/>
    <w:uiPriority w:val="99"/>
    <w:qFormat/>
    <w:rsid w:val="00E5292A"/>
    <w:pPr>
      <w:numPr>
        <w:numId w:val="5"/>
      </w:numPr>
      <w:spacing w:before="120" w:after="120" w:line="240" w:lineRule="auto"/>
      <w:jc w:val="both"/>
      <w:outlineLvl w:val="0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9"/>
    <w:qFormat/>
    <w:rsid w:val="00E5292A"/>
    <w:pPr>
      <w:numPr>
        <w:ilvl w:val="1"/>
        <w:numId w:val="2"/>
      </w:numPr>
      <w:spacing w:before="240" w:after="240" w:line="240" w:lineRule="auto"/>
      <w:jc w:val="both"/>
      <w:outlineLvl w:val="1"/>
    </w:pPr>
    <w:rPr>
      <w:rFonts w:eastAsia="Times New Roman"/>
      <w:b/>
      <w:bCs/>
      <w:color w:val="000000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E5292A"/>
    <w:pPr>
      <w:keepNext/>
      <w:keepLines/>
      <w:numPr>
        <w:numId w:val="3"/>
      </w:numPr>
      <w:spacing w:before="80" w:after="0" w:line="240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E5292A"/>
    <w:pPr>
      <w:keepNext/>
      <w:keepLines/>
      <w:numPr>
        <w:numId w:val="4"/>
      </w:numPr>
      <w:spacing w:after="0" w:line="240" w:lineRule="auto"/>
      <w:outlineLvl w:val="3"/>
    </w:pPr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292A"/>
    <w:rPr>
      <w:rFonts w:eastAsia="Times New Roman"/>
      <w:b/>
      <w:bCs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E5292A"/>
    <w:rPr>
      <w:rFonts w:eastAsia="Times New Roman"/>
      <w:b/>
      <w:bCs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E5292A"/>
    <w:rPr>
      <w:rFonts w:eastAsia="Times New Roman"/>
      <w:b/>
      <w:bCs/>
      <w:sz w:val="22"/>
      <w:szCs w:val="22"/>
      <w:lang w:val="ru-RU" w:eastAsia="en-US"/>
    </w:rPr>
  </w:style>
  <w:style w:type="character" w:customStyle="1" w:styleId="40">
    <w:name w:val="Заголовок 4 Знак"/>
    <w:link w:val="4"/>
    <w:uiPriority w:val="99"/>
    <w:locked/>
    <w:rsid w:val="00E5292A"/>
    <w:rPr>
      <w:rFonts w:eastAsia="Times New Roman"/>
      <w:sz w:val="22"/>
      <w:szCs w:val="22"/>
      <w:lang w:val="ru-RU" w:eastAsia="en-US"/>
    </w:rPr>
  </w:style>
  <w:style w:type="paragraph" w:customStyle="1" w:styleId="TableParagraph">
    <w:name w:val="Table Paragraph"/>
    <w:basedOn w:val="a0"/>
    <w:uiPriority w:val="99"/>
    <w:rsid w:val="00E5292A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1">
    <w:name w:val="toc 1"/>
    <w:basedOn w:val="a0"/>
    <w:next w:val="a0"/>
    <w:autoRedefine/>
    <w:uiPriority w:val="39"/>
    <w:rsid w:val="00374AF7"/>
    <w:pPr>
      <w:tabs>
        <w:tab w:val="left" w:pos="480"/>
        <w:tab w:val="right" w:leader="dot" w:pos="10206"/>
      </w:tabs>
      <w:spacing w:after="100"/>
      <w:jc w:val="center"/>
    </w:pPr>
  </w:style>
  <w:style w:type="paragraph" w:styleId="21">
    <w:name w:val="toc 2"/>
    <w:basedOn w:val="a0"/>
    <w:next w:val="a0"/>
    <w:autoRedefine/>
    <w:uiPriority w:val="99"/>
    <w:semiHidden/>
    <w:rsid w:val="00E5292A"/>
    <w:pPr>
      <w:spacing w:after="100"/>
      <w:ind w:left="220"/>
    </w:pPr>
  </w:style>
  <w:style w:type="paragraph" w:styleId="a4">
    <w:name w:val="header"/>
    <w:basedOn w:val="a0"/>
    <w:link w:val="a5"/>
    <w:uiPriority w:val="99"/>
    <w:rsid w:val="00E5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5292A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E5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5292A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E5292A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Body Text"/>
    <w:basedOn w:val="a0"/>
    <w:link w:val="aa"/>
    <w:uiPriority w:val="99"/>
    <w:rsid w:val="00E5292A"/>
    <w:pPr>
      <w:widowControl w:val="0"/>
      <w:autoSpaceDE w:val="0"/>
      <w:autoSpaceDN w:val="0"/>
      <w:spacing w:after="0" w:line="240" w:lineRule="auto"/>
      <w:ind w:left="138"/>
      <w:jc w:val="both"/>
    </w:pPr>
    <w:rPr>
      <w:rFonts w:eastAsia="Times New Roman"/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E5292A"/>
    <w:rPr>
      <w:rFonts w:ascii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E5292A"/>
    <w:rPr>
      <w:color w:val="0000FF"/>
      <w:u w:val="single"/>
    </w:rPr>
  </w:style>
  <w:style w:type="paragraph" w:styleId="ac">
    <w:name w:val="Normal (Web)"/>
    <w:basedOn w:val="a0"/>
    <w:uiPriority w:val="99"/>
    <w:semiHidden/>
    <w:rsid w:val="00E529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Balloon Text"/>
    <w:basedOn w:val="a0"/>
    <w:link w:val="ae"/>
    <w:uiPriority w:val="99"/>
    <w:semiHidden/>
    <w:rsid w:val="00E5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292A"/>
    <w:rPr>
      <w:rFonts w:ascii="Tahoma" w:hAnsi="Tahoma" w:cs="Tahoma"/>
      <w:sz w:val="16"/>
      <w:szCs w:val="16"/>
    </w:rPr>
  </w:style>
  <w:style w:type="paragraph" w:styleId="af">
    <w:name w:val="List Paragraph"/>
    <w:aliases w:val="Подпись рисунка,ПКФ Список,Заголовок_3,Абзац списка5"/>
    <w:basedOn w:val="a0"/>
    <w:link w:val="af0"/>
    <w:uiPriority w:val="99"/>
    <w:qFormat/>
    <w:rsid w:val="00E5292A"/>
    <w:pPr>
      <w:ind w:left="720"/>
    </w:pPr>
    <w:rPr>
      <w:lang w:eastAsia="ru-RU"/>
    </w:rPr>
  </w:style>
  <w:style w:type="character" w:customStyle="1" w:styleId="af0">
    <w:name w:val="Абзац списка Знак"/>
    <w:aliases w:val="Подпись рисунка Знак,ПКФ Список Знак,Заголовок_3 Знак,Абзац списка5 Знак"/>
    <w:link w:val="af"/>
    <w:uiPriority w:val="99"/>
    <w:locked/>
    <w:rsid w:val="00E5292A"/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99"/>
    <w:semiHidden/>
    <w:rsid w:val="00E5292A"/>
    <w:pPr>
      <w:spacing w:after="100"/>
      <w:ind w:left="480"/>
    </w:pPr>
  </w:style>
  <w:style w:type="table" w:styleId="af1">
    <w:name w:val="Table Grid"/>
    <w:basedOn w:val="a2"/>
    <w:uiPriority w:val="99"/>
    <w:rsid w:val="00407CD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iPriority w:val="99"/>
    <w:semiHidden/>
    <w:rsid w:val="005155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5155E7"/>
    <w:rPr>
      <w:rFonts w:ascii="Times New Roman" w:hAnsi="Times New Roman" w:cs="Times New Roman"/>
      <w:sz w:val="20"/>
      <w:szCs w:val="20"/>
    </w:rPr>
  </w:style>
  <w:style w:type="paragraph" w:customStyle="1" w:styleId="af4">
    <w:name w:val="Абзац"/>
    <w:basedOn w:val="a0"/>
    <w:link w:val="af5"/>
    <w:uiPriority w:val="99"/>
    <w:rsid w:val="004D4A4D"/>
    <w:pPr>
      <w:suppressAutoHyphens/>
      <w:spacing w:after="0" w:line="360" w:lineRule="auto"/>
      <w:ind w:firstLine="720"/>
      <w:jc w:val="both"/>
    </w:pPr>
    <w:rPr>
      <w:rFonts w:eastAsia="Times New Roman"/>
      <w:sz w:val="26"/>
      <w:szCs w:val="26"/>
      <w:lang w:eastAsia="ar-SA"/>
    </w:rPr>
  </w:style>
  <w:style w:type="character" w:customStyle="1" w:styleId="af5">
    <w:name w:val="Абзац Знак"/>
    <w:link w:val="af4"/>
    <w:uiPriority w:val="99"/>
    <w:locked/>
    <w:rsid w:val="004D4A4D"/>
    <w:rPr>
      <w:rFonts w:ascii="Times New Roman" w:hAnsi="Times New Roman" w:cs="Times New Roman"/>
      <w:sz w:val="20"/>
      <w:szCs w:val="20"/>
      <w:lang w:eastAsia="ar-SA" w:bidi="ar-SA"/>
    </w:rPr>
  </w:style>
  <w:style w:type="numbering" w:customStyle="1" w:styleId="a">
    <w:name w:val="Нумерация заголовков"/>
    <w:rsid w:val="00911A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27</Pages>
  <Words>8081</Words>
  <Characters>46066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54039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</dc:creator>
  <cp:keywords/>
  <dc:description/>
  <cp:lastModifiedBy>Катышевский Юрий Владимирович</cp:lastModifiedBy>
  <cp:revision>107</cp:revision>
  <dcterms:created xsi:type="dcterms:W3CDTF">2020-01-26T20:22:00Z</dcterms:created>
  <dcterms:modified xsi:type="dcterms:W3CDTF">2020-10-01T12:25:00Z</dcterms:modified>
</cp:coreProperties>
</file>