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75" w:rsidRDefault="00A43975" w:rsidP="00A43975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62410846"/>
      <w:r w:rsidRPr="00A4397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42B6C" w:rsidRDefault="00A43975" w:rsidP="00A43975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A43975">
        <w:rPr>
          <w:rFonts w:ascii="Times New Roman" w:hAnsi="Times New Roman" w:cs="Times New Roman"/>
          <w:sz w:val="28"/>
          <w:szCs w:val="28"/>
        </w:rPr>
        <w:t xml:space="preserve">к </w:t>
      </w:r>
      <w:r w:rsidR="00D42B6C">
        <w:rPr>
          <w:rFonts w:ascii="Times New Roman" w:hAnsi="Times New Roman" w:cs="Times New Roman"/>
          <w:sz w:val="28"/>
          <w:szCs w:val="28"/>
        </w:rPr>
        <w:t>приказу</w:t>
      </w:r>
      <w:r w:rsidRPr="00A43975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3975" w:rsidRDefault="00A43975" w:rsidP="00A43975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A43975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A43975" w:rsidRDefault="00A43975" w:rsidP="00A43975">
      <w:pPr>
        <w:spacing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A43975" w:rsidRPr="00A43975" w:rsidRDefault="00A43975" w:rsidP="00A43975">
      <w:pPr>
        <w:spacing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:rsidR="00CD649F" w:rsidRPr="00C9258C" w:rsidRDefault="00CD649F" w:rsidP="00B3316A">
      <w:pPr>
        <w:pStyle w:val="a8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258C">
        <w:rPr>
          <w:rFonts w:ascii="Times New Roman" w:hAnsi="Times New Roman" w:cs="Times New Roman"/>
          <w:b/>
          <w:sz w:val="28"/>
          <w:szCs w:val="28"/>
        </w:rPr>
        <w:t xml:space="preserve">Положение о характеристиках планируемого развития территории, о характеристиках объектов капитального строительства жилого, общественно-делового и иного назначения и </w:t>
      </w:r>
      <w:proofErr w:type="gramStart"/>
      <w:r w:rsidRPr="00C9258C">
        <w:rPr>
          <w:rFonts w:ascii="Times New Roman" w:hAnsi="Times New Roman" w:cs="Times New Roman"/>
          <w:b/>
          <w:sz w:val="28"/>
          <w:szCs w:val="28"/>
        </w:rPr>
        <w:t>необходимых для функционирования таких объектов</w:t>
      </w:r>
      <w:proofErr w:type="gramEnd"/>
      <w:r w:rsidRPr="00C9258C">
        <w:rPr>
          <w:rFonts w:ascii="Times New Roman" w:hAnsi="Times New Roman" w:cs="Times New Roman"/>
          <w:b/>
          <w:sz w:val="28"/>
          <w:szCs w:val="28"/>
        </w:rPr>
        <w:t xml:space="preserve"> и обеспечения жизнедеятельности граждан объектов коммунальной, транспортной, социальной инфраструктур</w:t>
      </w:r>
      <w:bookmarkEnd w:id="0"/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22792E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2792E">
        <w:rPr>
          <w:rFonts w:ascii="Times New Roman" w:hAnsi="Times New Roman" w:cs="Times New Roman"/>
          <w:sz w:val="28"/>
          <w:szCs w:val="28"/>
        </w:rPr>
        <w:t>Территория ведения гражданами садоводства для собственных нужд определена границами земельного участка с кадастровым номером 47:01:0116001:121 и состоит из 5 контуров, разделенных улицами и проездами общего пользования.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 xml:space="preserve">Проектом планировки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7E0A97">
        <w:rPr>
          <w:rFonts w:ascii="Times New Roman" w:hAnsi="Times New Roman" w:cs="Times New Roman"/>
          <w:sz w:val="28"/>
          <w:szCs w:val="28"/>
        </w:rPr>
        <w:t xml:space="preserve"> предлагается четкое функцио</w:t>
      </w:r>
      <w:r>
        <w:rPr>
          <w:rFonts w:ascii="Times New Roman" w:hAnsi="Times New Roman" w:cs="Times New Roman"/>
          <w:sz w:val="28"/>
          <w:szCs w:val="28"/>
        </w:rPr>
        <w:t>нальное зонирование территории: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B16F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6FE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капитального строительства общего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B16F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6FE">
        <w:rPr>
          <w:rFonts w:ascii="Times New Roman" w:hAnsi="Times New Roman" w:cs="Times New Roman"/>
          <w:sz w:val="28"/>
          <w:szCs w:val="28"/>
        </w:rPr>
        <w:t xml:space="preserve"> планируемого размещения садовых домов</w:t>
      </w:r>
      <w:r w:rsidRPr="007E0A97">
        <w:rPr>
          <w:rFonts w:ascii="Times New Roman" w:hAnsi="Times New Roman" w:cs="Times New Roman"/>
          <w:sz w:val="28"/>
          <w:szCs w:val="28"/>
        </w:rPr>
        <w:t>.</w:t>
      </w: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 границах проектирования предусматривается образование:</w:t>
      </w: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- 57 садовых земельных участков;</w:t>
      </w:r>
    </w:p>
    <w:p w:rsidR="00D42B6C" w:rsidRPr="007E0A97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многоконтурный земельный участок, относящийся к имуществу общего пользования.</w:t>
      </w:r>
    </w:p>
    <w:p w:rsidR="00D42B6C" w:rsidRDefault="00D42B6C" w:rsidP="00D4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6C" w:rsidRPr="002E609B" w:rsidRDefault="00D42B6C" w:rsidP="00D42B6C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62410847"/>
      <w:r w:rsidRPr="002E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Характеристика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ланируемого развития территории</w:t>
      </w:r>
      <w:bookmarkEnd w:id="2"/>
    </w:p>
    <w:p w:rsidR="00D42B6C" w:rsidRDefault="00D42B6C" w:rsidP="00D42B6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6"/>
        <w:gridCol w:w="5207"/>
        <w:gridCol w:w="2040"/>
        <w:gridCol w:w="2242"/>
      </w:tblGrid>
      <w:tr w:rsidR="00D42B6C" w:rsidTr="00896EA2">
        <w:tc>
          <w:tcPr>
            <w:tcW w:w="706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07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 в границах проектирования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47 257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Площадь элемента планировочной структуры в границах красных линий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47 257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Численность существующего и планируемого населения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Плотность населения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чел./га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Плотность жилого фонда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Вместимость дошкольных образовательных организаций, общеобразовательных организаций, организаций здравоохранения и площадь земельных участков, включая площадь под зданиями и сооружениями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Максимальная общая площадь квартир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  <w:vAlign w:val="center"/>
          </w:tcPr>
          <w:p w:rsidR="00D42B6C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 зданий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17 379,90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  <w:vAlign w:val="center"/>
          </w:tcPr>
          <w:p w:rsidR="00D42B6C" w:rsidRPr="002E609B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территории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  <w:vAlign w:val="center"/>
          </w:tcPr>
          <w:p w:rsidR="00D42B6C" w:rsidRPr="002E609B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для хранения автомобилей, размещаемых в границах элемента планировочной структуры, 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207" w:type="dxa"/>
            <w:vAlign w:val="center"/>
          </w:tcPr>
          <w:p w:rsidR="00D42B6C" w:rsidRPr="002E609B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в том числе мест для хранения автомобилей для маломобильных групп населения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  <w:vAlign w:val="center"/>
          </w:tcPr>
          <w:p w:rsidR="00D42B6C" w:rsidRPr="002E609B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Площадь земель общего пользования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Pr="002E609B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  <w:vAlign w:val="center"/>
          </w:tcPr>
          <w:p w:rsidR="00D42B6C" w:rsidRPr="002E609B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9B">
              <w:rPr>
                <w:rFonts w:ascii="Times New Roman" w:hAnsi="Times New Roman" w:cs="Times New Roman"/>
                <w:sz w:val="28"/>
                <w:szCs w:val="28"/>
              </w:rPr>
              <w:t>Площадь внутриквартальных проездов</w:t>
            </w:r>
          </w:p>
        </w:tc>
        <w:tc>
          <w:tcPr>
            <w:tcW w:w="2040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242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  <w:vAlign w:val="center"/>
          </w:tcPr>
          <w:p w:rsidR="00D42B6C" w:rsidRPr="007E0A97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97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садовых </w:t>
            </w:r>
            <w:r w:rsidRPr="007E0A97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</w:t>
            </w:r>
          </w:p>
        </w:tc>
        <w:tc>
          <w:tcPr>
            <w:tcW w:w="2040" w:type="dxa"/>
            <w:vAlign w:val="center"/>
          </w:tcPr>
          <w:p w:rsidR="00D42B6C" w:rsidRPr="00B80E90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242" w:type="dxa"/>
            <w:vAlign w:val="center"/>
          </w:tcPr>
          <w:p w:rsidR="00D42B6C" w:rsidRPr="00B80E90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E90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  <w:vAlign w:val="center"/>
          </w:tcPr>
          <w:p w:rsidR="00D42B6C" w:rsidRPr="007E0A97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97">
              <w:rPr>
                <w:rFonts w:ascii="Times New Roman" w:hAnsi="Times New Roman" w:cs="Times New Roman"/>
                <w:sz w:val="28"/>
                <w:szCs w:val="28"/>
              </w:rPr>
              <w:t>Количество садов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E0A9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</w:p>
        </w:tc>
        <w:tc>
          <w:tcPr>
            <w:tcW w:w="2040" w:type="dxa"/>
            <w:vAlign w:val="center"/>
          </w:tcPr>
          <w:p w:rsidR="00D42B6C" w:rsidRPr="00B80E90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42" w:type="dxa"/>
            <w:vAlign w:val="center"/>
          </w:tcPr>
          <w:p w:rsidR="00D42B6C" w:rsidRPr="00B80E90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42B6C" w:rsidTr="00896EA2">
        <w:tc>
          <w:tcPr>
            <w:tcW w:w="706" w:type="dxa"/>
            <w:vAlign w:val="center"/>
          </w:tcPr>
          <w:p w:rsidR="00D42B6C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  <w:vAlign w:val="center"/>
          </w:tcPr>
          <w:p w:rsidR="00D42B6C" w:rsidRPr="007E0A97" w:rsidRDefault="00D42B6C" w:rsidP="0089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4E7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2040" w:type="dxa"/>
            <w:vAlign w:val="center"/>
          </w:tcPr>
          <w:p w:rsidR="00D42B6C" w:rsidRPr="00B80E90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242" w:type="dxa"/>
            <w:vAlign w:val="center"/>
          </w:tcPr>
          <w:p w:rsidR="00D42B6C" w:rsidRPr="00B80E90" w:rsidRDefault="00D42B6C" w:rsidP="0089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90">
              <w:rPr>
                <w:rFonts w:ascii="Times New Roman" w:hAnsi="Times New Roman" w:cs="Times New Roman"/>
                <w:sz w:val="28"/>
                <w:szCs w:val="28"/>
              </w:rPr>
              <w:t>8 645</w:t>
            </w:r>
          </w:p>
        </w:tc>
      </w:tr>
    </w:tbl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7E0A97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7E0A97">
        <w:rPr>
          <w:rFonts w:ascii="Times New Roman" w:hAnsi="Times New Roman" w:cs="Times New Roman"/>
          <w:sz w:val="28"/>
          <w:szCs w:val="28"/>
        </w:rPr>
        <w:t xml:space="preserve"> застройки: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768F0">
        <w:rPr>
          <w:rFonts w:ascii="Times New Roman" w:hAnsi="Times New Roman" w:cs="Times New Roman"/>
          <w:sz w:val="28"/>
          <w:szCs w:val="28"/>
        </w:rPr>
        <w:t xml:space="preserve"> минимальные отступы зданий от границ земельных участков: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8F0">
        <w:rPr>
          <w:rFonts w:ascii="Times New Roman" w:hAnsi="Times New Roman" w:cs="Times New Roman"/>
          <w:sz w:val="28"/>
          <w:szCs w:val="28"/>
        </w:rPr>
        <w:t>в случаях примыкания к соседним зданиям (при обязательном наличии брандмауэрных стен) - 0 метров;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8F0">
        <w:rPr>
          <w:rFonts w:ascii="Times New Roman" w:hAnsi="Times New Roman" w:cs="Times New Roman"/>
          <w:sz w:val="28"/>
          <w:szCs w:val="28"/>
        </w:rPr>
        <w:t>в иных случаях - 3 метра;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768F0">
        <w:rPr>
          <w:rFonts w:ascii="Times New Roman" w:hAnsi="Times New Roman" w:cs="Times New Roman"/>
          <w:sz w:val="28"/>
          <w:szCs w:val="28"/>
        </w:rPr>
        <w:t xml:space="preserve"> минимальные отступы хозяйственных построек от границ земельных участков - 1 метр. Допускается блокировка хозяйственных построе</w:t>
      </w:r>
      <w:r>
        <w:rPr>
          <w:rFonts w:ascii="Times New Roman" w:hAnsi="Times New Roman" w:cs="Times New Roman"/>
          <w:sz w:val="28"/>
          <w:szCs w:val="28"/>
        </w:rPr>
        <w:t>к на смежных земельных участ</w:t>
      </w:r>
      <w:r w:rsidRPr="00A768F0">
        <w:rPr>
          <w:rFonts w:ascii="Times New Roman" w:hAnsi="Times New Roman" w:cs="Times New Roman"/>
          <w:sz w:val="28"/>
          <w:szCs w:val="28"/>
        </w:rPr>
        <w:t>ках с учетом противопожарных требований;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768F0">
        <w:rPr>
          <w:rFonts w:ascii="Times New Roman" w:hAnsi="Times New Roman" w:cs="Times New Roman"/>
          <w:sz w:val="28"/>
          <w:szCs w:val="28"/>
        </w:rPr>
        <w:t xml:space="preserve"> минимальный отступ зданий, строений, сооружений от красной линии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768F0">
        <w:rPr>
          <w:rFonts w:ascii="Times New Roman" w:hAnsi="Times New Roman" w:cs="Times New Roman"/>
          <w:sz w:val="28"/>
          <w:szCs w:val="28"/>
        </w:rPr>
        <w:t xml:space="preserve"> 6 метров;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6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F0">
        <w:rPr>
          <w:rFonts w:ascii="Times New Roman" w:hAnsi="Times New Roman" w:cs="Times New Roman"/>
          <w:sz w:val="28"/>
          <w:szCs w:val="28"/>
        </w:rPr>
        <w:t xml:space="preserve">максимальная высота зданий, строений, сооружений на территории земельного участка </w:t>
      </w:r>
      <w:r>
        <w:rPr>
          <w:rFonts w:ascii="Times New Roman" w:hAnsi="Times New Roman" w:cs="Times New Roman"/>
          <w:sz w:val="28"/>
          <w:szCs w:val="28"/>
        </w:rPr>
        <w:t>– 12 м</w:t>
      </w:r>
      <w:r w:rsidRPr="00A768F0">
        <w:rPr>
          <w:rFonts w:ascii="Times New Roman" w:hAnsi="Times New Roman" w:cs="Times New Roman"/>
          <w:sz w:val="28"/>
          <w:szCs w:val="28"/>
        </w:rPr>
        <w:t>.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6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F0">
        <w:rPr>
          <w:rFonts w:ascii="Times New Roman" w:hAnsi="Times New Roman" w:cs="Times New Roman"/>
          <w:sz w:val="28"/>
          <w:szCs w:val="28"/>
        </w:rPr>
        <w:t>максимальное количество этажей надземной части зданий, строений, сооружений на территории земельных участков – 1 этаж и мансарда;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68F0">
        <w:rPr>
          <w:rFonts w:ascii="Times New Roman" w:hAnsi="Times New Roman" w:cs="Times New Roman"/>
          <w:sz w:val="28"/>
          <w:szCs w:val="28"/>
        </w:rPr>
        <w:t>) максимальная общая площадь объектов капитального строительства нежилого назначения, включая объекты условно разрешенных видов использования, на территории земельных участков – 300 квадратных метров;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76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F0">
        <w:rPr>
          <w:rFonts w:ascii="Times New Roman" w:hAnsi="Times New Roman" w:cs="Times New Roman"/>
          <w:sz w:val="28"/>
          <w:szCs w:val="28"/>
        </w:rPr>
        <w:t>максимальный процент застройки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F0">
        <w:rPr>
          <w:rFonts w:ascii="Times New Roman" w:hAnsi="Times New Roman" w:cs="Times New Roman"/>
          <w:sz w:val="28"/>
          <w:szCs w:val="28"/>
        </w:rPr>
        <w:t>15%;</w:t>
      </w: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76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F0">
        <w:rPr>
          <w:rFonts w:ascii="Times New Roman" w:hAnsi="Times New Roman" w:cs="Times New Roman"/>
          <w:sz w:val="28"/>
          <w:szCs w:val="28"/>
        </w:rPr>
        <w:t>минимальные размеры озелененной территории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индивидуальных жилых домов - </w:t>
      </w:r>
      <w:r w:rsidRPr="00B80E90">
        <w:rPr>
          <w:rFonts w:ascii="Times New Roman" w:hAnsi="Times New Roman" w:cs="Times New Roman"/>
          <w:sz w:val="28"/>
          <w:szCs w:val="28"/>
        </w:rPr>
        <w:t>40 % территории земельного участка</w:t>
      </w:r>
      <w:r w:rsidRPr="00A768F0">
        <w:rPr>
          <w:rFonts w:ascii="Times New Roman" w:hAnsi="Times New Roman" w:cs="Times New Roman"/>
          <w:sz w:val="28"/>
          <w:szCs w:val="28"/>
        </w:rPr>
        <w:t>;</w:t>
      </w:r>
    </w:p>
    <w:p w:rsidR="00D42B6C" w:rsidRPr="00A768F0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прочих объектов - 15 %</w:t>
      </w:r>
      <w:r w:rsidRPr="00B80E90">
        <w:rPr>
          <w:rFonts w:ascii="Times New Roman" w:hAnsi="Times New Roman" w:cs="Times New Roman"/>
          <w:sz w:val="28"/>
          <w:szCs w:val="28"/>
        </w:rPr>
        <w:t xml:space="preserve"> территории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B6C" w:rsidRDefault="00D42B6C" w:rsidP="00D4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Default="00D42B6C" w:rsidP="00D42B6C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6241084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Pr="002E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2E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арактеристик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E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объектов капитального строительства</w:t>
      </w:r>
      <w:bookmarkEnd w:id="3"/>
      <w:r w:rsidRPr="002E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42B6C" w:rsidRPr="0022792E" w:rsidRDefault="00D42B6C" w:rsidP="00D42B6C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1668"/>
        <w:gridCol w:w="1152"/>
        <w:gridCol w:w="2855"/>
        <w:gridCol w:w="1389"/>
        <w:gridCol w:w="1581"/>
      </w:tblGrid>
      <w:tr w:rsidR="00D42B6C" w:rsidRPr="00496C65" w:rsidTr="00896EA2">
        <w:trPr>
          <w:tblHeader/>
        </w:trPr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Условный номер образуемого земельного участка</w:t>
            </w:r>
          </w:p>
        </w:tc>
        <w:tc>
          <w:tcPr>
            <w:tcW w:w="1668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Номер зоны планируемого размещения объектов капитального строительства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Площадь участка, кв.м</w:t>
            </w:r>
          </w:p>
        </w:tc>
        <w:tc>
          <w:tcPr>
            <w:tcW w:w="2855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объекта капитального строительства</w:t>
            </w:r>
          </w:p>
        </w:tc>
        <w:tc>
          <w:tcPr>
            <w:tcW w:w="1389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496C6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здания, кв.м</w:t>
            </w:r>
          </w:p>
        </w:tc>
        <w:tc>
          <w:tcPr>
            <w:tcW w:w="1581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высота зданий, строений, сооружений,</w:t>
            </w:r>
          </w:p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этаж/м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55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дом, </w:t>
            </w: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1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78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E16B4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6426AA" w:rsidTr="00896EA2">
        <w:tc>
          <w:tcPr>
            <w:tcW w:w="1550" w:type="dxa"/>
            <w:vAlign w:val="center"/>
          </w:tcPr>
          <w:p w:rsidR="00D42B6C" w:rsidRPr="006426AA" w:rsidRDefault="00D42B6C" w:rsidP="00896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68" w:type="dxa"/>
            <w:vAlign w:val="center"/>
          </w:tcPr>
          <w:p w:rsidR="00D42B6C" w:rsidRPr="006426AA" w:rsidRDefault="00D42B6C" w:rsidP="00896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D42B6C" w:rsidRPr="006426AA" w:rsidRDefault="00D42B6C" w:rsidP="00896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8645</w:t>
            </w:r>
          </w:p>
        </w:tc>
        <w:tc>
          <w:tcPr>
            <w:tcW w:w="2855" w:type="dxa"/>
            <w:vAlign w:val="center"/>
          </w:tcPr>
          <w:p w:rsidR="00D42B6C" w:rsidRPr="006426AA" w:rsidRDefault="00D42B6C" w:rsidP="00896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Проезды, сети инженерно-технического обеспечения, здание сторожки с правлением и помещением для хранения переносной мотопомпы, объект торговли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6426AA" w:rsidRDefault="00D42B6C" w:rsidP="00896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42B6C" w:rsidRPr="006426AA" w:rsidRDefault="00D42B6C" w:rsidP="00896EA2">
            <w:pPr>
              <w:jc w:val="center"/>
              <w:rPr>
                <w:color w:val="000000" w:themeColor="text1"/>
              </w:rPr>
            </w:pPr>
            <w:r w:rsidRPr="0064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272,25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D42B6C" w:rsidRPr="00496C65" w:rsidTr="00896EA2">
        <w:tc>
          <w:tcPr>
            <w:tcW w:w="1550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8" w:type="dxa"/>
            <w:vAlign w:val="center"/>
          </w:tcPr>
          <w:p w:rsidR="00D42B6C" w:rsidRDefault="00D42B6C" w:rsidP="00896EA2">
            <w:pPr>
              <w:jc w:val="center"/>
            </w:pPr>
            <w:r w:rsidRPr="001E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:rsidR="00D42B6C" w:rsidRPr="00496C65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55" w:type="dxa"/>
            <w:vAlign w:val="center"/>
          </w:tcPr>
          <w:p w:rsidR="00D42B6C" w:rsidRDefault="00D42B6C" w:rsidP="00896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8D4E2B">
              <w:rPr>
                <w:rFonts w:ascii="Times New Roman" w:hAnsi="Times New Roman" w:cs="Times New Roman"/>
                <w:sz w:val="24"/>
                <w:szCs w:val="24"/>
              </w:rPr>
              <w:t>дом, хозяйственные постройки и сооружения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2B6C" w:rsidRPr="00BA3DA3" w:rsidRDefault="00D42B6C" w:rsidP="008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A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81" w:type="dxa"/>
            <w:vAlign w:val="center"/>
          </w:tcPr>
          <w:p w:rsidR="00D42B6C" w:rsidRDefault="00D42B6C" w:rsidP="00896EA2">
            <w:pPr>
              <w:jc w:val="center"/>
            </w:pPr>
            <w:r w:rsidRPr="00BC44C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</w:tbl>
    <w:p w:rsidR="00D42B6C" w:rsidRDefault="00D42B6C" w:rsidP="00D4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6C" w:rsidRPr="00F82646" w:rsidRDefault="00D42B6C" w:rsidP="00D42B6C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62410849"/>
      <w:r w:rsidRPr="00F82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82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планируемого развития социальной инфраструктуры</w:t>
      </w:r>
      <w:bookmarkEnd w:id="4"/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7E0A97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СП 53.13330.</w:t>
      </w:r>
      <w:r w:rsidRPr="007E0A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0A97">
        <w:rPr>
          <w:rFonts w:ascii="Times New Roman" w:hAnsi="Times New Roman" w:cs="Times New Roman"/>
          <w:sz w:val="28"/>
          <w:szCs w:val="28"/>
        </w:rPr>
        <w:t xml:space="preserve"> проектом планировки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E0A97"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D42B6C" w:rsidRPr="00F53D76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сторожка с правлением и помещением для хранения переносной мотопомпы –</w:t>
      </w:r>
      <w:r w:rsidRPr="00F5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50,6</w:t>
      </w:r>
      <w:r w:rsidRPr="00F53D76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 торговли – 30 </w:t>
      </w:r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42B6C" w:rsidRPr="007E0A97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площадка.</w:t>
      </w: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F82646" w:rsidRDefault="00D42B6C" w:rsidP="00D42B6C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62410850"/>
      <w:r w:rsidRPr="00F82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82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планируемого развития транспортной инфраструктуры</w:t>
      </w:r>
      <w:bookmarkEnd w:id="5"/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 xml:space="preserve">Планировочная структура учитывает конфигурацию рассматриваемого земельного участка, а также имеющуюся застройку. Предложенная планировка позволяет осуществить удобный проезд ко всем </w:t>
      </w:r>
      <w:r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Pr="007E0A97">
        <w:rPr>
          <w:rFonts w:ascii="Times New Roman" w:hAnsi="Times New Roman" w:cs="Times New Roman"/>
          <w:sz w:val="28"/>
          <w:szCs w:val="28"/>
        </w:rPr>
        <w:t>участкам и объектам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7E0A97">
        <w:rPr>
          <w:rFonts w:ascii="Times New Roman" w:hAnsi="Times New Roman" w:cs="Times New Roman"/>
          <w:sz w:val="28"/>
          <w:szCs w:val="28"/>
        </w:rPr>
        <w:t>.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>Согласно нормативн</w:t>
      </w:r>
      <w:r>
        <w:rPr>
          <w:rFonts w:ascii="Times New Roman" w:hAnsi="Times New Roman" w:cs="Times New Roman"/>
          <w:sz w:val="28"/>
          <w:szCs w:val="28"/>
        </w:rPr>
        <w:t>ой документации на территорию садоводческого объединения</w:t>
      </w:r>
      <w:r w:rsidRPr="007E0A97">
        <w:rPr>
          <w:rFonts w:ascii="Times New Roman" w:hAnsi="Times New Roman" w:cs="Times New Roman"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sz w:val="28"/>
          <w:szCs w:val="28"/>
        </w:rPr>
        <w:t xml:space="preserve">садовых </w:t>
      </w:r>
      <w:r w:rsidRPr="007E0A97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свыше 50</w:t>
      </w:r>
      <w:r w:rsidRPr="007E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предусматривать 2 въезда.</w:t>
      </w:r>
      <w:r w:rsidRPr="007E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ведения гражданами садоводства для собственных нужд разделена улицей местного значения – ул. Пляжная.</w:t>
      </w: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>Проект предусматривает устройство въезд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0A97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>садоводческого объединения</w:t>
      </w:r>
      <w:r w:rsidRPr="007E0A9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ул. Пляжная, ул. Цветущий мыс</w:t>
      </w:r>
      <w:r w:rsidRPr="007E0A97">
        <w:rPr>
          <w:rFonts w:ascii="Times New Roman" w:hAnsi="Times New Roman" w:cs="Times New Roman"/>
          <w:sz w:val="28"/>
          <w:szCs w:val="28"/>
        </w:rPr>
        <w:t>.</w:t>
      </w: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 xml:space="preserve">Улично-дорожная сеть земельного участка формируется во </w:t>
      </w:r>
      <w:proofErr w:type="spellStart"/>
      <w:r w:rsidRPr="007E0A97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Pr="007E0A97">
        <w:rPr>
          <w:rFonts w:ascii="Times New Roman" w:hAnsi="Times New Roman" w:cs="Times New Roman"/>
          <w:sz w:val="28"/>
          <w:szCs w:val="28"/>
        </w:rPr>
        <w:t xml:space="preserve"> с системой дорог, обслуживающих </w:t>
      </w:r>
      <w:r>
        <w:rPr>
          <w:rFonts w:ascii="Times New Roman" w:hAnsi="Times New Roman" w:cs="Times New Roman"/>
          <w:sz w:val="28"/>
          <w:szCs w:val="28"/>
        </w:rPr>
        <w:t>г. Выборг</w:t>
      </w:r>
      <w:r w:rsidRPr="007E0A97">
        <w:rPr>
          <w:rFonts w:ascii="Times New Roman" w:hAnsi="Times New Roman" w:cs="Times New Roman"/>
          <w:sz w:val="28"/>
          <w:szCs w:val="28"/>
        </w:rPr>
        <w:t xml:space="preserve">. При проектировании улично-дорожной сети учитывалась ориентация на преимущественное использование легковых автомобилей. В соответствии с нормами все пересечения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B2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A97">
        <w:rPr>
          <w:rFonts w:ascii="Times New Roman" w:hAnsi="Times New Roman" w:cs="Times New Roman"/>
          <w:sz w:val="28"/>
          <w:szCs w:val="28"/>
        </w:rPr>
        <w:lastRenderedPageBreak/>
        <w:t xml:space="preserve">приблизительно под прямым углом. Ширина проезжей части проектируется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0A97">
        <w:rPr>
          <w:rFonts w:ascii="Times New Roman" w:hAnsi="Times New Roman" w:cs="Times New Roman"/>
          <w:sz w:val="28"/>
          <w:szCs w:val="28"/>
        </w:rPr>
        <w:t>.5 м</w:t>
      </w:r>
      <w:r>
        <w:rPr>
          <w:rFonts w:ascii="Times New Roman" w:hAnsi="Times New Roman" w:cs="Times New Roman"/>
          <w:sz w:val="28"/>
          <w:szCs w:val="28"/>
        </w:rPr>
        <w:t xml:space="preserve">.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двухполосного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проезда</w:t>
      </w:r>
      <w:r w:rsidRPr="007E0A97">
        <w:rPr>
          <w:rFonts w:ascii="Times New Roman" w:hAnsi="Times New Roman" w:cs="Times New Roman"/>
          <w:sz w:val="28"/>
          <w:szCs w:val="28"/>
        </w:rPr>
        <w:t xml:space="preserve">, что позволяет осуществить проезд пожарных машин и спецтехники к каждому </w:t>
      </w:r>
      <w:r>
        <w:rPr>
          <w:rFonts w:ascii="Times New Roman" w:hAnsi="Times New Roman" w:cs="Times New Roman"/>
          <w:sz w:val="28"/>
          <w:szCs w:val="28"/>
        </w:rPr>
        <w:t xml:space="preserve">садовому </w:t>
      </w:r>
      <w:r w:rsidRPr="007E0A97">
        <w:rPr>
          <w:rFonts w:ascii="Times New Roman" w:hAnsi="Times New Roman" w:cs="Times New Roman"/>
          <w:sz w:val="28"/>
          <w:szCs w:val="28"/>
        </w:rPr>
        <w:t>участку.</w:t>
      </w:r>
    </w:p>
    <w:p w:rsidR="00D42B6C" w:rsidRPr="007E0A97" w:rsidRDefault="00D42B6C" w:rsidP="00D42B6C">
      <w:pPr>
        <w:pStyle w:val="a3"/>
        <w:spacing w:before="0" w:beforeAutospacing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3"/>
        <w:gridCol w:w="2596"/>
      </w:tblGrid>
      <w:tr w:rsidR="00D42B6C" w:rsidRPr="007E0A97" w:rsidTr="00896EA2">
        <w:trPr>
          <w:trHeight w:val="560"/>
          <w:tblHeader/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2B6C" w:rsidRPr="007E0A97" w:rsidRDefault="00D42B6C" w:rsidP="00896EA2">
            <w:pPr>
              <w:pStyle w:val="a3"/>
              <w:spacing w:before="0" w:beforeAutospacing="0" w:after="0" w:afterAutospacing="0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проездов</w:t>
            </w:r>
          </w:p>
        </w:tc>
      </w:tr>
      <w:tr w:rsidR="00D42B6C" w:rsidRPr="007E0A97" w:rsidTr="00896EA2">
        <w:trPr>
          <w:trHeight w:val="315"/>
          <w:tblCellSpacing w:w="7" w:type="dxa"/>
        </w:trPr>
        <w:tc>
          <w:tcPr>
            <w:tcW w:w="3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B6C" w:rsidRPr="007E0A97" w:rsidRDefault="00D42B6C" w:rsidP="00896EA2">
            <w:pPr>
              <w:pStyle w:val="a3"/>
              <w:spacing w:before="0" w:beforeAutospacing="0" w:after="0" w:afterAutospacing="0"/>
              <w:ind w:left="97"/>
              <w:jc w:val="both"/>
              <w:rPr>
                <w:sz w:val="28"/>
                <w:szCs w:val="28"/>
              </w:rPr>
            </w:pPr>
            <w:r w:rsidRPr="007E0A97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B6C" w:rsidRPr="007E0A97" w:rsidRDefault="00D42B6C" w:rsidP="00896EA2">
            <w:pPr>
              <w:pStyle w:val="a3"/>
              <w:spacing w:before="0" w:beforeAutospacing="0" w:after="0" w:afterAutospacing="0"/>
              <w:ind w:firstLine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42B6C" w:rsidRPr="007E0A97" w:rsidTr="00896EA2">
        <w:trPr>
          <w:tblCellSpacing w:w="7" w:type="dxa"/>
        </w:trPr>
        <w:tc>
          <w:tcPr>
            <w:tcW w:w="3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B6C" w:rsidRPr="007E0A97" w:rsidRDefault="00D42B6C" w:rsidP="00896EA2">
            <w:pPr>
              <w:pStyle w:val="a3"/>
              <w:spacing w:before="0" w:beforeAutospacing="0" w:after="0" w:afterAutospacing="0"/>
              <w:ind w:left="97"/>
              <w:jc w:val="both"/>
              <w:rPr>
                <w:sz w:val="28"/>
                <w:szCs w:val="28"/>
              </w:rPr>
            </w:pPr>
            <w:r w:rsidRPr="007E0A9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B6C" w:rsidRPr="007E0A97" w:rsidRDefault="00D42B6C" w:rsidP="00896EA2">
            <w:pPr>
              <w:pStyle w:val="a3"/>
              <w:spacing w:before="0" w:beforeAutospacing="0" w:after="0" w:afterAutospacing="0"/>
              <w:ind w:firstLine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E0A97">
              <w:rPr>
                <w:b/>
                <w:sz w:val="28"/>
                <w:szCs w:val="28"/>
              </w:rPr>
              <w:t>,5</w:t>
            </w:r>
          </w:p>
        </w:tc>
      </w:tr>
    </w:tbl>
    <w:p w:rsidR="00D42B6C" w:rsidRDefault="00D42B6C" w:rsidP="00D42B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>От проектируемых основных проездов предполагается устройство подъездов с твёрдым покрытием к участкам и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ым на них зданиям. </w:t>
      </w:r>
      <w:r w:rsidRPr="000020B2">
        <w:rPr>
          <w:rFonts w:ascii="Times New Roman" w:hAnsi="Times New Roman" w:cs="Times New Roman"/>
          <w:sz w:val="28"/>
          <w:szCs w:val="28"/>
        </w:rPr>
        <w:t xml:space="preserve">Ширина ворот автомобильных въездов на огражденные территории ведения садоводства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менее 4,5 м, что </w:t>
      </w:r>
      <w:r w:rsidRPr="000020B2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020B2">
        <w:rPr>
          <w:rFonts w:ascii="Times New Roman" w:hAnsi="Times New Roman" w:cs="Times New Roman"/>
          <w:sz w:val="28"/>
          <w:szCs w:val="28"/>
        </w:rPr>
        <w:t xml:space="preserve"> беспрепятственный проезд пожарных автомоби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7E0A97">
        <w:rPr>
          <w:rFonts w:ascii="Times New Roman" w:hAnsi="Times New Roman" w:cs="Times New Roman"/>
          <w:sz w:val="28"/>
          <w:szCs w:val="28"/>
        </w:rPr>
        <w:t xml:space="preserve">машин на территории застройки осуществляется на </w:t>
      </w:r>
      <w:r>
        <w:rPr>
          <w:rFonts w:ascii="Times New Roman" w:hAnsi="Times New Roman" w:cs="Times New Roman"/>
          <w:sz w:val="28"/>
          <w:szCs w:val="28"/>
        </w:rPr>
        <w:t>садовых</w:t>
      </w:r>
      <w:r w:rsidRPr="007E0A97">
        <w:rPr>
          <w:rFonts w:ascii="Times New Roman" w:hAnsi="Times New Roman" w:cs="Times New Roman"/>
          <w:sz w:val="28"/>
          <w:szCs w:val="28"/>
        </w:rPr>
        <w:t xml:space="preserve"> участках.</w:t>
      </w: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СП 53.13330.</w:t>
      </w:r>
      <w:r w:rsidRPr="007E0A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0A97">
        <w:rPr>
          <w:rFonts w:ascii="Times New Roman" w:hAnsi="Times New Roman" w:cs="Times New Roman"/>
          <w:sz w:val="28"/>
          <w:szCs w:val="28"/>
        </w:rPr>
        <w:t xml:space="preserve"> проектом планировки </w:t>
      </w:r>
      <w:r>
        <w:rPr>
          <w:rFonts w:ascii="Times New Roman" w:hAnsi="Times New Roman" w:cs="Times New Roman"/>
          <w:sz w:val="28"/>
          <w:szCs w:val="28"/>
        </w:rPr>
        <w:t>территории предусмотрена</w:t>
      </w:r>
      <w:r w:rsidRPr="005B16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лощадка для стоянки автомобилей</w:t>
      </w:r>
      <w:r w:rsidRPr="005B1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1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51,3</w:t>
      </w:r>
      <w:r w:rsidRPr="005B16FE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16FE">
        <w:rPr>
          <w:rFonts w:ascii="Times New Roman" w:hAnsi="Times New Roman" w:cs="Times New Roman"/>
          <w:sz w:val="28"/>
          <w:szCs w:val="28"/>
        </w:rPr>
        <w:t xml:space="preserve"> машино-мест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42B6C" w:rsidRPr="005A7930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3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полос отвода проездов располагаются водоотводящие канавы, линии электропередач, тротуары.</w:t>
      </w: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F82646" w:rsidRDefault="00D42B6C" w:rsidP="00D42B6C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62410851"/>
      <w:r w:rsidRPr="00F82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82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планируемого развития систем коммунальной инфраструктуры</w:t>
      </w:r>
      <w:bookmarkEnd w:id="6"/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СП 53.13330.</w:t>
      </w:r>
      <w:r w:rsidRPr="007E0A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0A97">
        <w:rPr>
          <w:rFonts w:ascii="Times New Roman" w:hAnsi="Times New Roman" w:cs="Times New Roman"/>
          <w:sz w:val="28"/>
          <w:szCs w:val="28"/>
        </w:rPr>
        <w:t xml:space="preserve"> проектом планировки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E0A97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а площадка с водонепроницаемым основанием для контейнеров твердых коммунальных отходов - 10 кв.м.</w:t>
      </w:r>
    </w:p>
    <w:p w:rsidR="00D42B6C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A5791D" w:rsidRDefault="00D42B6C" w:rsidP="00D4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Водоснабжение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ля питьевых нужд на территории ведения гражданами садоводства для собственных нужд предусмотрена обеспечение населения привозной питьевой водой, приобретенной в предприятии торговли или от скважин на индивидуальных участках (за пределами водоохранной зоны)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олив территории обеспечивается водой из 2 резервуаров, установленных на земельном участке общего назначения и предназначенных в том числе для нужд пожаротушения. Заполнение резервуаров производится от грунтовых вод после очистки.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6C" w:rsidRPr="00696C1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96C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Пожаротушение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СП 53.13330.2019 хранение запаса воды на тушение пожара предусматривается в двух пожарных резервуарах емкостью не менее 50 м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каждый. Пожарные водоёмы размещаются таким образом, что в радиус их действия (200 м) 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попадают все здания и сооружения на территории садоводства. Заполнение резервуаров производится от грунтовых вод после очистки.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земельного участка общего назначения предполагается размещение пожарн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необходимым противопожарным инвентарём и ящика с песком.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Водоотведение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Водоотведение предусмотрено установкой локальн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станций глубокой очистки хозяйственно-бытовых сточных вод (септиков) на садовых участках, а также устройством приемников из водонепроницаемых материалов (люфт-клозетов, надворных уборных, водонепроницаемых выгребов и пр.) с последующим вывозом стоков из локальных ёмкостей от отдельных объектов, жилых домов или их групп. Запрещается сток отходов в существующие мелиоративные канавы (вдоль ул. Пляжная, тупик Облепиховый).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Водоотведение ливневых сточных вод на территории ведения гражданами садоводства для собственных нужд осуществляется открытой дренажной системой. 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Отвод ливневых сточных вод осуществляется в заглубленные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Отвод очищенных сточных вод осуществляется в пожарные резервуары. Вода из пожарных резервуаров используется на тушение пожаров, либо на полив территорий.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Отопление.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Отопление домов будет осуществляться индивидуально для каждого дома от печей, работающих на дровах, природном газе, либо другом экологически безопасном виде топлива.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6C" w:rsidRPr="007E0A97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0A97">
        <w:rPr>
          <w:rFonts w:ascii="Times New Roman" w:hAnsi="Times New Roman" w:cs="Times New Roman"/>
          <w:sz w:val="28"/>
          <w:szCs w:val="28"/>
          <w:u w:val="single"/>
        </w:rPr>
        <w:t>Электроснабжение.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97">
        <w:rPr>
          <w:rFonts w:ascii="Times New Roman" w:hAnsi="Times New Roman" w:cs="Times New Roman"/>
          <w:sz w:val="28"/>
          <w:szCs w:val="28"/>
        </w:rPr>
        <w:t xml:space="preserve">Электроснабжение участков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осуществить в соответствии с техническими условиями АО «ЛОЭСК» от 24.09.2019 № 05-074/005-ПС-19. Максимальная мощность присоединяемых энергопринимающих устройств заявителей – 154,3 кВт. </w:t>
      </w:r>
    </w:p>
    <w:p w:rsidR="00D42B6C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надежности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(третья). Класс напряжения –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7C6EC9">
        <w:t xml:space="preserve"> </w:t>
      </w:r>
      <w:r w:rsidRPr="007C6EC9">
        <w:rPr>
          <w:rFonts w:ascii="Times New Roman" w:hAnsi="Times New Roman" w:cs="Times New Roman"/>
          <w:sz w:val="28"/>
          <w:szCs w:val="28"/>
        </w:rPr>
        <w:t xml:space="preserve">Уличное освещение предусмотрено на железобетонных опорах </w:t>
      </w:r>
    </w:p>
    <w:p w:rsidR="00D42B6C" w:rsidRPr="00A5791D" w:rsidRDefault="00D42B6C" w:rsidP="00D4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91D">
        <w:rPr>
          <w:rFonts w:ascii="Times New Roman" w:hAnsi="Times New Roman" w:cs="Times New Roman"/>
          <w:color w:val="000000" w:themeColor="text1"/>
          <w:sz w:val="28"/>
          <w:szCs w:val="28"/>
        </w:rPr>
        <w:t>Здание правления должно быть обеспечено телефонной или радиосвязью с ближайшим населённым пунктом, позволяющим осуществлять вызов неотложной медицинской помощи, пожарной, полицейской и аварийных служб.</w:t>
      </w:r>
    </w:p>
    <w:p w:rsidR="0022792E" w:rsidRDefault="0022792E" w:rsidP="00227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92E" w:rsidSect="00F8264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3C" w:rsidRDefault="00922D3C" w:rsidP="003B795A">
      <w:pPr>
        <w:spacing w:after="0" w:line="240" w:lineRule="auto"/>
      </w:pPr>
      <w:r>
        <w:separator/>
      </w:r>
    </w:p>
  </w:endnote>
  <w:endnote w:type="continuationSeparator" w:id="0">
    <w:p w:rsidR="00922D3C" w:rsidRDefault="00922D3C" w:rsidP="003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3C" w:rsidRDefault="00922D3C" w:rsidP="003B795A">
      <w:pPr>
        <w:spacing w:after="0" w:line="240" w:lineRule="auto"/>
      </w:pPr>
      <w:r>
        <w:separator/>
      </w:r>
    </w:p>
  </w:footnote>
  <w:footnote w:type="continuationSeparator" w:id="0">
    <w:p w:rsidR="00922D3C" w:rsidRDefault="00922D3C" w:rsidP="003B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392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0E90" w:rsidRPr="003B795A" w:rsidRDefault="00B80E9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9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9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9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B6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B79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E90" w:rsidRDefault="00B80E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AC4"/>
    <w:multiLevelType w:val="singleLevel"/>
    <w:tmpl w:val="CAC44C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8C649D"/>
    <w:multiLevelType w:val="hybridMultilevel"/>
    <w:tmpl w:val="DF3468B6"/>
    <w:lvl w:ilvl="0" w:tplc="E4704762">
      <w:start w:val="1"/>
      <w:numFmt w:val="decimal"/>
      <w:lvlText w:val="%1."/>
      <w:lvlJc w:val="left"/>
      <w:pPr>
        <w:ind w:left="136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5925E2B"/>
    <w:multiLevelType w:val="hybridMultilevel"/>
    <w:tmpl w:val="6B36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F"/>
    <w:rsid w:val="000055E5"/>
    <w:rsid w:val="00012CDF"/>
    <w:rsid w:val="00096CD9"/>
    <w:rsid w:val="000F2060"/>
    <w:rsid w:val="001058A5"/>
    <w:rsid w:val="0015094A"/>
    <w:rsid w:val="00177392"/>
    <w:rsid w:val="001B0525"/>
    <w:rsid w:val="001F5433"/>
    <w:rsid w:val="0022792E"/>
    <w:rsid w:val="00232836"/>
    <w:rsid w:val="002555F8"/>
    <w:rsid w:val="00274934"/>
    <w:rsid w:val="00281F73"/>
    <w:rsid w:val="002D0527"/>
    <w:rsid w:val="002E609B"/>
    <w:rsid w:val="00331A44"/>
    <w:rsid w:val="00346CC7"/>
    <w:rsid w:val="0037206D"/>
    <w:rsid w:val="00373E59"/>
    <w:rsid w:val="003837BF"/>
    <w:rsid w:val="00385021"/>
    <w:rsid w:val="003B6E1C"/>
    <w:rsid w:val="003B795A"/>
    <w:rsid w:val="003C7771"/>
    <w:rsid w:val="003D7B93"/>
    <w:rsid w:val="00406B16"/>
    <w:rsid w:val="00481B51"/>
    <w:rsid w:val="00496C65"/>
    <w:rsid w:val="004A1334"/>
    <w:rsid w:val="004E2230"/>
    <w:rsid w:val="004E5CBE"/>
    <w:rsid w:val="0051304D"/>
    <w:rsid w:val="00587555"/>
    <w:rsid w:val="005A7930"/>
    <w:rsid w:val="005B16FE"/>
    <w:rsid w:val="005B4423"/>
    <w:rsid w:val="005D2781"/>
    <w:rsid w:val="005D400B"/>
    <w:rsid w:val="006426AA"/>
    <w:rsid w:val="0069417B"/>
    <w:rsid w:val="00696C1C"/>
    <w:rsid w:val="00723690"/>
    <w:rsid w:val="00751F3A"/>
    <w:rsid w:val="00776FCB"/>
    <w:rsid w:val="00780B46"/>
    <w:rsid w:val="0079161F"/>
    <w:rsid w:val="0079308B"/>
    <w:rsid w:val="007C6EC9"/>
    <w:rsid w:val="007C7643"/>
    <w:rsid w:val="007E0A97"/>
    <w:rsid w:val="0085224D"/>
    <w:rsid w:val="0085587F"/>
    <w:rsid w:val="008A4506"/>
    <w:rsid w:val="008B58F6"/>
    <w:rsid w:val="008D6109"/>
    <w:rsid w:val="00922D3C"/>
    <w:rsid w:val="009459A6"/>
    <w:rsid w:val="00A012B5"/>
    <w:rsid w:val="00A11B97"/>
    <w:rsid w:val="00A4325D"/>
    <w:rsid w:val="00A43975"/>
    <w:rsid w:val="00A5791D"/>
    <w:rsid w:val="00A768F0"/>
    <w:rsid w:val="00A83A6E"/>
    <w:rsid w:val="00A95B42"/>
    <w:rsid w:val="00A964CF"/>
    <w:rsid w:val="00AA36A5"/>
    <w:rsid w:val="00AE34C7"/>
    <w:rsid w:val="00AF10CD"/>
    <w:rsid w:val="00B011CB"/>
    <w:rsid w:val="00B11F68"/>
    <w:rsid w:val="00B25AE8"/>
    <w:rsid w:val="00B32766"/>
    <w:rsid w:val="00B3316A"/>
    <w:rsid w:val="00B47F76"/>
    <w:rsid w:val="00B57779"/>
    <w:rsid w:val="00B64F49"/>
    <w:rsid w:val="00B80E90"/>
    <w:rsid w:val="00B83CAF"/>
    <w:rsid w:val="00B96FD8"/>
    <w:rsid w:val="00BA3DA3"/>
    <w:rsid w:val="00BA4ECA"/>
    <w:rsid w:val="00C0741B"/>
    <w:rsid w:val="00C80347"/>
    <w:rsid w:val="00C9258C"/>
    <w:rsid w:val="00CB6BAF"/>
    <w:rsid w:val="00CD1BEC"/>
    <w:rsid w:val="00CD2D5F"/>
    <w:rsid w:val="00CD649F"/>
    <w:rsid w:val="00D10F79"/>
    <w:rsid w:val="00D42B6C"/>
    <w:rsid w:val="00D53286"/>
    <w:rsid w:val="00D636FF"/>
    <w:rsid w:val="00DA6C02"/>
    <w:rsid w:val="00DE1DF1"/>
    <w:rsid w:val="00DF0ED5"/>
    <w:rsid w:val="00DF3CA1"/>
    <w:rsid w:val="00DF507A"/>
    <w:rsid w:val="00E25732"/>
    <w:rsid w:val="00E34D0C"/>
    <w:rsid w:val="00E54648"/>
    <w:rsid w:val="00E56554"/>
    <w:rsid w:val="00EA50A7"/>
    <w:rsid w:val="00EB7324"/>
    <w:rsid w:val="00ED27AD"/>
    <w:rsid w:val="00EE1925"/>
    <w:rsid w:val="00EF18D2"/>
    <w:rsid w:val="00EF679D"/>
    <w:rsid w:val="00F034D4"/>
    <w:rsid w:val="00F53D76"/>
    <w:rsid w:val="00F82646"/>
    <w:rsid w:val="00F93FC3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F944"/>
  <w15:chartTrackingRefBased/>
  <w15:docId w15:val="{7CB8FA31-A12A-46DA-B1CE-42E34E1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95A"/>
  </w:style>
  <w:style w:type="paragraph" w:styleId="a6">
    <w:name w:val="footer"/>
    <w:basedOn w:val="a"/>
    <w:link w:val="a7"/>
    <w:uiPriority w:val="99"/>
    <w:unhideWhenUsed/>
    <w:rsid w:val="003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5A"/>
  </w:style>
  <w:style w:type="paragraph" w:styleId="a8">
    <w:name w:val="List Paragraph"/>
    <w:basedOn w:val="a"/>
    <w:uiPriority w:val="34"/>
    <w:qFormat/>
    <w:rsid w:val="00C9258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82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82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F82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rsid w:val="00F826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264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F8264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1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D777-75FB-4F4B-987E-7804D30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2021-01-24T17:01:00Z</cp:lastPrinted>
  <dcterms:created xsi:type="dcterms:W3CDTF">2019-02-23T08:23:00Z</dcterms:created>
  <dcterms:modified xsi:type="dcterms:W3CDTF">2021-11-07T14:52:00Z</dcterms:modified>
</cp:coreProperties>
</file>