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82D9F" w:rsidRDefault="00741BAD" w:rsidP="00782D9F">
      <w:pPr>
        <w:widowControl w:val="0"/>
        <w:ind w:left="4962"/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>Приложение</w:t>
      </w:r>
    </w:p>
    <w:p w:rsidR="00782D9F" w:rsidRPr="00782D9F" w:rsidRDefault="00741BAD" w:rsidP="00782D9F">
      <w:pPr>
        <w:widowControl w:val="0"/>
        <w:ind w:left="4962"/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 xml:space="preserve">к </w:t>
      </w:r>
      <w:r w:rsidR="00782D9F" w:rsidRPr="00782D9F">
        <w:rPr>
          <w:rStyle w:val="FontStyle37"/>
          <w:b w:val="0"/>
          <w:sz w:val="28"/>
          <w:szCs w:val="28"/>
        </w:rPr>
        <w:t>Правила</w:t>
      </w:r>
      <w:r w:rsidR="00782D9F">
        <w:rPr>
          <w:rStyle w:val="FontStyle37"/>
          <w:b w:val="0"/>
          <w:sz w:val="28"/>
          <w:szCs w:val="28"/>
        </w:rPr>
        <w:t>м</w:t>
      </w:r>
      <w:r w:rsidR="00782D9F" w:rsidRPr="00782D9F">
        <w:rPr>
          <w:rStyle w:val="FontStyle37"/>
          <w:b w:val="0"/>
          <w:sz w:val="28"/>
          <w:szCs w:val="28"/>
        </w:rPr>
        <w:t xml:space="preserve"> землепользования и застройки</w:t>
      </w:r>
    </w:p>
    <w:p w:rsidR="00741BAD" w:rsidRPr="00BB56B5" w:rsidRDefault="00782D9F" w:rsidP="00782D9F">
      <w:pPr>
        <w:widowControl w:val="0"/>
        <w:ind w:left="4962"/>
        <w:jc w:val="right"/>
        <w:rPr>
          <w:rStyle w:val="FontStyle37"/>
          <w:b w:val="0"/>
          <w:sz w:val="28"/>
          <w:szCs w:val="28"/>
        </w:rPr>
      </w:pPr>
      <w:r w:rsidRPr="00782D9F">
        <w:rPr>
          <w:rStyle w:val="FontStyle37"/>
          <w:b w:val="0"/>
          <w:sz w:val="28"/>
          <w:szCs w:val="28"/>
        </w:rPr>
        <w:t>Борского сельского поселения Тихвинского муниципального района Ленинградской области применительно к территориям населенных пунктов</w:t>
      </w: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82D9F" w:rsidRDefault="00782D9F" w:rsidP="00F36D47">
      <w:pPr>
        <w:jc w:val="center"/>
        <w:rPr>
          <w:rStyle w:val="FontStyle37"/>
          <w:b w:val="0"/>
          <w:bCs w:val="0"/>
          <w:color w:val="auto"/>
          <w:sz w:val="28"/>
          <w:szCs w:val="28"/>
        </w:rPr>
      </w:pPr>
      <w:r w:rsidRPr="00782D9F">
        <w:rPr>
          <w:rStyle w:val="FontStyle37"/>
          <w:b w:val="0"/>
          <w:color w:val="auto"/>
          <w:sz w:val="28"/>
          <w:szCs w:val="28"/>
        </w:rPr>
        <w:t>Сведения о границах территориальных зон описаниями местоположения границ территориальных зон ТЖ-3 и</w:t>
      </w:r>
      <w:bookmarkStart w:id="0" w:name="_GoBack"/>
      <w:bookmarkEnd w:id="0"/>
      <w:r w:rsidRPr="00782D9F">
        <w:rPr>
          <w:rStyle w:val="FontStyle37"/>
          <w:b w:val="0"/>
          <w:color w:val="auto"/>
          <w:sz w:val="28"/>
          <w:szCs w:val="28"/>
        </w:rPr>
        <w:t xml:space="preserve"> ТСХ-1</w:t>
      </w:r>
    </w:p>
    <w:p w:rsidR="00741BAD" w:rsidRPr="00782D9F" w:rsidRDefault="00741BAD" w:rsidP="00741BAD">
      <w:pPr>
        <w:jc w:val="center"/>
        <w:rPr>
          <w:rStyle w:val="FontStyle37"/>
          <w:b w:val="0"/>
          <w:bCs w:val="0"/>
          <w:color w:val="auto"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sectPr w:rsidR="00741BA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210754"/>
    <w:rsid w:val="002442C7"/>
    <w:rsid w:val="002D48FE"/>
    <w:rsid w:val="00415703"/>
    <w:rsid w:val="00497637"/>
    <w:rsid w:val="006F061E"/>
    <w:rsid w:val="00741BAD"/>
    <w:rsid w:val="007665EB"/>
    <w:rsid w:val="00782D9F"/>
    <w:rsid w:val="00801274"/>
    <w:rsid w:val="00A432DD"/>
    <w:rsid w:val="00B85279"/>
    <w:rsid w:val="00BA2BB4"/>
    <w:rsid w:val="00BB56B5"/>
    <w:rsid w:val="00C33561"/>
    <w:rsid w:val="00D56DFB"/>
    <w:rsid w:val="00E80BF6"/>
    <w:rsid w:val="00F0278A"/>
    <w:rsid w:val="00F14E97"/>
    <w:rsid w:val="00F36674"/>
    <w:rsid w:val="00F36D47"/>
    <w:rsid w:val="00F4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Лев Владимирович Бабиков</cp:lastModifiedBy>
  <cp:revision>3</cp:revision>
  <dcterms:created xsi:type="dcterms:W3CDTF">2022-02-08T14:38:00Z</dcterms:created>
  <dcterms:modified xsi:type="dcterms:W3CDTF">2022-02-08T14:42:00Z</dcterms:modified>
</cp:coreProperties>
</file>