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56" w:rsidRPr="00C16974" w:rsidRDefault="00BF2D56" w:rsidP="00BF2D56">
      <w:pPr>
        <w:autoSpaceDE w:val="0"/>
        <w:autoSpaceDN w:val="0"/>
        <w:adjustRightInd w:val="0"/>
        <w:jc w:val="right"/>
        <w:outlineLvl w:val="0"/>
        <w:rPr>
          <w:sz w:val="28"/>
          <w:szCs w:val="28"/>
        </w:rPr>
      </w:pPr>
      <w:r w:rsidRPr="00C16974">
        <w:rPr>
          <w:sz w:val="28"/>
          <w:szCs w:val="28"/>
        </w:rPr>
        <w:t>ПРОЕКТ</w:t>
      </w:r>
    </w:p>
    <w:p w:rsidR="00BF2D56" w:rsidRPr="00C16974" w:rsidRDefault="00BF2D56" w:rsidP="00BF2D56">
      <w:pPr>
        <w:autoSpaceDE w:val="0"/>
        <w:autoSpaceDN w:val="0"/>
        <w:adjustRightInd w:val="0"/>
        <w:jc w:val="right"/>
        <w:outlineLvl w:val="0"/>
        <w:rPr>
          <w:sz w:val="28"/>
          <w:szCs w:val="28"/>
        </w:rPr>
      </w:pPr>
    </w:p>
    <w:p w:rsidR="00BF2D56" w:rsidRPr="00C16974" w:rsidRDefault="00BF2D56" w:rsidP="00BF2D56">
      <w:pPr>
        <w:autoSpaceDE w:val="0"/>
        <w:autoSpaceDN w:val="0"/>
        <w:adjustRightInd w:val="0"/>
        <w:jc w:val="center"/>
        <w:outlineLvl w:val="0"/>
        <w:rPr>
          <w:sz w:val="28"/>
          <w:szCs w:val="28"/>
        </w:rPr>
      </w:pPr>
      <w:r w:rsidRPr="00C16974">
        <w:rPr>
          <w:sz w:val="28"/>
          <w:szCs w:val="28"/>
        </w:rPr>
        <w:t>ПРАВИТЕЛЬСТВО ЛЕНИНГРАДСКОЙ ОБЛАСТИ</w:t>
      </w:r>
    </w:p>
    <w:p w:rsidR="00BF2D56" w:rsidRPr="00C16974" w:rsidRDefault="00BF2D56" w:rsidP="00BF2D56">
      <w:pPr>
        <w:autoSpaceDE w:val="0"/>
        <w:autoSpaceDN w:val="0"/>
        <w:adjustRightInd w:val="0"/>
        <w:jc w:val="center"/>
        <w:outlineLvl w:val="0"/>
        <w:rPr>
          <w:sz w:val="28"/>
          <w:szCs w:val="28"/>
        </w:rPr>
      </w:pPr>
    </w:p>
    <w:p w:rsidR="00BF2D56" w:rsidRPr="00C16974" w:rsidRDefault="00BF2D56" w:rsidP="00BF2D56">
      <w:pPr>
        <w:autoSpaceDE w:val="0"/>
        <w:autoSpaceDN w:val="0"/>
        <w:adjustRightInd w:val="0"/>
        <w:jc w:val="center"/>
        <w:outlineLvl w:val="0"/>
        <w:rPr>
          <w:sz w:val="28"/>
          <w:szCs w:val="28"/>
        </w:rPr>
      </w:pPr>
      <w:r w:rsidRPr="00C16974">
        <w:rPr>
          <w:sz w:val="28"/>
          <w:szCs w:val="28"/>
        </w:rPr>
        <w:t>ПОСТАНОВЛЕНИЕ</w:t>
      </w:r>
    </w:p>
    <w:p w:rsidR="00BF2D56" w:rsidRPr="00C16974" w:rsidRDefault="00BF2D56" w:rsidP="00BF2D56">
      <w:pPr>
        <w:autoSpaceDE w:val="0"/>
        <w:autoSpaceDN w:val="0"/>
        <w:adjustRightInd w:val="0"/>
        <w:jc w:val="center"/>
        <w:outlineLvl w:val="0"/>
        <w:rPr>
          <w:b/>
          <w:sz w:val="28"/>
          <w:szCs w:val="28"/>
        </w:rPr>
      </w:pPr>
    </w:p>
    <w:p w:rsidR="00BF2D56" w:rsidRPr="00C16974" w:rsidRDefault="00BF2D56" w:rsidP="00BF2D56">
      <w:pPr>
        <w:autoSpaceDE w:val="0"/>
        <w:autoSpaceDN w:val="0"/>
        <w:adjustRightInd w:val="0"/>
        <w:jc w:val="center"/>
        <w:rPr>
          <w:b/>
          <w:sz w:val="28"/>
          <w:szCs w:val="28"/>
        </w:rPr>
      </w:pPr>
      <w:r w:rsidRPr="00C16974">
        <w:rPr>
          <w:b/>
          <w:sz w:val="28"/>
          <w:szCs w:val="28"/>
        </w:rPr>
        <w:t xml:space="preserve">О внесении изменений в постановление </w:t>
      </w:r>
    </w:p>
    <w:p w:rsidR="00BF2D56" w:rsidRPr="00C16974" w:rsidRDefault="00BF2D56" w:rsidP="00BF2D56">
      <w:pPr>
        <w:autoSpaceDE w:val="0"/>
        <w:autoSpaceDN w:val="0"/>
        <w:adjustRightInd w:val="0"/>
        <w:jc w:val="center"/>
        <w:rPr>
          <w:b/>
          <w:sz w:val="28"/>
          <w:szCs w:val="28"/>
        </w:rPr>
      </w:pPr>
      <w:r w:rsidRPr="00C16974">
        <w:rPr>
          <w:b/>
          <w:sz w:val="28"/>
          <w:szCs w:val="28"/>
        </w:rPr>
        <w:t>Правительства Ленинградской области от 22 марта 2012 года № 83</w:t>
      </w:r>
    </w:p>
    <w:p w:rsidR="00BF2D56" w:rsidRPr="00C16974" w:rsidRDefault="00BF2D56" w:rsidP="00BF2D56">
      <w:pPr>
        <w:autoSpaceDE w:val="0"/>
        <w:autoSpaceDN w:val="0"/>
        <w:adjustRightInd w:val="0"/>
        <w:jc w:val="center"/>
        <w:rPr>
          <w:b/>
          <w:sz w:val="28"/>
          <w:szCs w:val="28"/>
        </w:rPr>
      </w:pPr>
      <w:r w:rsidRPr="00C16974">
        <w:rPr>
          <w:b/>
          <w:sz w:val="28"/>
          <w:szCs w:val="28"/>
        </w:rPr>
        <w:t>«Об утверждении Региональных нормативов градостроительного проектирования Ленинградской области</w:t>
      </w:r>
    </w:p>
    <w:p w:rsidR="00BF2D56" w:rsidRPr="00C16974" w:rsidRDefault="00BF2D56" w:rsidP="00BF2D56">
      <w:pPr>
        <w:autoSpaceDE w:val="0"/>
        <w:autoSpaceDN w:val="0"/>
        <w:adjustRightInd w:val="0"/>
        <w:jc w:val="center"/>
        <w:rPr>
          <w:rFonts w:eastAsiaTheme="minorHAnsi"/>
          <w:bCs w:val="0"/>
          <w:sz w:val="28"/>
          <w:szCs w:val="28"/>
          <w:lang w:eastAsia="en-US"/>
        </w:rPr>
      </w:pPr>
    </w:p>
    <w:p w:rsidR="00BF2D56" w:rsidRPr="00C16974" w:rsidRDefault="00BF2D56" w:rsidP="00BF2D56">
      <w:pPr>
        <w:autoSpaceDE w:val="0"/>
        <w:autoSpaceDN w:val="0"/>
        <w:adjustRightInd w:val="0"/>
        <w:ind w:firstLine="540"/>
        <w:jc w:val="both"/>
        <w:rPr>
          <w:rFonts w:eastAsiaTheme="minorHAnsi"/>
          <w:bCs w:val="0"/>
          <w:sz w:val="28"/>
          <w:szCs w:val="28"/>
          <w:lang w:eastAsia="en-US"/>
        </w:rPr>
      </w:pPr>
      <w:r w:rsidRPr="00C16974">
        <w:rPr>
          <w:rFonts w:eastAsiaTheme="minorHAnsi"/>
          <w:bCs w:val="0"/>
          <w:sz w:val="28"/>
          <w:szCs w:val="28"/>
          <w:lang w:eastAsia="en-US"/>
        </w:rPr>
        <w:t>Правительство Ленинградской области постановляет:</w:t>
      </w:r>
    </w:p>
    <w:p w:rsidR="00BF2D56" w:rsidRPr="00C16974" w:rsidRDefault="00BF2D56" w:rsidP="00BF2D56">
      <w:pPr>
        <w:autoSpaceDE w:val="0"/>
        <w:autoSpaceDN w:val="0"/>
        <w:adjustRightInd w:val="0"/>
        <w:jc w:val="both"/>
        <w:outlineLvl w:val="0"/>
        <w:rPr>
          <w:rFonts w:eastAsiaTheme="minorHAnsi"/>
          <w:bCs w:val="0"/>
          <w:sz w:val="28"/>
          <w:szCs w:val="28"/>
          <w:lang w:eastAsia="en-US"/>
        </w:rPr>
      </w:pPr>
    </w:p>
    <w:p w:rsidR="001D7CCA" w:rsidRDefault="00BF2D56" w:rsidP="00BF2D56">
      <w:pPr>
        <w:autoSpaceDE w:val="0"/>
        <w:autoSpaceDN w:val="0"/>
        <w:adjustRightInd w:val="0"/>
        <w:jc w:val="both"/>
        <w:outlineLvl w:val="0"/>
        <w:rPr>
          <w:rFonts w:eastAsiaTheme="minorHAnsi"/>
          <w:bCs w:val="0"/>
          <w:sz w:val="28"/>
          <w:szCs w:val="28"/>
          <w:lang w:eastAsia="en-US"/>
        </w:rPr>
      </w:pPr>
      <w:r w:rsidRPr="00C16974">
        <w:rPr>
          <w:rFonts w:eastAsiaTheme="minorHAnsi"/>
          <w:bCs w:val="0"/>
          <w:sz w:val="28"/>
          <w:szCs w:val="28"/>
          <w:lang w:eastAsia="en-US"/>
        </w:rPr>
        <w:tab/>
        <w:t xml:space="preserve">Внести в Региональные нормативы градостроительного проектирования Ленинградской области, утвержденные постановлением Правительства Ленинградской области от 22 марта 2012 года № 83, </w:t>
      </w:r>
      <w:r w:rsidR="001D7CCA">
        <w:rPr>
          <w:rFonts w:eastAsiaTheme="minorHAnsi"/>
          <w:bCs w:val="0"/>
          <w:sz w:val="28"/>
          <w:szCs w:val="28"/>
          <w:lang w:eastAsia="en-US"/>
        </w:rPr>
        <w:t>следующие изменения:</w:t>
      </w:r>
    </w:p>
    <w:p w:rsidR="00890FAE" w:rsidRDefault="00890FAE" w:rsidP="00BF2D56">
      <w:pPr>
        <w:autoSpaceDE w:val="0"/>
        <w:autoSpaceDN w:val="0"/>
        <w:adjustRightInd w:val="0"/>
        <w:jc w:val="both"/>
        <w:outlineLvl w:val="0"/>
        <w:rPr>
          <w:rFonts w:eastAsiaTheme="minorHAnsi"/>
          <w:bCs w:val="0"/>
          <w:sz w:val="28"/>
          <w:szCs w:val="28"/>
          <w:lang w:eastAsia="en-US"/>
        </w:rPr>
      </w:pPr>
      <w:r>
        <w:rPr>
          <w:rFonts w:eastAsiaTheme="minorHAnsi"/>
          <w:bCs w:val="0"/>
          <w:sz w:val="28"/>
          <w:szCs w:val="28"/>
          <w:lang w:eastAsia="en-US"/>
        </w:rPr>
        <w:tab/>
        <w:t>1. Абзац 5 пункта 3.1.9 изложить в следующей редакции: «</w:t>
      </w:r>
      <w:r w:rsidRPr="00890FAE">
        <w:rPr>
          <w:rFonts w:eastAsiaTheme="minorHAnsi"/>
          <w:bCs w:val="0"/>
          <w:sz w:val="28"/>
          <w:szCs w:val="28"/>
          <w:lang w:eastAsia="en-US"/>
        </w:rPr>
        <w:t>3) соглашением, подтверждающим обязательства физического или юридического лица по созданию объектов инженерной, социальн</w:t>
      </w:r>
      <w:r>
        <w:rPr>
          <w:rFonts w:eastAsiaTheme="minorHAnsi"/>
          <w:bCs w:val="0"/>
          <w:sz w:val="28"/>
          <w:szCs w:val="28"/>
          <w:lang w:eastAsia="en-US"/>
        </w:rPr>
        <w:t xml:space="preserve">ой и транспортной инфраструктур, необходимых для выполнения параметров застройки, предусмотренных абзацем 2 настоящего </w:t>
      </w:r>
      <w:r w:rsidR="004D5AB0">
        <w:rPr>
          <w:rFonts w:eastAsiaTheme="minorHAnsi"/>
          <w:bCs w:val="0"/>
          <w:sz w:val="28"/>
          <w:szCs w:val="28"/>
          <w:lang w:eastAsia="en-US"/>
        </w:rPr>
        <w:t>пункта»;</w:t>
      </w:r>
    </w:p>
    <w:p w:rsidR="00BF2D56" w:rsidRPr="00C16974" w:rsidRDefault="00890FAE" w:rsidP="001D7CCA">
      <w:pPr>
        <w:autoSpaceDE w:val="0"/>
        <w:autoSpaceDN w:val="0"/>
        <w:adjustRightInd w:val="0"/>
        <w:ind w:firstLine="708"/>
        <w:jc w:val="both"/>
        <w:outlineLvl w:val="0"/>
        <w:rPr>
          <w:rFonts w:eastAsiaTheme="minorHAnsi"/>
          <w:bCs w:val="0"/>
          <w:sz w:val="28"/>
          <w:szCs w:val="28"/>
          <w:lang w:eastAsia="en-US"/>
        </w:rPr>
      </w:pPr>
      <w:r>
        <w:rPr>
          <w:rFonts w:eastAsiaTheme="minorHAnsi"/>
          <w:bCs w:val="0"/>
          <w:sz w:val="28"/>
          <w:szCs w:val="28"/>
          <w:lang w:eastAsia="en-US"/>
        </w:rPr>
        <w:t>2</w:t>
      </w:r>
      <w:r w:rsidR="001D7CCA">
        <w:rPr>
          <w:rFonts w:eastAsiaTheme="minorHAnsi"/>
          <w:bCs w:val="0"/>
          <w:sz w:val="28"/>
          <w:szCs w:val="28"/>
          <w:lang w:eastAsia="en-US"/>
        </w:rPr>
        <w:t>.</w:t>
      </w:r>
      <w:r w:rsidR="00BF2D56" w:rsidRPr="00C16974">
        <w:rPr>
          <w:rFonts w:eastAsiaTheme="minorHAnsi"/>
          <w:bCs w:val="0"/>
          <w:sz w:val="28"/>
          <w:szCs w:val="28"/>
          <w:lang w:eastAsia="en-US"/>
        </w:rPr>
        <w:t xml:space="preserve"> </w:t>
      </w:r>
      <w:r w:rsidR="009A3F0E">
        <w:rPr>
          <w:rFonts w:eastAsiaTheme="minorHAnsi"/>
          <w:bCs w:val="0"/>
          <w:sz w:val="28"/>
          <w:szCs w:val="28"/>
          <w:lang w:eastAsia="en-US"/>
        </w:rPr>
        <w:t>П</w:t>
      </w:r>
      <w:r w:rsidR="00BF2D56" w:rsidRPr="00C16974">
        <w:rPr>
          <w:rFonts w:eastAsiaTheme="minorHAnsi"/>
          <w:bCs w:val="0"/>
          <w:sz w:val="28"/>
          <w:szCs w:val="28"/>
          <w:lang w:eastAsia="en-US"/>
        </w:rPr>
        <w:t xml:space="preserve">одраздел «Объекты регионального значения» раздела 3 части III </w:t>
      </w:r>
      <w:r w:rsidR="009A3F0E">
        <w:rPr>
          <w:rFonts w:eastAsiaTheme="minorHAnsi"/>
          <w:bCs w:val="0"/>
          <w:sz w:val="28"/>
          <w:szCs w:val="28"/>
          <w:lang w:eastAsia="en-US"/>
        </w:rPr>
        <w:t xml:space="preserve">изложить </w:t>
      </w:r>
      <w:r w:rsidR="00BF2D56" w:rsidRPr="00C16974">
        <w:rPr>
          <w:rFonts w:eastAsiaTheme="minorHAnsi"/>
          <w:bCs w:val="0"/>
          <w:sz w:val="28"/>
          <w:szCs w:val="28"/>
          <w:lang w:eastAsia="en-US"/>
        </w:rPr>
        <w:t>в следующей редакции:</w:t>
      </w:r>
    </w:p>
    <w:p w:rsidR="00615950" w:rsidRPr="00C16974" w:rsidRDefault="00615950" w:rsidP="00615950">
      <w:pPr>
        <w:autoSpaceDE w:val="0"/>
        <w:autoSpaceDN w:val="0"/>
        <w:adjustRightInd w:val="0"/>
        <w:jc w:val="both"/>
        <w:outlineLvl w:val="0"/>
        <w:rPr>
          <w:rFonts w:eastAsiaTheme="minorHAnsi"/>
          <w:bCs w:val="0"/>
          <w:sz w:val="28"/>
          <w:szCs w:val="28"/>
          <w:lang w:eastAsia="en-US"/>
        </w:rPr>
      </w:pPr>
      <w:r w:rsidRPr="00C16974">
        <w:rPr>
          <w:rFonts w:eastAsiaTheme="minorHAnsi"/>
          <w:bCs w:val="0"/>
          <w:sz w:val="28"/>
          <w:szCs w:val="28"/>
          <w:lang w:eastAsia="en-US"/>
        </w:rPr>
        <w:tab/>
        <w:t>«Объекты регионального значения</w:t>
      </w:r>
    </w:p>
    <w:p w:rsidR="00615950" w:rsidRDefault="00615950" w:rsidP="00615950">
      <w:pPr>
        <w:autoSpaceDE w:val="0"/>
        <w:autoSpaceDN w:val="0"/>
        <w:adjustRightInd w:val="0"/>
        <w:ind w:firstLine="708"/>
        <w:jc w:val="both"/>
        <w:outlineLvl w:val="0"/>
        <w:rPr>
          <w:rFonts w:eastAsiaTheme="minorHAnsi"/>
          <w:bCs w:val="0"/>
          <w:sz w:val="28"/>
          <w:szCs w:val="28"/>
          <w:lang w:eastAsia="en-US"/>
        </w:rPr>
      </w:pPr>
      <w:r w:rsidRPr="00C16974">
        <w:rPr>
          <w:rFonts w:eastAsiaTheme="minorHAnsi"/>
          <w:bCs w:val="0"/>
          <w:sz w:val="28"/>
          <w:szCs w:val="28"/>
          <w:lang w:eastAsia="en-US"/>
        </w:rPr>
        <w:t>Виды объектов регионального значения, подлежащие отображению в схем</w:t>
      </w:r>
      <w:r w:rsidR="00FC11CA" w:rsidRPr="00C16974">
        <w:rPr>
          <w:rFonts w:eastAsiaTheme="minorHAnsi"/>
          <w:bCs w:val="0"/>
          <w:sz w:val="28"/>
          <w:szCs w:val="28"/>
          <w:lang w:eastAsia="en-US"/>
        </w:rPr>
        <w:t>ах</w:t>
      </w:r>
      <w:r w:rsidRPr="00C16974">
        <w:rPr>
          <w:rFonts w:eastAsiaTheme="minorHAnsi"/>
          <w:bCs w:val="0"/>
          <w:sz w:val="28"/>
          <w:szCs w:val="28"/>
          <w:lang w:eastAsia="en-US"/>
        </w:rPr>
        <w:t xml:space="preserve"> территориального планирования Ленинградской области, установлены статьей 3 </w:t>
      </w:r>
      <w:r w:rsidR="009654DA" w:rsidRPr="00C16974">
        <w:rPr>
          <w:rFonts w:eastAsiaTheme="minorHAnsi"/>
          <w:bCs w:val="0"/>
          <w:sz w:val="28"/>
          <w:szCs w:val="28"/>
          <w:lang w:eastAsia="en-US"/>
        </w:rPr>
        <w:t>областного закона</w:t>
      </w:r>
      <w:r w:rsidRPr="00C16974">
        <w:rPr>
          <w:rFonts w:eastAsiaTheme="minorHAnsi"/>
          <w:bCs w:val="0"/>
          <w:sz w:val="28"/>
          <w:szCs w:val="28"/>
          <w:lang w:eastAsia="en-US"/>
        </w:rPr>
        <w:t xml:space="preserve"> от 14 декабря 2011 года № 108-оз «О регулировании градостроительной деятельности на территории Ленинградской области в части вопросов</w:t>
      </w:r>
      <w:r w:rsidR="00890FAE">
        <w:rPr>
          <w:rFonts w:eastAsiaTheme="minorHAnsi"/>
          <w:bCs w:val="0"/>
          <w:sz w:val="28"/>
          <w:szCs w:val="28"/>
          <w:lang w:eastAsia="en-US"/>
        </w:rPr>
        <w:t xml:space="preserve"> территориального планирования»;</w:t>
      </w:r>
    </w:p>
    <w:p w:rsidR="00890FAE" w:rsidRPr="00C16974" w:rsidRDefault="00890FAE" w:rsidP="00890FAE">
      <w:pPr>
        <w:autoSpaceDE w:val="0"/>
        <w:autoSpaceDN w:val="0"/>
        <w:adjustRightInd w:val="0"/>
        <w:jc w:val="both"/>
        <w:outlineLvl w:val="0"/>
        <w:rPr>
          <w:rFonts w:eastAsiaTheme="minorHAnsi"/>
          <w:bCs w:val="0"/>
          <w:sz w:val="28"/>
          <w:szCs w:val="28"/>
          <w:lang w:eastAsia="en-US"/>
        </w:rPr>
      </w:pPr>
    </w:p>
    <w:p w:rsidR="00BF2D56" w:rsidRPr="00C16974" w:rsidRDefault="00615950" w:rsidP="00364598">
      <w:pPr>
        <w:autoSpaceDE w:val="0"/>
        <w:autoSpaceDN w:val="0"/>
        <w:adjustRightInd w:val="0"/>
        <w:jc w:val="both"/>
        <w:outlineLvl w:val="0"/>
        <w:rPr>
          <w:rFonts w:eastAsiaTheme="minorHAnsi"/>
          <w:bCs w:val="0"/>
          <w:sz w:val="28"/>
          <w:szCs w:val="28"/>
          <w:lang w:eastAsia="en-US"/>
        </w:rPr>
      </w:pPr>
      <w:r w:rsidRPr="00C16974">
        <w:rPr>
          <w:rFonts w:eastAsiaTheme="minorHAnsi"/>
          <w:bCs w:val="0"/>
          <w:sz w:val="28"/>
          <w:szCs w:val="28"/>
          <w:lang w:eastAsia="en-US"/>
        </w:rPr>
        <w:tab/>
      </w: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r w:rsidRPr="00C16974">
        <w:rPr>
          <w:rFonts w:eastAsiaTheme="minorHAnsi"/>
          <w:bCs w:val="0"/>
          <w:sz w:val="28"/>
          <w:szCs w:val="28"/>
          <w:lang w:eastAsia="en-US"/>
        </w:rPr>
        <w:tab/>
      </w: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r w:rsidRPr="00C16974">
        <w:rPr>
          <w:rFonts w:eastAsiaTheme="minorHAnsi"/>
          <w:bCs w:val="0"/>
          <w:sz w:val="28"/>
          <w:szCs w:val="28"/>
          <w:lang w:eastAsia="en-US"/>
        </w:rPr>
        <w:t xml:space="preserve">Губернатор </w:t>
      </w: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r w:rsidRPr="00C16974">
        <w:rPr>
          <w:rFonts w:eastAsiaTheme="minorHAnsi"/>
          <w:bCs w:val="0"/>
          <w:sz w:val="28"/>
          <w:szCs w:val="28"/>
          <w:lang w:eastAsia="en-US"/>
        </w:rPr>
        <w:t>Ленинградской области</w:t>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t xml:space="preserve">       А. Дрозденко</w:t>
      </w: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spacing w:after="200" w:line="276" w:lineRule="auto"/>
        <w:rPr>
          <w:rFonts w:eastAsiaTheme="minorHAnsi"/>
          <w:bCs w:val="0"/>
          <w:sz w:val="28"/>
          <w:szCs w:val="28"/>
          <w:lang w:eastAsia="en-US"/>
        </w:rPr>
      </w:pPr>
      <w:r w:rsidRPr="00C16974">
        <w:rPr>
          <w:rFonts w:eastAsiaTheme="minorHAnsi"/>
          <w:bCs w:val="0"/>
          <w:sz w:val="28"/>
          <w:szCs w:val="28"/>
          <w:lang w:eastAsia="en-US"/>
        </w:rPr>
        <w:br w:type="page"/>
      </w:r>
    </w:p>
    <w:p w:rsidR="00BF2D56" w:rsidRPr="00C16974" w:rsidRDefault="00BF2D56" w:rsidP="00BF2D56">
      <w:pPr>
        <w:pStyle w:val="a3"/>
        <w:autoSpaceDE w:val="0"/>
        <w:autoSpaceDN w:val="0"/>
        <w:adjustRightInd w:val="0"/>
        <w:ind w:left="0"/>
        <w:jc w:val="both"/>
        <w:outlineLvl w:val="0"/>
        <w:rPr>
          <w:rFonts w:eastAsiaTheme="minorHAnsi"/>
          <w:bCs w:val="0"/>
          <w:sz w:val="28"/>
          <w:szCs w:val="28"/>
          <w:lang w:eastAsia="en-US"/>
        </w:rPr>
      </w:pPr>
    </w:p>
    <w:p w:rsidR="00BF2D56" w:rsidRPr="00C16974" w:rsidRDefault="00BF2D56" w:rsidP="00BF2D56">
      <w:pPr>
        <w:autoSpaceDE w:val="0"/>
        <w:autoSpaceDN w:val="0"/>
        <w:adjustRightInd w:val="0"/>
        <w:jc w:val="center"/>
        <w:rPr>
          <w:sz w:val="28"/>
          <w:szCs w:val="28"/>
        </w:rPr>
      </w:pPr>
      <w:r w:rsidRPr="00C16974">
        <w:rPr>
          <w:bCs w:val="0"/>
          <w:sz w:val="28"/>
          <w:szCs w:val="28"/>
        </w:rPr>
        <w:t>ПОЯСНИТЕЛЬНАЯ ЗАПИСКА</w:t>
      </w:r>
    </w:p>
    <w:p w:rsidR="00BF2D56" w:rsidRPr="00C16974" w:rsidRDefault="00BF2D56" w:rsidP="00BF2D56">
      <w:pPr>
        <w:autoSpaceDE w:val="0"/>
        <w:autoSpaceDN w:val="0"/>
        <w:adjustRightInd w:val="0"/>
        <w:jc w:val="center"/>
        <w:rPr>
          <w:sz w:val="28"/>
          <w:szCs w:val="28"/>
        </w:rPr>
      </w:pPr>
      <w:r w:rsidRPr="00C16974">
        <w:rPr>
          <w:bCs w:val="0"/>
          <w:sz w:val="28"/>
          <w:szCs w:val="28"/>
        </w:rPr>
        <w:t>к проекту постановления Правительства Ленинградской области</w:t>
      </w:r>
    </w:p>
    <w:p w:rsidR="00BF2D56" w:rsidRPr="00C16974" w:rsidRDefault="00BF2D56" w:rsidP="00BF2D56">
      <w:pPr>
        <w:autoSpaceDE w:val="0"/>
        <w:autoSpaceDN w:val="0"/>
        <w:adjustRightInd w:val="0"/>
        <w:jc w:val="center"/>
        <w:outlineLvl w:val="0"/>
        <w:rPr>
          <w:b/>
          <w:sz w:val="28"/>
          <w:szCs w:val="28"/>
        </w:rPr>
      </w:pPr>
      <w:r w:rsidRPr="00C16974">
        <w:rPr>
          <w:b/>
          <w:sz w:val="28"/>
          <w:szCs w:val="28"/>
        </w:rPr>
        <w:t xml:space="preserve">«О внесении изменений в постановление </w:t>
      </w:r>
    </w:p>
    <w:p w:rsidR="00BF2D56" w:rsidRPr="00C16974" w:rsidRDefault="00BF2D56" w:rsidP="00BF2D56">
      <w:pPr>
        <w:autoSpaceDE w:val="0"/>
        <w:autoSpaceDN w:val="0"/>
        <w:adjustRightInd w:val="0"/>
        <w:jc w:val="center"/>
        <w:outlineLvl w:val="0"/>
        <w:rPr>
          <w:b/>
          <w:sz w:val="28"/>
          <w:szCs w:val="28"/>
        </w:rPr>
      </w:pPr>
      <w:r w:rsidRPr="00C16974">
        <w:rPr>
          <w:b/>
          <w:sz w:val="28"/>
          <w:szCs w:val="28"/>
        </w:rPr>
        <w:t>Правительства Ленинградской области от 22 марта 2012 года № 83</w:t>
      </w:r>
    </w:p>
    <w:p w:rsidR="00BF2D56" w:rsidRPr="00C16974" w:rsidRDefault="00BF2D56" w:rsidP="00BF2D56">
      <w:pPr>
        <w:autoSpaceDE w:val="0"/>
        <w:autoSpaceDN w:val="0"/>
        <w:adjustRightInd w:val="0"/>
        <w:jc w:val="center"/>
        <w:outlineLvl w:val="0"/>
        <w:rPr>
          <w:b/>
          <w:sz w:val="28"/>
          <w:szCs w:val="28"/>
        </w:rPr>
      </w:pPr>
      <w:r w:rsidRPr="00C16974">
        <w:rPr>
          <w:b/>
          <w:sz w:val="28"/>
          <w:szCs w:val="28"/>
        </w:rPr>
        <w:t>«Об утверждении Региональных нормативов градостроительного проектирования Ленинградской области»</w:t>
      </w:r>
    </w:p>
    <w:p w:rsidR="00BF2D56" w:rsidRPr="00C16974" w:rsidRDefault="00BF2D56" w:rsidP="00BF2D56">
      <w:pPr>
        <w:autoSpaceDE w:val="0"/>
        <w:autoSpaceDN w:val="0"/>
        <w:adjustRightInd w:val="0"/>
        <w:jc w:val="center"/>
        <w:outlineLvl w:val="0"/>
        <w:rPr>
          <w:b/>
          <w:sz w:val="28"/>
          <w:szCs w:val="28"/>
        </w:rPr>
      </w:pPr>
    </w:p>
    <w:p w:rsidR="00BF2D56" w:rsidRPr="00C16974" w:rsidRDefault="00BF2D56" w:rsidP="00BF2D56">
      <w:pPr>
        <w:autoSpaceDE w:val="0"/>
        <w:autoSpaceDN w:val="0"/>
        <w:adjustRightInd w:val="0"/>
        <w:jc w:val="center"/>
        <w:outlineLvl w:val="0"/>
        <w:rPr>
          <w:rFonts w:eastAsiaTheme="minorHAnsi"/>
          <w:b/>
          <w:sz w:val="28"/>
          <w:szCs w:val="28"/>
          <w:lang w:eastAsia="en-US"/>
        </w:rPr>
      </w:pPr>
    </w:p>
    <w:p w:rsidR="00BF2D56" w:rsidRPr="00C16974" w:rsidRDefault="00BF2D56" w:rsidP="009654DA">
      <w:pPr>
        <w:autoSpaceDE w:val="0"/>
        <w:autoSpaceDN w:val="0"/>
        <w:adjustRightInd w:val="0"/>
        <w:jc w:val="both"/>
        <w:rPr>
          <w:rFonts w:eastAsiaTheme="minorHAnsi"/>
          <w:bCs w:val="0"/>
          <w:sz w:val="28"/>
          <w:szCs w:val="28"/>
          <w:lang w:eastAsia="en-US"/>
        </w:rPr>
      </w:pPr>
      <w:r w:rsidRPr="00C16974">
        <w:rPr>
          <w:rFonts w:eastAsiaTheme="minorHAnsi"/>
          <w:bCs w:val="0"/>
          <w:sz w:val="28"/>
          <w:szCs w:val="28"/>
          <w:lang w:eastAsia="en-US"/>
        </w:rPr>
        <w:tab/>
      </w:r>
      <w:proofErr w:type="gramStart"/>
      <w:r w:rsidRPr="00C16974">
        <w:rPr>
          <w:rFonts w:eastAsiaTheme="minorHAnsi"/>
          <w:bCs w:val="0"/>
          <w:sz w:val="28"/>
          <w:szCs w:val="28"/>
          <w:lang w:eastAsia="en-US"/>
        </w:rPr>
        <w:t xml:space="preserve">Настоящий проект постановления Правительства Ленинградской области подготовлен Комитетом градостроительной политики Ленинградской области по результатам мониторинга областного законодательства в области градостроительной деятельности </w:t>
      </w:r>
      <w:r w:rsidR="009654DA" w:rsidRPr="00C16974">
        <w:rPr>
          <w:rFonts w:eastAsiaTheme="minorHAnsi"/>
          <w:bCs w:val="0"/>
          <w:sz w:val="28"/>
          <w:szCs w:val="28"/>
          <w:lang w:eastAsia="en-US"/>
        </w:rPr>
        <w:t xml:space="preserve">в целях исключения дублирования в Региональных нормативах градостроительного проектирования Ленинградской области норм Градостроительного кодекса Российской Федерации  и областного закона от 14 декабря 2011 года </w:t>
      </w:r>
      <w:r w:rsidR="00A45702" w:rsidRPr="00C16974">
        <w:rPr>
          <w:rFonts w:eastAsiaTheme="minorHAnsi"/>
          <w:bCs w:val="0"/>
          <w:sz w:val="28"/>
          <w:szCs w:val="28"/>
          <w:lang w:eastAsia="en-US"/>
        </w:rPr>
        <w:t xml:space="preserve"> </w:t>
      </w:r>
      <w:r w:rsidR="009654DA" w:rsidRPr="00C16974">
        <w:rPr>
          <w:rFonts w:eastAsiaTheme="minorHAnsi"/>
          <w:bCs w:val="0"/>
          <w:sz w:val="28"/>
          <w:szCs w:val="28"/>
          <w:lang w:eastAsia="en-US"/>
        </w:rPr>
        <w:t xml:space="preserve">№ 108-оз </w:t>
      </w:r>
      <w:r w:rsidR="00EC3D04" w:rsidRPr="00C16974">
        <w:rPr>
          <w:rFonts w:eastAsiaTheme="minorHAnsi"/>
          <w:bCs w:val="0"/>
          <w:sz w:val="28"/>
          <w:szCs w:val="28"/>
          <w:lang w:eastAsia="en-US"/>
        </w:rPr>
        <w:t>«</w:t>
      </w:r>
      <w:r w:rsidR="009654DA" w:rsidRPr="00C16974">
        <w:rPr>
          <w:rFonts w:eastAsiaTheme="minorHAnsi"/>
          <w:bCs w:val="0"/>
          <w:sz w:val="28"/>
          <w:szCs w:val="28"/>
          <w:lang w:eastAsia="en-US"/>
        </w:rPr>
        <w:t>О регулировании градостроительной деятельности на территории Ленинградской области в части вопросов территориального планирования</w:t>
      </w:r>
      <w:r w:rsidR="00EC3D04" w:rsidRPr="00C16974">
        <w:rPr>
          <w:rFonts w:eastAsiaTheme="minorHAnsi"/>
          <w:bCs w:val="0"/>
          <w:sz w:val="28"/>
          <w:szCs w:val="28"/>
          <w:lang w:eastAsia="en-US"/>
        </w:rPr>
        <w:t>»</w:t>
      </w:r>
      <w:r w:rsidR="00A45702" w:rsidRPr="00C16974">
        <w:rPr>
          <w:rFonts w:eastAsiaTheme="minorHAnsi"/>
          <w:bCs w:val="0"/>
          <w:sz w:val="28"/>
          <w:szCs w:val="28"/>
          <w:lang w:eastAsia="en-US"/>
        </w:rPr>
        <w:t>.</w:t>
      </w:r>
      <w:proofErr w:type="gramEnd"/>
    </w:p>
    <w:p w:rsidR="009A3479" w:rsidRDefault="009A3479" w:rsidP="009654DA">
      <w:pPr>
        <w:autoSpaceDE w:val="0"/>
        <w:autoSpaceDN w:val="0"/>
        <w:adjustRightInd w:val="0"/>
        <w:jc w:val="both"/>
        <w:rPr>
          <w:rFonts w:eastAsiaTheme="minorHAnsi"/>
          <w:bCs w:val="0"/>
          <w:sz w:val="28"/>
          <w:szCs w:val="28"/>
          <w:lang w:eastAsia="en-US"/>
        </w:rPr>
      </w:pPr>
      <w:r w:rsidRPr="00C16974">
        <w:rPr>
          <w:rFonts w:eastAsiaTheme="minorHAnsi"/>
          <w:bCs w:val="0"/>
          <w:sz w:val="28"/>
          <w:szCs w:val="28"/>
          <w:lang w:eastAsia="en-US"/>
        </w:rPr>
        <w:tab/>
      </w:r>
      <w:r w:rsidR="004D5AB0">
        <w:rPr>
          <w:rFonts w:eastAsiaTheme="minorHAnsi"/>
          <w:bCs w:val="0"/>
          <w:sz w:val="28"/>
          <w:szCs w:val="28"/>
          <w:lang w:eastAsia="en-US"/>
        </w:rPr>
        <w:t>Также</w:t>
      </w:r>
      <w:r w:rsidRPr="00C16974">
        <w:rPr>
          <w:rFonts w:eastAsiaTheme="minorHAnsi"/>
          <w:bCs w:val="0"/>
          <w:sz w:val="28"/>
          <w:szCs w:val="28"/>
          <w:lang w:eastAsia="en-US"/>
        </w:rPr>
        <w:t xml:space="preserve"> вводится употребление понятия «схема территориального планирования Ленинградской области» во множественном числе в связи с переходом от утверждения единой схемы территориального планирования Ленинградской области к утверждению нескольких отраслевых схем территориального планирования Ленинградской области.</w:t>
      </w:r>
    </w:p>
    <w:p w:rsidR="004D5AB0" w:rsidRPr="00C16974" w:rsidRDefault="004D5AB0" w:rsidP="009654DA">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ab/>
        <w:t>Кроме того, предусмотрено изменение формулировки а</w:t>
      </w:r>
      <w:r w:rsidRPr="004D5AB0">
        <w:rPr>
          <w:rFonts w:eastAsiaTheme="minorHAnsi"/>
          <w:bCs w:val="0"/>
          <w:sz w:val="28"/>
          <w:szCs w:val="28"/>
          <w:lang w:eastAsia="en-US"/>
        </w:rPr>
        <w:t>бзац</w:t>
      </w:r>
      <w:r>
        <w:rPr>
          <w:rFonts w:eastAsiaTheme="minorHAnsi"/>
          <w:bCs w:val="0"/>
          <w:sz w:val="28"/>
          <w:szCs w:val="28"/>
          <w:lang w:eastAsia="en-US"/>
        </w:rPr>
        <w:t>а</w:t>
      </w:r>
      <w:r w:rsidRPr="004D5AB0">
        <w:rPr>
          <w:rFonts w:eastAsiaTheme="minorHAnsi"/>
          <w:bCs w:val="0"/>
          <w:sz w:val="28"/>
          <w:szCs w:val="28"/>
          <w:lang w:eastAsia="en-US"/>
        </w:rPr>
        <w:t xml:space="preserve"> 5 пункта 3.1.9</w:t>
      </w:r>
      <w:r>
        <w:rPr>
          <w:rFonts w:eastAsiaTheme="minorHAnsi"/>
          <w:bCs w:val="0"/>
          <w:sz w:val="28"/>
          <w:szCs w:val="28"/>
          <w:lang w:eastAsia="en-US"/>
        </w:rPr>
        <w:t xml:space="preserve"> Региональных нормативов градостроительного проектирования Ленинградской области в целях конкретизации </w:t>
      </w:r>
      <w:r w:rsidRPr="004D5AB0">
        <w:rPr>
          <w:rFonts w:eastAsiaTheme="minorHAnsi"/>
          <w:bCs w:val="0"/>
          <w:sz w:val="28"/>
          <w:szCs w:val="28"/>
          <w:lang w:eastAsia="en-US"/>
        </w:rPr>
        <w:t>объектов инженерной, социальной и транспортной инфраструктур</w:t>
      </w:r>
      <w:r>
        <w:rPr>
          <w:rFonts w:eastAsiaTheme="minorHAnsi"/>
          <w:bCs w:val="0"/>
          <w:sz w:val="28"/>
          <w:szCs w:val="28"/>
          <w:lang w:eastAsia="en-US"/>
        </w:rPr>
        <w:t xml:space="preserve"> </w:t>
      </w:r>
      <w:proofErr w:type="gramStart"/>
      <w:r>
        <w:rPr>
          <w:rFonts w:eastAsiaTheme="minorHAnsi"/>
          <w:bCs w:val="0"/>
          <w:sz w:val="28"/>
          <w:szCs w:val="28"/>
          <w:lang w:eastAsia="en-US"/>
        </w:rPr>
        <w:t>обязательства</w:t>
      </w:r>
      <w:proofErr w:type="gramEnd"/>
      <w:r>
        <w:rPr>
          <w:rFonts w:eastAsiaTheme="minorHAnsi"/>
          <w:bCs w:val="0"/>
          <w:sz w:val="28"/>
          <w:szCs w:val="28"/>
          <w:lang w:eastAsia="en-US"/>
        </w:rPr>
        <w:t xml:space="preserve"> по созданию которых принимает на себя физическое или юридическое лицо в соответствии с указанным в нём соглашением.</w:t>
      </w:r>
      <w:bookmarkStart w:id="0" w:name="_GoBack"/>
      <w:bookmarkEnd w:id="0"/>
    </w:p>
    <w:p w:rsidR="00BF2D56" w:rsidRPr="00C16974" w:rsidRDefault="00BF2D56" w:rsidP="00BF2D56">
      <w:pPr>
        <w:autoSpaceDE w:val="0"/>
        <w:autoSpaceDN w:val="0"/>
        <w:adjustRightInd w:val="0"/>
        <w:ind w:firstLine="708"/>
        <w:jc w:val="both"/>
        <w:rPr>
          <w:rFonts w:eastAsiaTheme="minorHAnsi"/>
          <w:bCs w:val="0"/>
          <w:sz w:val="28"/>
          <w:szCs w:val="28"/>
          <w:lang w:eastAsia="en-US"/>
        </w:rPr>
      </w:pPr>
      <w:r w:rsidRPr="00C16974">
        <w:rPr>
          <w:rFonts w:eastAsiaTheme="minorHAnsi"/>
          <w:bCs w:val="0"/>
          <w:sz w:val="28"/>
          <w:szCs w:val="28"/>
          <w:lang w:eastAsia="en-US"/>
        </w:rPr>
        <w:t xml:space="preserve">В соответствии с пунктами 1, 1.1 статьи 26.3-3 Федерального закона  </w:t>
      </w:r>
      <w:proofErr w:type="gramStart"/>
      <w:r w:rsidRPr="00C16974">
        <w:rPr>
          <w:rFonts w:eastAsiaTheme="minorHAnsi"/>
          <w:bCs w:val="0"/>
          <w:sz w:val="28"/>
          <w:szCs w:val="28"/>
          <w:lang w:eastAsia="en-US"/>
        </w:rPr>
        <w:t>от</w:t>
      </w:r>
      <w:proofErr w:type="gramEnd"/>
      <w:r w:rsidRPr="00C16974">
        <w:rPr>
          <w:rFonts w:eastAsiaTheme="minorHAnsi"/>
          <w:bCs w:val="0"/>
          <w:sz w:val="28"/>
          <w:szCs w:val="28"/>
          <w:lang w:eastAsia="en-US"/>
        </w:rPr>
        <w:t xml:space="preserve"> </w:t>
      </w:r>
      <w:proofErr w:type="gramStart"/>
      <w:r w:rsidRPr="00C16974">
        <w:rPr>
          <w:rFonts w:eastAsiaTheme="minorHAnsi"/>
          <w:bCs w:val="0"/>
          <w:sz w:val="28"/>
          <w:szCs w:val="28"/>
          <w:lang w:eastAsia="en-US"/>
        </w:rPr>
        <w:t>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w:t>
      </w:r>
      <w:proofErr w:type="gramEnd"/>
      <w:r w:rsidRPr="00C16974">
        <w:rPr>
          <w:rFonts w:eastAsiaTheme="minorHAnsi"/>
          <w:bCs w:val="0"/>
          <w:sz w:val="28"/>
          <w:szCs w:val="28"/>
          <w:lang w:eastAsia="en-US"/>
        </w:rPr>
        <w:t xml:space="preserve"> субъектов Российской Федерации, затрагивающих вопросы осуществления предпринимательской и инвестиционной деятельности.</w:t>
      </w:r>
    </w:p>
    <w:p w:rsidR="00BF2D56" w:rsidRPr="00C16974" w:rsidRDefault="00BF2D56" w:rsidP="00BF2D56">
      <w:pPr>
        <w:autoSpaceDE w:val="0"/>
        <w:autoSpaceDN w:val="0"/>
        <w:adjustRightInd w:val="0"/>
        <w:ind w:firstLine="708"/>
        <w:jc w:val="both"/>
        <w:rPr>
          <w:rFonts w:eastAsiaTheme="minorHAnsi"/>
          <w:bCs w:val="0"/>
          <w:sz w:val="28"/>
          <w:szCs w:val="28"/>
          <w:lang w:eastAsia="en-US"/>
        </w:rPr>
      </w:pPr>
      <w:r w:rsidRPr="00C16974">
        <w:rPr>
          <w:rFonts w:eastAsiaTheme="minorHAnsi"/>
          <w:bCs w:val="0"/>
          <w:sz w:val="28"/>
          <w:szCs w:val="28"/>
          <w:lang w:eastAsia="en-US"/>
        </w:rPr>
        <w:t xml:space="preserve">Оценка регулирующего </w:t>
      </w:r>
      <w:proofErr w:type="gramStart"/>
      <w:r w:rsidRPr="00C16974">
        <w:rPr>
          <w:rFonts w:eastAsiaTheme="minorHAnsi"/>
          <w:bCs w:val="0"/>
          <w:sz w:val="28"/>
          <w:szCs w:val="28"/>
          <w:lang w:eastAsia="en-US"/>
        </w:rPr>
        <w:t>воздействия проектов нормативных правовых актов субъектов Российской Федерации</w:t>
      </w:r>
      <w:proofErr w:type="gramEnd"/>
      <w:r w:rsidRPr="00C16974">
        <w:rPr>
          <w:rFonts w:eastAsiaTheme="minorHAnsi"/>
          <w:bCs w:val="0"/>
          <w:sz w:val="28"/>
          <w:szCs w:val="28"/>
          <w:lang w:eastAsia="en-US"/>
        </w:rPr>
        <w:t xml:space="preserve"> проводится в целях выявления положений, вводящих избыточные обязанности, запреты и ограничения для </w:t>
      </w:r>
      <w:r w:rsidRPr="00C16974">
        <w:rPr>
          <w:rFonts w:eastAsiaTheme="minorHAnsi"/>
          <w:bCs w:val="0"/>
          <w:sz w:val="28"/>
          <w:szCs w:val="28"/>
          <w:lang w:eastAsia="en-US"/>
        </w:rPr>
        <w:lastRenderedPageBreak/>
        <w:t>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BF2D56" w:rsidRPr="00C16974" w:rsidRDefault="00BF2D56" w:rsidP="00BF2D56">
      <w:pPr>
        <w:autoSpaceDE w:val="0"/>
        <w:autoSpaceDN w:val="0"/>
        <w:adjustRightInd w:val="0"/>
        <w:ind w:firstLine="708"/>
        <w:jc w:val="both"/>
        <w:rPr>
          <w:rFonts w:eastAsiaTheme="minorHAnsi"/>
          <w:bCs w:val="0"/>
          <w:sz w:val="28"/>
          <w:szCs w:val="28"/>
          <w:lang w:eastAsia="en-US"/>
        </w:rPr>
      </w:pPr>
      <w:r w:rsidRPr="00C16974">
        <w:rPr>
          <w:rFonts w:eastAsiaTheme="minorHAnsi"/>
          <w:bCs w:val="0"/>
          <w:sz w:val="28"/>
          <w:szCs w:val="28"/>
          <w:lang w:eastAsia="en-US"/>
        </w:rPr>
        <w:t xml:space="preserve">В настоящем проекте постановления положения, вводящие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 не содержатся, в </w:t>
      </w:r>
      <w:proofErr w:type="gramStart"/>
      <w:r w:rsidRPr="00C16974">
        <w:rPr>
          <w:rFonts w:eastAsiaTheme="minorHAnsi"/>
          <w:bCs w:val="0"/>
          <w:sz w:val="28"/>
          <w:szCs w:val="28"/>
          <w:lang w:eastAsia="en-US"/>
        </w:rPr>
        <w:t>связи</w:t>
      </w:r>
      <w:proofErr w:type="gramEnd"/>
      <w:r w:rsidRPr="00C16974">
        <w:rPr>
          <w:rFonts w:eastAsiaTheme="minorHAnsi"/>
          <w:bCs w:val="0"/>
          <w:sz w:val="28"/>
          <w:szCs w:val="28"/>
          <w:lang w:eastAsia="en-US"/>
        </w:rPr>
        <w:t xml:space="preserve"> с чем проект постановления оценке регулирующего воздействия не подлежит.</w:t>
      </w:r>
    </w:p>
    <w:p w:rsidR="00BF2D56" w:rsidRPr="00C16974" w:rsidRDefault="00BF2D56" w:rsidP="00BF2D56">
      <w:pPr>
        <w:autoSpaceDE w:val="0"/>
        <w:autoSpaceDN w:val="0"/>
        <w:adjustRightInd w:val="0"/>
        <w:jc w:val="both"/>
        <w:rPr>
          <w:rFonts w:eastAsiaTheme="minorHAnsi"/>
          <w:sz w:val="28"/>
          <w:szCs w:val="28"/>
          <w:lang w:eastAsia="en-US"/>
        </w:rPr>
      </w:pPr>
    </w:p>
    <w:p w:rsidR="00BF2D56" w:rsidRPr="00C16974" w:rsidRDefault="00BF2D56" w:rsidP="00A45702">
      <w:pPr>
        <w:autoSpaceDE w:val="0"/>
        <w:autoSpaceDN w:val="0"/>
        <w:adjustRightInd w:val="0"/>
        <w:jc w:val="both"/>
        <w:rPr>
          <w:rFonts w:eastAsiaTheme="minorHAnsi"/>
          <w:bCs w:val="0"/>
          <w:sz w:val="28"/>
          <w:szCs w:val="28"/>
          <w:lang w:eastAsia="en-US"/>
        </w:rPr>
      </w:pPr>
      <w:r w:rsidRPr="00C16974">
        <w:rPr>
          <w:rFonts w:eastAsiaTheme="minorHAnsi"/>
          <w:bCs w:val="0"/>
          <w:sz w:val="28"/>
          <w:szCs w:val="28"/>
          <w:lang w:eastAsia="en-US"/>
        </w:rPr>
        <w:t>Председатель Комитета</w:t>
      </w:r>
    </w:p>
    <w:p w:rsidR="00BF2D56" w:rsidRPr="00C16974" w:rsidRDefault="00BF2D56" w:rsidP="00BF2D56">
      <w:pPr>
        <w:jc w:val="both"/>
        <w:rPr>
          <w:rFonts w:eastAsiaTheme="minorHAnsi"/>
          <w:bCs w:val="0"/>
          <w:sz w:val="28"/>
          <w:szCs w:val="28"/>
          <w:lang w:eastAsia="en-US"/>
        </w:rPr>
      </w:pPr>
      <w:r w:rsidRPr="00C16974">
        <w:rPr>
          <w:rFonts w:eastAsiaTheme="minorHAnsi"/>
          <w:bCs w:val="0"/>
          <w:sz w:val="28"/>
          <w:szCs w:val="28"/>
          <w:lang w:eastAsia="en-US"/>
        </w:rPr>
        <w:t>градостроительной политики</w:t>
      </w:r>
    </w:p>
    <w:p w:rsidR="00BF2D56" w:rsidRPr="00C16974" w:rsidRDefault="00BF2D56" w:rsidP="00BF2D56">
      <w:pPr>
        <w:jc w:val="both"/>
        <w:rPr>
          <w:rFonts w:eastAsiaTheme="minorHAnsi"/>
          <w:bCs w:val="0"/>
          <w:sz w:val="28"/>
          <w:szCs w:val="28"/>
          <w:lang w:eastAsia="en-US"/>
        </w:rPr>
      </w:pPr>
      <w:r w:rsidRPr="00C16974">
        <w:rPr>
          <w:rFonts w:eastAsiaTheme="minorHAnsi"/>
          <w:bCs w:val="0"/>
          <w:sz w:val="28"/>
          <w:szCs w:val="28"/>
          <w:lang w:eastAsia="en-US"/>
        </w:rPr>
        <w:t>Ленинградской области</w:t>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t>И. Кулаков</w:t>
      </w:r>
    </w:p>
    <w:p w:rsidR="00C16974" w:rsidRPr="00C16974" w:rsidRDefault="00C16974">
      <w:pPr>
        <w:spacing w:after="200" w:line="276" w:lineRule="auto"/>
        <w:rPr>
          <w:rFonts w:eastAsiaTheme="minorHAnsi"/>
          <w:bCs w:val="0"/>
          <w:sz w:val="28"/>
          <w:szCs w:val="28"/>
          <w:lang w:eastAsia="en-US"/>
        </w:rPr>
      </w:pPr>
      <w:r w:rsidRPr="00C16974">
        <w:rPr>
          <w:rFonts w:eastAsiaTheme="minorHAnsi"/>
          <w:bCs w:val="0"/>
          <w:sz w:val="28"/>
          <w:szCs w:val="28"/>
          <w:lang w:eastAsia="en-US"/>
        </w:rPr>
        <w:br w:type="page"/>
      </w:r>
    </w:p>
    <w:p w:rsidR="00C16974" w:rsidRPr="00C16974" w:rsidRDefault="00C16974" w:rsidP="00BF2D56">
      <w:pPr>
        <w:jc w:val="both"/>
        <w:rPr>
          <w:rFonts w:eastAsiaTheme="minorHAnsi"/>
          <w:bCs w:val="0"/>
          <w:sz w:val="28"/>
          <w:szCs w:val="28"/>
          <w:lang w:eastAsia="en-US"/>
        </w:rPr>
      </w:pPr>
    </w:p>
    <w:p w:rsidR="00BF2D56" w:rsidRPr="00C16974" w:rsidRDefault="00BF2D56" w:rsidP="00287289">
      <w:pPr>
        <w:autoSpaceDE w:val="0"/>
        <w:autoSpaceDN w:val="0"/>
        <w:adjustRightInd w:val="0"/>
        <w:jc w:val="center"/>
        <w:rPr>
          <w:sz w:val="28"/>
          <w:szCs w:val="28"/>
        </w:rPr>
      </w:pPr>
      <w:r w:rsidRPr="00C16974">
        <w:rPr>
          <w:bCs w:val="0"/>
          <w:sz w:val="28"/>
          <w:szCs w:val="28"/>
        </w:rPr>
        <w:t>ТЕХНИКО-ЭКОНОМИЧЕСКОЕ ОБОСНОВАНИЕ</w:t>
      </w:r>
    </w:p>
    <w:p w:rsidR="00BF2D56" w:rsidRPr="00C16974" w:rsidRDefault="00BF2D56" w:rsidP="00287289">
      <w:pPr>
        <w:autoSpaceDE w:val="0"/>
        <w:autoSpaceDN w:val="0"/>
        <w:adjustRightInd w:val="0"/>
        <w:jc w:val="center"/>
        <w:rPr>
          <w:sz w:val="28"/>
          <w:szCs w:val="28"/>
        </w:rPr>
      </w:pPr>
      <w:r w:rsidRPr="00C16974">
        <w:rPr>
          <w:bCs w:val="0"/>
          <w:sz w:val="28"/>
          <w:szCs w:val="28"/>
        </w:rPr>
        <w:t>к проекту постановления Правительства Ленинградской области</w:t>
      </w:r>
    </w:p>
    <w:p w:rsidR="00BF2D56" w:rsidRPr="00C16974" w:rsidRDefault="00BF2D56" w:rsidP="00287289">
      <w:pPr>
        <w:autoSpaceDE w:val="0"/>
        <w:autoSpaceDN w:val="0"/>
        <w:adjustRightInd w:val="0"/>
        <w:jc w:val="center"/>
        <w:outlineLvl w:val="0"/>
        <w:rPr>
          <w:b/>
          <w:sz w:val="28"/>
          <w:szCs w:val="28"/>
        </w:rPr>
      </w:pPr>
      <w:r w:rsidRPr="00C16974">
        <w:rPr>
          <w:b/>
          <w:sz w:val="28"/>
          <w:szCs w:val="28"/>
        </w:rPr>
        <w:t xml:space="preserve">«О внесении изменений в постановление </w:t>
      </w:r>
    </w:p>
    <w:p w:rsidR="00BF2D56" w:rsidRPr="00C16974" w:rsidRDefault="00BF2D56" w:rsidP="00287289">
      <w:pPr>
        <w:autoSpaceDE w:val="0"/>
        <w:autoSpaceDN w:val="0"/>
        <w:adjustRightInd w:val="0"/>
        <w:jc w:val="center"/>
        <w:outlineLvl w:val="0"/>
        <w:rPr>
          <w:b/>
          <w:sz w:val="28"/>
          <w:szCs w:val="28"/>
        </w:rPr>
      </w:pPr>
      <w:r w:rsidRPr="00C16974">
        <w:rPr>
          <w:b/>
          <w:sz w:val="28"/>
          <w:szCs w:val="28"/>
        </w:rPr>
        <w:t>Правительства Ленинградской области от 22 марта 2012 года № 83</w:t>
      </w:r>
    </w:p>
    <w:p w:rsidR="00BF2D56" w:rsidRPr="00C16974" w:rsidRDefault="00BF2D56" w:rsidP="00287289">
      <w:pPr>
        <w:autoSpaceDE w:val="0"/>
        <w:autoSpaceDN w:val="0"/>
        <w:adjustRightInd w:val="0"/>
        <w:jc w:val="center"/>
        <w:outlineLvl w:val="0"/>
        <w:rPr>
          <w:b/>
          <w:sz w:val="28"/>
          <w:szCs w:val="28"/>
        </w:rPr>
      </w:pPr>
      <w:r w:rsidRPr="00C16974">
        <w:rPr>
          <w:b/>
          <w:sz w:val="28"/>
          <w:szCs w:val="28"/>
        </w:rPr>
        <w:t>«Об утверждении Региональных нормативов градостроительного проектирования Ленинградской области»</w:t>
      </w:r>
    </w:p>
    <w:p w:rsidR="00BF2D56" w:rsidRPr="00C16974" w:rsidRDefault="00BF2D56" w:rsidP="00BF2D56">
      <w:pPr>
        <w:autoSpaceDE w:val="0"/>
        <w:autoSpaceDN w:val="0"/>
        <w:adjustRightInd w:val="0"/>
        <w:outlineLvl w:val="0"/>
        <w:rPr>
          <w:b/>
          <w:bCs w:val="0"/>
          <w:sz w:val="28"/>
          <w:szCs w:val="28"/>
        </w:rPr>
      </w:pPr>
    </w:p>
    <w:p w:rsidR="00BF2D56" w:rsidRPr="00C16974" w:rsidRDefault="00BF2D56" w:rsidP="00BF2D56">
      <w:pPr>
        <w:autoSpaceDE w:val="0"/>
        <w:autoSpaceDN w:val="0"/>
        <w:adjustRightInd w:val="0"/>
        <w:jc w:val="both"/>
        <w:rPr>
          <w:rFonts w:eastAsiaTheme="minorHAnsi"/>
          <w:bCs w:val="0"/>
          <w:sz w:val="28"/>
          <w:szCs w:val="28"/>
          <w:lang w:eastAsia="en-US"/>
        </w:rPr>
      </w:pPr>
      <w:r w:rsidRPr="00C16974">
        <w:rPr>
          <w:rFonts w:eastAsiaTheme="minorHAnsi"/>
          <w:bCs w:val="0"/>
          <w:sz w:val="28"/>
          <w:szCs w:val="28"/>
          <w:lang w:eastAsia="en-US"/>
        </w:rPr>
        <w:tab/>
      </w:r>
    </w:p>
    <w:p w:rsidR="00BF2D56" w:rsidRPr="00C16974" w:rsidRDefault="00BF2D56" w:rsidP="00BF2D56">
      <w:pPr>
        <w:autoSpaceDE w:val="0"/>
        <w:autoSpaceDN w:val="0"/>
        <w:adjustRightInd w:val="0"/>
        <w:ind w:firstLine="708"/>
        <w:jc w:val="both"/>
        <w:rPr>
          <w:rFonts w:eastAsiaTheme="minorHAnsi"/>
          <w:bCs w:val="0"/>
          <w:sz w:val="28"/>
          <w:szCs w:val="28"/>
          <w:lang w:eastAsia="en-US"/>
        </w:rPr>
      </w:pPr>
      <w:r w:rsidRPr="00C16974">
        <w:rPr>
          <w:rFonts w:eastAsiaTheme="minorHAnsi"/>
          <w:bCs w:val="0"/>
          <w:sz w:val="28"/>
          <w:szCs w:val="28"/>
          <w:lang w:eastAsia="en-US"/>
        </w:rPr>
        <w:t>Принятие настоящего постановления Правительства Ленинградской области не повлечет дополнительного расходования средств областного бюджета Ленинградской области.</w:t>
      </w:r>
    </w:p>
    <w:p w:rsidR="00BF2D56" w:rsidRPr="00C16974" w:rsidRDefault="00BF2D56" w:rsidP="00BF2D56">
      <w:pPr>
        <w:autoSpaceDE w:val="0"/>
        <w:autoSpaceDN w:val="0"/>
        <w:adjustRightInd w:val="0"/>
        <w:jc w:val="both"/>
        <w:rPr>
          <w:rFonts w:eastAsiaTheme="minorHAnsi"/>
          <w:sz w:val="28"/>
          <w:szCs w:val="28"/>
          <w:lang w:eastAsia="en-US"/>
        </w:rPr>
      </w:pPr>
    </w:p>
    <w:p w:rsidR="00BF2D56" w:rsidRPr="00C16974" w:rsidRDefault="00BF2D56" w:rsidP="00BF2D56">
      <w:pPr>
        <w:autoSpaceDE w:val="0"/>
        <w:autoSpaceDN w:val="0"/>
        <w:adjustRightInd w:val="0"/>
        <w:jc w:val="both"/>
        <w:outlineLvl w:val="0"/>
        <w:rPr>
          <w:rFonts w:eastAsiaTheme="minorHAnsi"/>
          <w:bCs w:val="0"/>
          <w:sz w:val="28"/>
          <w:szCs w:val="28"/>
          <w:lang w:eastAsia="en-US"/>
        </w:rPr>
      </w:pPr>
    </w:p>
    <w:p w:rsidR="00BF2D56" w:rsidRPr="00C16974" w:rsidRDefault="00BF2D56" w:rsidP="00BF2D56">
      <w:pPr>
        <w:rPr>
          <w:rFonts w:eastAsiaTheme="minorHAnsi"/>
          <w:bCs w:val="0"/>
          <w:sz w:val="28"/>
          <w:szCs w:val="28"/>
          <w:lang w:eastAsia="en-US"/>
        </w:rPr>
      </w:pPr>
      <w:r w:rsidRPr="00C16974">
        <w:rPr>
          <w:rFonts w:eastAsiaTheme="minorHAnsi"/>
          <w:bCs w:val="0"/>
          <w:sz w:val="28"/>
          <w:szCs w:val="28"/>
          <w:lang w:eastAsia="en-US"/>
        </w:rPr>
        <w:t>Председатель Комитета</w:t>
      </w:r>
    </w:p>
    <w:p w:rsidR="00BF2D56" w:rsidRPr="00C16974" w:rsidRDefault="00BF2D56" w:rsidP="00BF2D56">
      <w:pPr>
        <w:rPr>
          <w:rFonts w:eastAsiaTheme="minorHAnsi"/>
          <w:bCs w:val="0"/>
          <w:sz w:val="28"/>
          <w:szCs w:val="28"/>
          <w:lang w:eastAsia="en-US"/>
        </w:rPr>
      </w:pPr>
      <w:r w:rsidRPr="00C16974">
        <w:rPr>
          <w:rFonts w:eastAsiaTheme="minorHAnsi"/>
          <w:bCs w:val="0"/>
          <w:sz w:val="28"/>
          <w:szCs w:val="28"/>
          <w:lang w:eastAsia="en-US"/>
        </w:rPr>
        <w:t>градостроительной политики</w:t>
      </w:r>
    </w:p>
    <w:p w:rsidR="00BF2D56" w:rsidRPr="00C16974" w:rsidRDefault="00BF2D56" w:rsidP="00BF2D56">
      <w:pPr>
        <w:rPr>
          <w:rFonts w:eastAsiaTheme="minorHAnsi"/>
          <w:bCs w:val="0"/>
          <w:sz w:val="28"/>
          <w:szCs w:val="28"/>
          <w:lang w:eastAsia="en-US"/>
        </w:rPr>
      </w:pPr>
      <w:r w:rsidRPr="00C16974">
        <w:rPr>
          <w:rFonts w:eastAsiaTheme="minorHAnsi"/>
          <w:bCs w:val="0"/>
          <w:sz w:val="28"/>
          <w:szCs w:val="28"/>
          <w:lang w:eastAsia="en-US"/>
        </w:rPr>
        <w:t>Ленинградской области</w:t>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r>
      <w:r w:rsidRPr="00C16974">
        <w:rPr>
          <w:rFonts w:eastAsiaTheme="minorHAnsi"/>
          <w:bCs w:val="0"/>
          <w:sz w:val="28"/>
          <w:szCs w:val="28"/>
          <w:lang w:eastAsia="en-US"/>
        </w:rPr>
        <w:tab/>
        <w:t>И. Кулаков</w:t>
      </w:r>
    </w:p>
    <w:p w:rsidR="00BA79EA" w:rsidRDefault="00BA79EA"/>
    <w:sectPr w:rsidR="00BA7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56"/>
    <w:rsid w:val="001D7CCA"/>
    <w:rsid w:val="00287289"/>
    <w:rsid w:val="002B659C"/>
    <w:rsid w:val="00364598"/>
    <w:rsid w:val="004D5AB0"/>
    <w:rsid w:val="00615950"/>
    <w:rsid w:val="00890FAE"/>
    <w:rsid w:val="009654DA"/>
    <w:rsid w:val="009A3479"/>
    <w:rsid w:val="009A3F0E"/>
    <w:rsid w:val="00A45702"/>
    <w:rsid w:val="00BA79EA"/>
    <w:rsid w:val="00BF2D56"/>
    <w:rsid w:val="00C16974"/>
    <w:rsid w:val="00EC3D04"/>
    <w:rsid w:val="00FC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56"/>
    <w:pPr>
      <w:spacing w:after="0" w:line="240" w:lineRule="auto"/>
    </w:pPr>
    <w:rPr>
      <w:rFonts w:ascii="Times New Roman" w:eastAsia="Times New Roman" w:hAnsi="Times New Roman" w:cs="Times New Roman"/>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D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56"/>
    <w:pPr>
      <w:spacing w:after="0" w:line="240" w:lineRule="auto"/>
    </w:pPr>
    <w:rPr>
      <w:rFonts w:ascii="Times New Roman" w:eastAsia="Times New Roman" w:hAnsi="Times New Roman" w:cs="Times New Roman"/>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Петр Александрович Михайловский</cp:lastModifiedBy>
  <cp:revision>15</cp:revision>
  <dcterms:created xsi:type="dcterms:W3CDTF">2022-01-26T09:22:00Z</dcterms:created>
  <dcterms:modified xsi:type="dcterms:W3CDTF">2022-01-27T12:06:00Z</dcterms:modified>
</cp:coreProperties>
</file>