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B0" w:rsidRDefault="00AB75B0" w:rsidP="00AB75B0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</w:t>
      </w:r>
    </w:p>
    <w:p w:rsidR="00AB75B0" w:rsidRDefault="00AB75B0" w:rsidP="00AB75B0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приказу Комитета </w:t>
      </w:r>
    </w:p>
    <w:p w:rsidR="00AB75B0" w:rsidRDefault="00AB75B0" w:rsidP="00AB75B0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градостроительной политики</w:t>
      </w:r>
    </w:p>
    <w:p w:rsidR="00AB75B0" w:rsidRDefault="00AB75B0" w:rsidP="00AB75B0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Ленинградской области</w:t>
      </w:r>
    </w:p>
    <w:p w:rsidR="00AB75B0" w:rsidRDefault="00AB75B0" w:rsidP="00AB75B0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_________________</w:t>
      </w:r>
      <w:r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__</w:t>
      </w:r>
      <w:r>
        <w:rPr>
          <w:rFonts w:eastAsia="Times New Roman"/>
          <w:sz w:val="28"/>
          <w:szCs w:val="28"/>
        </w:rPr>
        <w:t>____</w:t>
      </w:r>
    </w:p>
    <w:p w:rsidR="00630750" w:rsidRDefault="00DC7A11"/>
    <w:p w:rsidR="00AB75B0" w:rsidRDefault="00AB75B0"/>
    <w:p w:rsidR="00AB75B0" w:rsidRDefault="00AB75B0" w:rsidP="00AB75B0">
      <w:pPr>
        <w:pStyle w:val="30"/>
        <w:numPr>
          <w:ilvl w:val="0"/>
          <w:numId w:val="1"/>
        </w:numPr>
        <w:shd w:val="clear" w:color="auto" w:fill="auto"/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Дополнить пункт 2 части 2 статьи 3 подпунктом «г» следующего содержания: «г) защитная зона объектов культурного наследия</w:t>
      </w:r>
      <w:proofErr w:type="gramStart"/>
      <w:r>
        <w:rPr>
          <w:color w:val="000000" w:themeColor="text1"/>
        </w:rPr>
        <w:t>.».</w:t>
      </w:r>
      <w:proofErr w:type="gramEnd"/>
    </w:p>
    <w:p w:rsidR="00AB75B0" w:rsidRPr="00C772A7" w:rsidRDefault="00AB75B0" w:rsidP="00AB75B0">
      <w:pPr>
        <w:pStyle w:val="30"/>
        <w:numPr>
          <w:ilvl w:val="0"/>
          <w:numId w:val="1"/>
        </w:numPr>
        <w:shd w:val="clear" w:color="auto" w:fill="auto"/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Заменить в частях 4 и 5 статьи 3 слова «в статье 30, 30.1» словами «в статьях 30-32».</w:t>
      </w:r>
    </w:p>
    <w:p w:rsidR="00AB75B0" w:rsidRPr="004E52AC" w:rsidRDefault="00AB75B0" w:rsidP="00AB75B0">
      <w:pPr>
        <w:pStyle w:val="30"/>
        <w:numPr>
          <w:ilvl w:val="0"/>
          <w:numId w:val="1"/>
        </w:numPr>
        <w:shd w:val="clear" w:color="auto" w:fill="auto"/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4E52AC">
        <w:t>Дополнить</w:t>
      </w:r>
      <w:r w:rsidRPr="004E52AC">
        <w:rPr>
          <w:color w:val="000000" w:themeColor="text1"/>
        </w:rPr>
        <w:t xml:space="preserve"> главу 11 статьей 32 следующего содержания:</w:t>
      </w:r>
    </w:p>
    <w:p w:rsidR="00AB75B0" w:rsidRPr="004E52AC" w:rsidRDefault="00AB75B0" w:rsidP="00AB75B0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b/>
          <w:color w:val="000000" w:themeColor="text1"/>
        </w:rPr>
      </w:pPr>
      <w:r w:rsidRPr="004E52AC">
        <w:rPr>
          <w:color w:val="000000" w:themeColor="text1"/>
        </w:rPr>
        <w:t>«</w:t>
      </w:r>
      <w:r w:rsidRPr="004E52AC">
        <w:rPr>
          <w:b/>
          <w:color w:val="000000" w:themeColor="text1"/>
        </w:rPr>
        <w:t>Статья 32. Ограничения использования земельных участков и объектов капитального строительства на территории защитных зон объектов культурного наследия</w:t>
      </w:r>
    </w:p>
    <w:p w:rsidR="00AB75B0" w:rsidRPr="004E52AC" w:rsidRDefault="00AB75B0" w:rsidP="00AB75B0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/>
        </w:rPr>
      </w:pPr>
      <w:r w:rsidRPr="004E52AC">
        <w:rPr>
          <w:color w:val="000000"/>
        </w:rPr>
        <w:t>Ограничения использования земельных участков и объектов капитального строительства в границах защитной зоны объекта культурного наследия устанавливаются в соответствии с действующим законодательством Российской Федерации</w:t>
      </w:r>
      <w:proofErr w:type="gramStart"/>
      <w:r w:rsidRPr="004E52AC">
        <w:rPr>
          <w:color w:val="000000"/>
        </w:rPr>
        <w:t>.».</w:t>
      </w:r>
      <w:proofErr w:type="gramEnd"/>
    </w:p>
    <w:p w:rsidR="00AB75B0" w:rsidRDefault="00AB75B0">
      <w:bookmarkStart w:id="0" w:name="_GoBack"/>
      <w:bookmarkEnd w:id="0"/>
    </w:p>
    <w:sectPr w:rsidR="00AB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B0"/>
    <w:rsid w:val="00961EA7"/>
    <w:rsid w:val="00A41CAF"/>
    <w:rsid w:val="00AB75B0"/>
    <w:rsid w:val="00D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AB75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75B0"/>
    <w:pPr>
      <w:widowControl w:val="0"/>
      <w:shd w:val="clear" w:color="auto" w:fill="FFFFFF"/>
      <w:spacing w:after="240" w:line="317" w:lineRule="exact"/>
      <w:jc w:val="center"/>
    </w:pPr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AB75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75B0"/>
    <w:pPr>
      <w:widowControl w:val="0"/>
      <w:shd w:val="clear" w:color="auto" w:fill="FFFFFF"/>
      <w:spacing w:after="240" w:line="317" w:lineRule="exact"/>
      <w:jc w:val="center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Алексеева</dc:creator>
  <cp:lastModifiedBy>Елена Евгеньевна Алексеева</cp:lastModifiedBy>
  <cp:revision>1</cp:revision>
  <dcterms:created xsi:type="dcterms:W3CDTF">2021-08-31T14:21:00Z</dcterms:created>
  <dcterms:modified xsi:type="dcterms:W3CDTF">2021-08-31T15:07:00Z</dcterms:modified>
</cp:coreProperties>
</file>