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0E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CDC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F067E9">
        <w:rPr>
          <w:rStyle w:val="FontStyle37"/>
          <w:sz w:val="28"/>
          <w:szCs w:val="28"/>
        </w:rPr>
        <w:t xml:space="preserve">внесении изменений в </w:t>
      </w:r>
      <w:r w:rsidR="00E2713A" w:rsidRPr="00E2713A">
        <w:rPr>
          <w:rStyle w:val="FontStyle37"/>
          <w:sz w:val="28"/>
          <w:szCs w:val="28"/>
        </w:rPr>
        <w:t xml:space="preserve">приказ комитета по архитектуре и градостроительству Ленинградской области от 30 декабря 2016 года № 69 «Об утверждении правил землепользования и застройки муниципального образования </w:t>
      </w:r>
      <w:proofErr w:type="spellStart"/>
      <w:r w:rsidR="00E2713A" w:rsidRPr="00E2713A">
        <w:rPr>
          <w:rStyle w:val="FontStyle37"/>
          <w:sz w:val="28"/>
          <w:szCs w:val="28"/>
        </w:rPr>
        <w:t>Любанское</w:t>
      </w:r>
      <w:proofErr w:type="spellEnd"/>
      <w:r w:rsidR="00E2713A" w:rsidRPr="00E2713A">
        <w:rPr>
          <w:rStyle w:val="FontStyle37"/>
          <w:sz w:val="28"/>
          <w:szCs w:val="28"/>
        </w:rPr>
        <w:t xml:space="preserve"> городское поселение </w:t>
      </w:r>
      <w:proofErr w:type="spellStart"/>
      <w:r w:rsidR="00E2713A" w:rsidRPr="00E2713A">
        <w:rPr>
          <w:rStyle w:val="FontStyle37"/>
          <w:sz w:val="28"/>
          <w:szCs w:val="28"/>
        </w:rPr>
        <w:t>Тосненского</w:t>
      </w:r>
      <w:proofErr w:type="spellEnd"/>
      <w:r w:rsidR="00E2713A" w:rsidRPr="00E2713A">
        <w:rPr>
          <w:rStyle w:val="FontStyle37"/>
          <w:sz w:val="28"/>
          <w:szCs w:val="28"/>
        </w:rPr>
        <w:t xml:space="preserve"> муниципального района Ленинградской области»</w:t>
      </w:r>
    </w:p>
    <w:p w:rsidR="00BF6565" w:rsidRDefault="005A23A9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B14000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 17 федерального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 от 06.10.2003 № 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131-ФЗ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равления в Российской Федерации»,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proofErr w:type="gramEnd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обращением администрации </w:t>
      </w:r>
      <w:proofErr w:type="spellStart"/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Любанского</w:t>
      </w:r>
      <w:proofErr w:type="spellEnd"/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  <w:proofErr w:type="spellStart"/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r w:rsid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18.06.2021 № 8</w:t>
      </w:r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66277A" w:rsidRDefault="00930083" w:rsidP="00B14000">
      <w:pPr>
        <w:pStyle w:val="Style3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изменения в 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bookmarkStart w:id="0" w:name="_GoBack"/>
      <w:bookmarkEnd w:id="0"/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Любанское</w:t>
      </w:r>
      <w:proofErr w:type="spellEnd"/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 </w:t>
      </w:r>
      <w:proofErr w:type="spellStart"/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комитета по архитектуре и градостроительству Ленинградской области от 30 декабря 2016 года № 69</w:t>
      </w:r>
      <w:r w:rsidR="00EF1A2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1A2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заменив </w:t>
      </w:r>
      <w:r w:rsidR="00EF1A2A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абзаце </w:t>
      </w:r>
      <w:r w:rsidR="00EF1A2A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втором </w:t>
      </w:r>
      <w:r w:rsidR="00EF1A2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</w:t>
      </w:r>
      <w:r w:rsidR="00EF1A2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асти</w:t>
      </w:r>
      <w:r w:rsidR="00EF1A2A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7 ст</w:t>
      </w:r>
      <w:r w:rsidR="00EF1A2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атьи</w:t>
      </w:r>
      <w:r w:rsidR="00EF1A2A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16 </w:t>
      </w:r>
      <w:r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слова «приказом КАГ ЛО от 27.12.2014 № 7, утвердившим Положение о порядке утверждения проектов планировки территории, проектов межевания территории» словами «приказом</w:t>
      </w:r>
      <w:proofErr w:type="gramEnd"/>
      <w:r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Комитета градостроительной политики Ленинградской области от 24 мая 2021 года № 52, утвердившим Порядок утверждения Комитетом градостроительной политики Ленинградской области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</w:t>
      </w:r>
      <w:proofErr w:type="gramEnd"/>
      <w:r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применению»</w:t>
      </w:r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Pr="00442159" w:rsidRDefault="00E71AE2" w:rsidP="00E71AE2">
      <w:pPr>
        <w:pStyle w:val="Style3"/>
        <w:spacing w:line="228" w:lineRule="auto"/>
        <w:ind w:left="-284" w:right="-142" w:firstLine="992"/>
        <w:jc w:val="both"/>
        <w:rPr>
          <w:sz w:val="26"/>
          <w:szCs w:val="26"/>
        </w:rPr>
      </w:pPr>
    </w:p>
    <w:p w:rsidR="00E71AE2" w:rsidRDefault="00E71AE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E71AE2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E1066"/>
    <w:rsid w:val="000F47DC"/>
    <w:rsid w:val="00122D76"/>
    <w:rsid w:val="001415F1"/>
    <w:rsid w:val="00164BAD"/>
    <w:rsid w:val="001765A7"/>
    <w:rsid w:val="001A79D7"/>
    <w:rsid w:val="001B5BE1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7317C"/>
    <w:rsid w:val="00491D12"/>
    <w:rsid w:val="004B2264"/>
    <w:rsid w:val="004C32A0"/>
    <w:rsid w:val="005002FF"/>
    <w:rsid w:val="00520829"/>
    <w:rsid w:val="005A23A9"/>
    <w:rsid w:val="005A663A"/>
    <w:rsid w:val="005E3558"/>
    <w:rsid w:val="005F2BEA"/>
    <w:rsid w:val="005F3B2C"/>
    <w:rsid w:val="005F3C77"/>
    <w:rsid w:val="006041D4"/>
    <w:rsid w:val="00622DDB"/>
    <w:rsid w:val="00625C44"/>
    <w:rsid w:val="00657872"/>
    <w:rsid w:val="0066277A"/>
    <w:rsid w:val="00675EAB"/>
    <w:rsid w:val="00694BC0"/>
    <w:rsid w:val="006979D6"/>
    <w:rsid w:val="006A500A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8008FE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93E41"/>
    <w:rsid w:val="00C9762C"/>
    <w:rsid w:val="00CA27CF"/>
    <w:rsid w:val="00CA79B9"/>
    <w:rsid w:val="00D445CA"/>
    <w:rsid w:val="00D6018F"/>
    <w:rsid w:val="00D62339"/>
    <w:rsid w:val="00D6780C"/>
    <w:rsid w:val="00D9659C"/>
    <w:rsid w:val="00DE0E53"/>
    <w:rsid w:val="00E02006"/>
    <w:rsid w:val="00E2713A"/>
    <w:rsid w:val="00E3111F"/>
    <w:rsid w:val="00E70C58"/>
    <w:rsid w:val="00E71AE2"/>
    <w:rsid w:val="00E9485C"/>
    <w:rsid w:val="00EA0872"/>
    <w:rsid w:val="00EC7EBE"/>
    <w:rsid w:val="00ED0B5E"/>
    <w:rsid w:val="00EF1A2A"/>
    <w:rsid w:val="00F067E9"/>
    <w:rsid w:val="00F14C12"/>
    <w:rsid w:val="00F25676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9</cp:revision>
  <cp:lastPrinted>2021-07-06T07:15:00Z</cp:lastPrinted>
  <dcterms:created xsi:type="dcterms:W3CDTF">2020-04-08T08:02:00Z</dcterms:created>
  <dcterms:modified xsi:type="dcterms:W3CDTF">2021-07-06T07:18:00Z</dcterms:modified>
</cp:coreProperties>
</file>