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9B9D" w14:textId="3692FC33" w:rsidR="00734609" w:rsidRPr="00734609" w:rsidRDefault="00734609" w:rsidP="00734609">
      <w:pPr>
        <w:jc w:val="right"/>
        <w:rPr>
          <w:bCs/>
          <w:spacing w:val="20"/>
          <w:sz w:val="28"/>
          <w:szCs w:val="28"/>
        </w:rPr>
      </w:pPr>
      <w:r w:rsidRPr="00734609">
        <w:rPr>
          <w:bCs/>
          <w:spacing w:val="20"/>
          <w:sz w:val="28"/>
          <w:szCs w:val="28"/>
        </w:rPr>
        <w:t>ПРОЕКТ</w:t>
      </w:r>
    </w:p>
    <w:p w14:paraId="78B799C4" w14:textId="77777777" w:rsidR="00734609" w:rsidRDefault="00734609" w:rsidP="006700B0">
      <w:pPr>
        <w:jc w:val="center"/>
        <w:rPr>
          <w:b/>
          <w:bCs/>
          <w:spacing w:val="20"/>
          <w:sz w:val="28"/>
          <w:szCs w:val="28"/>
        </w:rPr>
      </w:pPr>
    </w:p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6700B0">
      <w:pPr>
        <w:jc w:val="center"/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E246C5" w14:textId="3B15E8A0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промышленной политики и планирования использования земель сельскохозяйственного назначения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3D8D555" w14:textId="7348E16B" w:rsidR="00D64176" w:rsidRPr="00950DE9" w:rsidRDefault="00D64176" w:rsidP="00D641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0DE9">
        <w:rPr>
          <w:sz w:val="28"/>
          <w:szCs w:val="28"/>
        </w:rPr>
        <w:t>На основании части 1 статьи 15 Градостроительного кодекса Российской Федерации</w:t>
      </w:r>
      <w:r w:rsidR="002A2A9C">
        <w:rPr>
          <w:sz w:val="28"/>
          <w:szCs w:val="28"/>
        </w:rPr>
        <w:t xml:space="preserve">, </w:t>
      </w:r>
      <w:r w:rsidR="002A2A9C" w:rsidRPr="002A2A9C">
        <w:rPr>
          <w:sz w:val="28"/>
          <w:szCs w:val="28"/>
        </w:rPr>
        <w:t xml:space="preserve">статьи 8 областного закона </w:t>
      </w:r>
      <w:r w:rsidR="002A2A9C" w:rsidRPr="00950DE9">
        <w:rPr>
          <w:sz w:val="28"/>
          <w:szCs w:val="28"/>
        </w:rPr>
        <w:t xml:space="preserve">Ленинградской области </w:t>
      </w:r>
      <w:r w:rsidR="002A2A9C" w:rsidRPr="002A2A9C">
        <w:rPr>
          <w:sz w:val="28"/>
          <w:szCs w:val="28"/>
        </w:rPr>
        <w:t>от</w:t>
      </w:r>
      <w:r w:rsidR="002A2A9C">
        <w:rPr>
          <w:sz w:val="28"/>
          <w:szCs w:val="28"/>
        </w:rPr>
        <w:t> </w:t>
      </w:r>
      <w:r w:rsidR="002A2A9C" w:rsidRPr="002A2A9C">
        <w:rPr>
          <w:sz w:val="28"/>
          <w:szCs w:val="28"/>
        </w:rPr>
        <w:t>14.12.2011 № 108-оз</w:t>
      </w:r>
      <w:r w:rsidR="002A2A9C">
        <w:rPr>
          <w:sz w:val="28"/>
          <w:szCs w:val="28"/>
        </w:rPr>
        <w:t xml:space="preserve"> «</w:t>
      </w:r>
      <w:r w:rsidR="002A2A9C" w:rsidRPr="002A2A9C">
        <w:rPr>
          <w:sz w:val="28"/>
          <w:szCs w:val="28"/>
        </w:rPr>
        <w:t>Об отдельных вопросах осуществления градостроительной деятельности на территории Ленинградской области</w:t>
      </w:r>
      <w:r w:rsidR="002A2A9C">
        <w:rPr>
          <w:sz w:val="28"/>
          <w:szCs w:val="28"/>
        </w:rPr>
        <w:t xml:space="preserve">» </w:t>
      </w:r>
      <w:r w:rsidRPr="00950DE9">
        <w:rPr>
          <w:sz w:val="28"/>
          <w:szCs w:val="28"/>
        </w:rPr>
        <w:t xml:space="preserve">Правительство Ленинградской области </w:t>
      </w:r>
      <w:r w:rsidRPr="00950DE9">
        <w:rPr>
          <w:spacing w:val="20"/>
          <w:sz w:val="28"/>
          <w:szCs w:val="28"/>
        </w:rPr>
        <w:t>постановляет</w:t>
      </w:r>
      <w:r w:rsidRPr="00950DE9"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435282F3" w:rsidR="008A3F1B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C7848">
        <w:rPr>
          <w:sz w:val="28"/>
          <w:szCs w:val="28"/>
        </w:rPr>
        <w:t>схему территориального планирования Ленинградской области</w:t>
      </w:r>
      <w:r>
        <w:rPr>
          <w:sz w:val="28"/>
          <w:szCs w:val="28"/>
        </w:rPr>
        <w:t xml:space="preserve"> </w:t>
      </w:r>
      <w:r w:rsidRPr="008A3F1B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к настоящему постановлению</w:t>
      </w:r>
      <w:r w:rsidRPr="008A3F1B">
        <w:rPr>
          <w:sz w:val="28"/>
          <w:szCs w:val="28"/>
        </w:rPr>
        <w:t>.</w:t>
      </w:r>
    </w:p>
    <w:p w14:paraId="519A8928" w14:textId="68CEE617" w:rsidR="00231D07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не подлежащей применению </w:t>
      </w:r>
      <w:r w:rsidR="0083784C" w:rsidRPr="00CC7848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83784C" w:rsidRPr="00CC7848">
        <w:rPr>
          <w:sz w:val="28"/>
          <w:szCs w:val="28"/>
        </w:rPr>
        <w:t xml:space="preserve"> территориального планирования Ленинградской области, утвержденную постановлением Правительства </w:t>
      </w:r>
      <w:r w:rsidR="0083784C" w:rsidRPr="001B3A36">
        <w:rPr>
          <w:sz w:val="28"/>
          <w:szCs w:val="28"/>
        </w:rPr>
        <w:t>Ленинградской области от 29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декабря 2012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года № 460</w:t>
      </w:r>
      <w:r>
        <w:rPr>
          <w:sz w:val="28"/>
          <w:szCs w:val="28"/>
        </w:rPr>
        <w:t xml:space="preserve"> (с</w:t>
      </w:r>
      <w:r w:rsidR="000B5347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изменениями) в части размещения планируемых объектов </w:t>
      </w:r>
      <w:r w:rsidRPr="008A3F1B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83784C" w:rsidRPr="007E4D3D">
        <w:rPr>
          <w:sz w:val="28"/>
          <w:szCs w:val="28"/>
        </w:rPr>
        <w:t>.</w:t>
      </w:r>
      <w:proofErr w:type="gramEnd"/>
    </w:p>
    <w:p w14:paraId="308CB38D" w14:textId="3F98512C" w:rsidR="009C4029" w:rsidRPr="001E6527" w:rsidRDefault="00231D07" w:rsidP="001E652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4029">
        <w:rPr>
          <w:sz w:val="28"/>
          <w:szCs w:val="28"/>
        </w:rPr>
        <w:t>Комитету градостроительной политики Ленинградской области в установленны</w:t>
      </w:r>
      <w:r w:rsidR="00005945">
        <w:rPr>
          <w:sz w:val="28"/>
          <w:szCs w:val="28"/>
        </w:rPr>
        <w:t>й</w:t>
      </w:r>
      <w:r w:rsidRPr="009C4029">
        <w:rPr>
          <w:sz w:val="28"/>
          <w:szCs w:val="28"/>
        </w:rPr>
        <w:t xml:space="preserve"> частью</w:t>
      </w:r>
      <w:r w:rsidR="00CA6B8D">
        <w:rPr>
          <w:sz w:val="28"/>
          <w:szCs w:val="28"/>
        </w:rPr>
        <w:t> </w:t>
      </w:r>
      <w:r w:rsidR="00005945">
        <w:rPr>
          <w:sz w:val="28"/>
          <w:szCs w:val="28"/>
        </w:rPr>
        <w:t xml:space="preserve"> </w:t>
      </w:r>
      <w:r w:rsidRPr="009C4029">
        <w:rPr>
          <w:sz w:val="28"/>
          <w:szCs w:val="28"/>
        </w:rPr>
        <w:t>9 статьи</w:t>
      </w:r>
      <w:r w:rsidR="00CA6B8D">
        <w:rPr>
          <w:sz w:val="28"/>
          <w:szCs w:val="28"/>
        </w:rPr>
        <w:t> </w:t>
      </w:r>
      <w:r w:rsidRPr="009C4029">
        <w:rPr>
          <w:sz w:val="28"/>
          <w:szCs w:val="28"/>
        </w:rPr>
        <w:t>9 Градостроительного кодекса Российской Федерац</w:t>
      </w:r>
      <w:r w:rsidR="00005945">
        <w:rPr>
          <w:sz w:val="28"/>
          <w:szCs w:val="28"/>
        </w:rPr>
        <w:t>ии срок</w:t>
      </w:r>
      <w:r w:rsidRPr="009C4029">
        <w:rPr>
          <w:sz w:val="28"/>
          <w:szCs w:val="28"/>
        </w:rPr>
        <w:t xml:space="preserve"> обеспечить размещение </w:t>
      </w:r>
      <w:r w:rsidR="009C4029" w:rsidRPr="009C4029">
        <w:rPr>
          <w:sz w:val="28"/>
          <w:szCs w:val="28"/>
        </w:rPr>
        <w:t>схем</w:t>
      </w:r>
      <w:r w:rsidR="001E6527">
        <w:rPr>
          <w:sz w:val="28"/>
          <w:szCs w:val="28"/>
        </w:rPr>
        <w:t>ы</w:t>
      </w:r>
      <w:r w:rsidR="009C4029" w:rsidRPr="009C4029">
        <w:rPr>
          <w:sz w:val="28"/>
          <w:szCs w:val="28"/>
        </w:rPr>
        <w:t xml:space="preserve"> территориального планирования Ленинградской области </w:t>
      </w:r>
      <w:r w:rsidR="001E6527" w:rsidRPr="001E6527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1E6527">
        <w:rPr>
          <w:sz w:val="28"/>
          <w:szCs w:val="28"/>
        </w:rPr>
        <w:t xml:space="preserve"> </w:t>
      </w:r>
      <w:r w:rsidRPr="001E6527">
        <w:rPr>
          <w:sz w:val="28"/>
          <w:szCs w:val="28"/>
        </w:rPr>
        <w:t xml:space="preserve">и материалов по </w:t>
      </w:r>
      <w:r w:rsidR="001E6527">
        <w:rPr>
          <w:sz w:val="28"/>
          <w:szCs w:val="28"/>
        </w:rPr>
        <w:t>ее</w:t>
      </w:r>
      <w:r w:rsidRPr="001E6527"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  <w:proofErr w:type="gramEnd"/>
    </w:p>
    <w:p w14:paraId="20D0FC5F" w14:textId="5D581C5B" w:rsidR="0083784C" w:rsidRPr="009C4029" w:rsidRDefault="0083784C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4029">
        <w:rPr>
          <w:sz w:val="28"/>
          <w:szCs w:val="28"/>
        </w:rPr>
        <w:t>Контроль за</w:t>
      </w:r>
      <w:proofErr w:type="gramEnd"/>
      <w:r w:rsidRPr="009C4029">
        <w:rPr>
          <w:sz w:val="28"/>
          <w:szCs w:val="28"/>
        </w:rPr>
        <w:t xml:space="preserve"> исполнением </w:t>
      </w:r>
      <w:r w:rsidR="00005945">
        <w:rPr>
          <w:sz w:val="28"/>
          <w:szCs w:val="28"/>
        </w:rPr>
        <w:t>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</w:t>
      </w:r>
      <w:bookmarkStart w:id="0" w:name="_GoBack"/>
      <w:bookmarkEnd w:id="0"/>
      <w:r w:rsidRPr="009C4029">
        <w:rPr>
          <w:sz w:val="28"/>
          <w:szCs w:val="28"/>
        </w:rPr>
        <w:t>.</w:t>
      </w:r>
    </w:p>
    <w:p w14:paraId="0C6E7B51" w14:textId="77777777" w:rsidR="00772DF5" w:rsidRDefault="00772DF5" w:rsidP="00CD2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515E3293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  <w:t>А.</w:t>
      </w:r>
      <w:r w:rsidR="00005945">
        <w:rPr>
          <w:sz w:val="28"/>
          <w:szCs w:val="28"/>
        </w:rPr>
        <w:t xml:space="preserve"> </w:t>
      </w:r>
      <w:r w:rsidRPr="00186B46">
        <w:rPr>
          <w:sz w:val="28"/>
          <w:szCs w:val="28"/>
        </w:rPr>
        <w:t>Дрозденко</w:t>
      </w:r>
    </w:p>
    <w:sectPr w:rsidR="00CD2B50" w:rsidRPr="00186B46" w:rsidSect="00531E1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05945"/>
    <w:rsid w:val="00052CDC"/>
    <w:rsid w:val="0005650D"/>
    <w:rsid w:val="00090E1B"/>
    <w:rsid w:val="00092CAE"/>
    <w:rsid w:val="000B5347"/>
    <w:rsid w:val="000D0844"/>
    <w:rsid w:val="000F572B"/>
    <w:rsid w:val="00135653"/>
    <w:rsid w:val="001366C1"/>
    <w:rsid w:val="00152546"/>
    <w:rsid w:val="00156126"/>
    <w:rsid w:val="00186B46"/>
    <w:rsid w:val="001A4F02"/>
    <w:rsid w:val="001E4E09"/>
    <w:rsid w:val="001E6527"/>
    <w:rsid w:val="0021552D"/>
    <w:rsid w:val="00231D07"/>
    <w:rsid w:val="00264A74"/>
    <w:rsid w:val="002A2A9C"/>
    <w:rsid w:val="002D24B2"/>
    <w:rsid w:val="002F061A"/>
    <w:rsid w:val="0033094B"/>
    <w:rsid w:val="0034013E"/>
    <w:rsid w:val="00343AEE"/>
    <w:rsid w:val="00354A76"/>
    <w:rsid w:val="003B170C"/>
    <w:rsid w:val="003B3C94"/>
    <w:rsid w:val="00401C73"/>
    <w:rsid w:val="004028FA"/>
    <w:rsid w:val="00531E13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609"/>
    <w:rsid w:val="00734CCF"/>
    <w:rsid w:val="00757ACC"/>
    <w:rsid w:val="00771B81"/>
    <w:rsid w:val="00772DF5"/>
    <w:rsid w:val="007C29DB"/>
    <w:rsid w:val="0083784C"/>
    <w:rsid w:val="008976B4"/>
    <w:rsid w:val="008A3F1B"/>
    <w:rsid w:val="008B0698"/>
    <w:rsid w:val="008C4B29"/>
    <w:rsid w:val="00902081"/>
    <w:rsid w:val="00907148"/>
    <w:rsid w:val="00974945"/>
    <w:rsid w:val="00985462"/>
    <w:rsid w:val="009A02A0"/>
    <w:rsid w:val="009C4029"/>
    <w:rsid w:val="009F3706"/>
    <w:rsid w:val="009F3F1B"/>
    <w:rsid w:val="00AA37ED"/>
    <w:rsid w:val="00AD46BF"/>
    <w:rsid w:val="00AD6D70"/>
    <w:rsid w:val="00AE2990"/>
    <w:rsid w:val="00B02FE8"/>
    <w:rsid w:val="00B34EA3"/>
    <w:rsid w:val="00B51A34"/>
    <w:rsid w:val="00B7153A"/>
    <w:rsid w:val="00B968E1"/>
    <w:rsid w:val="00BD569D"/>
    <w:rsid w:val="00C57F05"/>
    <w:rsid w:val="00C75E28"/>
    <w:rsid w:val="00C8784C"/>
    <w:rsid w:val="00CA6B8D"/>
    <w:rsid w:val="00CB75A1"/>
    <w:rsid w:val="00CD0ADE"/>
    <w:rsid w:val="00CD2B50"/>
    <w:rsid w:val="00D04AD0"/>
    <w:rsid w:val="00D06BE7"/>
    <w:rsid w:val="00D50BE6"/>
    <w:rsid w:val="00D572A8"/>
    <w:rsid w:val="00D64176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20</cp:revision>
  <cp:lastPrinted>2019-09-10T12:48:00Z</cp:lastPrinted>
  <dcterms:created xsi:type="dcterms:W3CDTF">2019-12-09T09:42:00Z</dcterms:created>
  <dcterms:modified xsi:type="dcterms:W3CDTF">2021-04-21T13:22:00Z</dcterms:modified>
</cp:coreProperties>
</file>