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1" w:rsidRDefault="00592951" w:rsidP="00592951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7696D907" wp14:editId="1410D19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51" w:rsidRPr="00A65284" w:rsidRDefault="00592951" w:rsidP="00592951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592951" w:rsidRDefault="00592951" w:rsidP="005929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92951" w:rsidRPr="00F05657" w:rsidRDefault="00592951" w:rsidP="00592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 № ____</w:t>
      </w:r>
    </w:p>
    <w:p w:rsidR="00592951" w:rsidRDefault="00592951" w:rsidP="0059295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92951" w:rsidRDefault="00592951" w:rsidP="00592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Об установлении предельного</w:t>
      </w:r>
      <w:r w:rsidRPr="00592951">
        <w:rPr>
          <w:rFonts w:ascii="Times New Roman" w:hAnsi="Times New Roman"/>
          <w:b/>
          <w:sz w:val="28"/>
          <w:szCs w:val="28"/>
        </w:rPr>
        <w:t xml:space="preserve"> уровн</w:t>
      </w:r>
      <w:r>
        <w:rPr>
          <w:rFonts w:ascii="Times New Roman" w:hAnsi="Times New Roman"/>
          <w:b/>
          <w:sz w:val="28"/>
          <w:szCs w:val="28"/>
        </w:rPr>
        <w:t>я</w:t>
      </w:r>
      <w:r w:rsidRPr="00592951">
        <w:rPr>
          <w:rFonts w:ascii="Times New Roman" w:hAnsi="Times New Roman"/>
          <w:b/>
          <w:sz w:val="28"/>
          <w:szCs w:val="28"/>
        </w:rPr>
        <w:t xml:space="preserve"> соотношения среднемесячной заработной платы руководител</w:t>
      </w:r>
      <w:r>
        <w:rPr>
          <w:rFonts w:ascii="Times New Roman" w:hAnsi="Times New Roman"/>
          <w:b/>
          <w:sz w:val="28"/>
          <w:szCs w:val="28"/>
        </w:rPr>
        <w:t>я</w:t>
      </w:r>
      <w:r w:rsidRPr="00592951">
        <w:rPr>
          <w:rFonts w:ascii="Times New Roman" w:hAnsi="Times New Roman"/>
          <w:b/>
          <w:sz w:val="28"/>
          <w:szCs w:val="28"/>
        </w:rPr>
        <w:t>, заместителей</w:t>
      </w:r>
      <w:r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592951">
        <w:rPr>
          <w:rFonts w:ascii="Times New Roman" w:hAnsi="Times New Roman"/>
          <w:b/>
          <w:sz w:val="28"/>
          <w:szCs w:val="28"/>
        </w:rPr>
        <w:t>, главн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92951">
        <w:rPr>
          <w:rFonts w:ascii="Times New Roman" w:hAnsi="Times New Roman"/>
          <w:b/>
          <w:sz w:val="28"/>
          <w:szCs w:val="28"/>
        </w:rPr>
        <w:t xml:space="preserve"> бухгалтер</w:t>
      </w:r>
      <w:r>
        <w:rPr>
          <w:rFonts w:ascii="Times New Roman" w:hAnsi="Times New Roman"/>
          <w:b/>
          <w:sz w:val="28"/>
          <w:szCs w:val="28"/>
        </w:rPr>
        <w:t>а</w:t>
      </w:r>
      <w:r w:rsidRPr="00592951">
        <w:rPr>
          <w:rFonts w:ascii="Times New Roman" w:hAnsi="Times New Roman"/>
          <w:b/>
          <w:sz w:val="28"/>
          <w:szCs w:val="28"/>
        </w:rPr>
        <w:t xml:space="preserve"> и среднемесячной заработной платы работников (без учета заработной платы соответствующего руководителя, его заместителей, главного бухгалтера)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государственного казенного учреждения «Градостроительное развитие территорий Ленинградской области»</w:t>
      </w:r>
    </w:p>
    <w:p w:rsidR="00592951" w:rsidRDefault="00592951" w:rsidP="00592951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2951" w:rsidRDefault="00592951" w:rsidP="0059295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пунктом 1.2 </w:t>
      </w:r>
      <w:r w:rsidRPr="00592951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592951">
        <w:rPr>
          <w:rFonts w:ascii="Times New Roman" w:eastAsiaTheme="minorHAnsi" w:hAnsi="Times New Roman"/>
          <w:sz w:val="28"/>
          <w:szCs w:val="28"/>
          <w:lang w:eastAsia="en-US"/>
        </w:rPr>
        <w:t xml:space="preserve"> о системах оплаты труда в государственных учреждениях Ленинградской области по видам экономической 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утвержденного постановлением Правительства Ленинградской области от 30 апреля 2020 года № 262,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риказываю:</w:t>
      </w:r>
    </w:p>
    <w:p w:rsidR="00CF0567" w:rsidRDefault="00CF0567" w:rsidP="00CF0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 </w:t>
      </w:r>
      <w:r w:rsidRPr="00CF0567">
        <w:rPr>
          <w:rFonts w:ascii="Times New Roman" w:eastAsiaTheme="minorHAnsi" w:hAnsi="Times New Roman"/>
          <w:sz w:val="28"/>
          <w:szCs w:val="28"/>
          <w:lang w:eastAsia="en-US"/>
        </w:rPr>
        <w:t>предельн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ый</w:t>
      </w:r>
      <w:r w:rsidRPr="00CF0567">
        <w:rPr>
          <w:rFonts w:ascii="Times New Roman" w:eastAsiaTheme="minorHAnsi" w:hAnsi="Times New Roman"/>
          <w:sz w:val="28"/>
          <w:szCs w:val="28"/>
          <w:lang w:eastAsia="en-US"/>
        </w:rPr>
        <w:t xml:space="preserve"> уров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ень</w:t>
      </w:r>
      <w:r w:rsidRPr="00CF056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соотношения среднемесячной заработной платы руководителя, заместителей руководителя, главного бухгалтера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государственного казенного учреждения «Градостроительное развитие территорий Ленинградской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кратности 4;</w:t>
      </w:r>
    </w:p>
    <w:p w:rsidR="00CF0567" w:rsidRPr="00CF0567" w:rsidRDefault="00CF0567" w:rsidP="00CF05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 приказ комитета по архитектуре и градостроительству Ленинградской области от 27 сентября 2018 года № 56 «</w:t>
      </w:r>
      <w:r w:rsidRPr="00CF0567">
        <w:rPr>
          <w:rFonts w:ascii="Times New Roman" w:hAnsi="Times New Roman"/>
          <w:sz w:val="28"/>
          <w:szCs w:val="28"/>
        </w:rPr>
        <w:t xml:space="preserve">Об установлении предельного уровня соотношения среднемесячной заработной платы руководителя,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F0567">
        <w:rPr>
          <w:rFonts w:ascii="Times New Roman" w:hAnsi="Times New Roman"/>
          <w:sz w:val="28"/>
          <w:szCs w:val="28"/>
        </w:rPr>
        <w:t>заместителей, главного бухгалтера и среднемесячной заработной платы работников (без учета заработной платы соответствующего руководителя, его заместителей, главного бухгалтера) государственного казенного учреждения «Градостроительное развитие территорий Ленинградской области»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92951" w:rsidRDefault="00592951" w:rsidP="00592951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2951" w:rsidRDefault="00592951" w:rsidP="0059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2951" w:rsidRDefault="00592951" w:rsidP="0059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592951" w:rsidRDefault="00592951" w:rsidP="0059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0D47C3" w:rsidRDefault="00592951" w:rsidP="00CF056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  <w:bookmarkStart w:id="0" w:name="_GoBack"/>
      <w:bookmarkEnd w:id="0"/>
    </w:p>
    <w:sectPr w:rsidR="000D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71B7A"/>
    <w:multiLevelType w:val="hybridMultilevel"/>
    <w:tmpl w:val="7646F490"/>
    <w:lvl w:ilvl="0" w:tplc="B04CE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51"/>
    <w:rsid w:val="000D47C3"/>
    <w:rsid w:val="00592951"/>
    <w:rsid w:val="00C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2</cp:revision>
  <dcterms:created xsi:type="dcterms:W3CDTF">2021-03-29T12:49:00Z</dcterms:created>
  <dcterms:modified xsi:type="dcterms:W3CDTF">2021-03-29T12:58:00Z</dcterms:modified>
</cp:coreProperties>
</file>