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F6" w:rsidRPr="009F6437" w:rsidRDefault="006656F6" w:rsidP="006656F6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bookmarkStart w:id="0" w:name="_GoBack"/>
      <w:bookmarkEnd w:id="0"/>
      <w:r w:rsidRPr="009F6437">
        <w:rPr>
          <w:rFonts w:eastAsia="Times New Roman"/>
          <w:sz w:val="28"/>
          <w:szCs w:val="28"/>
        </w:rPr>
        <w:t>Приложение</w:t>
      </w:r>
    </w:p>
    <w:p w:rsidR="006656F6" w:rsidRPr="009F6437" w:rsidRDefault="006656F6" w:rsidP="006656F6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 xml:space="preserve">к приказу Комитета </w:t>
      </w:r>
    </w:p>
    <w:p w:rsidR="006656F6" w:rsidRPr="009F6437" w:rsidRDefault="006656F6" w:rsidP="006656F6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градостроительной политики</w:t>
      </w:r>
    </w:p>
    <w:p w:rsidR="006656F6" w:rsidRPr="009F6437" w:rsidRDefault="006656F6" w:rsidP="006656F6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Ленинградской области</w:t>
      </w:r>
    </w:p>
    <w:p w:rsidR="006656F6" w:rsidRPr="009F6437" w:rsidRDefault="006656F6" w:rsidP="006656F6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от __________________ №____</w:t>
      </w:r>
    </w:p>
    <w:p w:rsidR="006656F6" w:rsidRPr="009F6437" w:rsidRDefault="006656F6" w:rsidP="006656F6">
      <w:pPr>
        <w:widowControl w:val="0"/>
        <w:ind w:firstLine="567"/>
        <w:jc w:val="right"/>
        <w:rPr>
          <w:rFonts w:eastAsia="Times New Roman"/>
          <w:spacing w:val="40"/>
          <w:sz w:val="28"/>
          <w:szCs w:val="28"/>
        </w:rPr>
      </w:pPr>
    </w:p>
    <w:p w:rsidR="006656F6" w:rsidRPr="009F6437" w:rsidRDefault="006656F6" w:rsidP="006656F6">
      <w:pPr>
        <w:widowControl w:val="0"/>
        <w:jc w:val="center"/>
        <w:rPr>
          <w:rFonts w:eastAsia="Times New Roman"/>
          <w:spacing w:val="40"/>
          <w:sz w:val="28"/>
          <w:szCs w:val="28"/>
        </w:rPr>
      </w:pPr>
    </w:p>
    <w:p w:rsidR="006656F6" w:rsidRPr="009F6437" w:rsidRDefault="006656F6" w:rsidP="006656F6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6656F6" w:rsidRPr="009F6437" w:rsidRDefault="006656F6" w:rsidP="006656F6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6656F6" w:rsidRPr="009F6437" w:rsidRDefault="006656F6" w:rsidP="006656F6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6656F6" w:rsidRPr="009F6437" w:rsidRDefault="006656F6" w:rsidP="006656F6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6656F6" w:rsidRPr="009F6437" w:rsidRDefault="006656F6" w:rsidP="006656F6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6656F6" w:rsidRPr="009F6437" w:rsidRDefault="006656F6" w:rsidP="006656F6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6656F6" w:rsidRPr="009F6437" w:rsidRDefault="006656F6" w:rsidP="006656F6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6656F6" w:rsidRPr="009F6437" w:rsidRDefault="006656F6" w:rsidP="006656F6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6656F6" w:rsidRPr="009F6437" w:rsidRDefault="006656F6" w:rsidP="006656F6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6656F6" w:rsidRPr="009F6437" w:rsidRDefault="006656F6" w:rsidP="006656F6">
      <w:pPr>
        <w:shd w:val="clear" w:color="auto" w:fill="FFFFFF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Уточнение</w:t>
      </w:r>
      <w:r w:rsidRPr="009F6437">
        <w:rPr>
          <w:rFonts w:eastAsia="Times New Roman"/>
          <w:sz w:val="28"/>
          <w:szCs w:val="28"/>
        </w:rPr>
        <w:t xml:space="preserve"> </w:t>
      </w:r>
      <w:r w:rsidRPr="009F6437">
        <w:rPr>
          <w:sz w:val="28"/>
          <w:szCs w:val="28"/>
        </w:rPr>
        <w:t>Правил землепользования и застройки</w:t>
      </w:r>
    </w:p>
    <w:p w:rsidR="006656F6" w:rsidRPr="009F6437" w:rsidRDefault="006656F6" w:rsidP="006656F6">
      <w:pPr>
        <w:jc w:val="center"/>
        <w:rPr>
          <w:sz w:val="28"/>
          <w:szCs w:val="28"/>
        </w:rPr>
      </w:pPr>
      <w:r w:rsidRPr="009F6437">
        <w:rPr>
          <w:sz w:val="28"/>
          <w:szCs w:val="28"/>
        </w:rPr>
        <w:t xml:space="preserve">муниципального образования </w:t>
      </w:r>
      <w:r w:rsidRPr="00A4622B">
        <w:rPr>
          <w:sz w:val="28"/>
          <w:szCs w:val="28"/>
        </w:rPr>
        <w:t>«</w:t>
      </w:r>
      <w:proofErr w:type="spellStart"/>
      <w:r w:rsidRPr="00A4622B">
        <w:rPr>
          <w:sz w:val="28"/>
          <w:szCs w:val="28"/>
        </w:rPr>
        <w:t>Кингисеппское</w:t>
      </w:r>
      <w:proofErr w:type="spellEnd"/>
      <w:r w:rsidRPr="00A4622B">
        <w:rPr>
          <w:sz w:val="28"/>
          <w:szCs w:val="28"/>
        </w:rPr>
        <w:t xml:space="preserve"> городское поселение» муниципального образования «</w:t>
      </w:r>
      <w:proofErr w:type="spellStart"/>
      <w:r w:rsidRPr="00A4622B">
        <w:rPr>
          <w:sz w:val="28"/>
          <w:szCs w:val="28"/>
        </w:rPr>
        <w:t>Кингисеппский</w:t>
      </w:r>
      <w:proofErr w:type="spellEnd"/>
      <w:r w:rsidRPr="00A4622B">
        <w:rPr>
          <w:sz w:val="28"/>
          <w:szCs w:val="28"/>
        </w:rPr>
        <w:t xml:space="preserve"> муниципальный район» Ленинградской области</w:t>
      </w:r>
    </w:p>
    <w:p w:rsidR="006656F6" w:rsidRPr="00453143" w:rsidRDefault="006656F6" w:rsidP="006656F6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6656F6" w:rsidRPr="006C589B" w:rsidRDefault="006656F6" w:rsidP="006656F6">
      <w:pPr>
        <w:ind w:firstLine="708"/>
        <w:jc w:val="center"/>
        <w:rPr>
          <w:sz w:val="28"/>
          <w:szCs w:val="28"/>
        </w:rPr>
      </w:pPr>
      <w:r w:rsidRPr="006C589B">
        <w:rPr>
          <w:sz w:val="28"/>
          <w:szCs w:val="28"/>
        </w:rPr>
        <w:br w:type="page"/>
      </w:r>
    </w:p>
    <w:p w:rsidR="006656F6" w:rsidRPr="0038064A" w:rsidRDefault="006656F6" w:rsidP="006656F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Статью 30.1</w:t>
      </w:r>
      <w:r w:rsidRPr="0038064A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следующей</w:t>
      </w:r>
      <w:r w:rsidRPr="0038064A">
        <w:rPr>
          <w:sz w:val="28"/>
          <w:szCs w:val="28"/>
        </w:rPr>
        <w:t xml:space="preserve"> редакции:</w:t>
      </w:r>
    </w:p>
    <w:p w:rsidR="006656F6" w:rsidRPr="00836977" w:rsidRDefault="006656F6" w:rsidP="006656F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«Статья 30.1.</w:t>
      </w:r>
      <w:r w:rsidRPr="0038064A">
        <w:rPr>
          <w:sz w:val="28"/>
          <w:szCs w:val="28"/>
        </w:rPr>
        <w:t xml:space="preserve"> </w:t>
      </w:r>
      <w:r w:rsidRPr="007009A9">
        <w:rPr>
          <w:sz w:val="28"/>
          <w:szCs w:val="28"/>
        </w:rPr>
        <w:t>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</w:t>
      </w:r>
    </w:p>
    <w:p w:rsidR="006656F6" w:rsidRDefault="006656F6" w:rsidP="006656F6">
      <w:pPr>
        <w:shd w:val="clear" w:color="auto" w:fill="FFFFFF"/>
        <w:jc w:val="both"/>
        <w:rPr>
          <w:kern w:val="28"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363"/>
      </w:tblGrid>
      <w:tr w:rsidR="006656F6" w:rsidRPr="007E58BF" w:rsidTr="005C65B9">
        <w:tc>
          <w:tcPr>
            <w:tcW w:w="993" w:type="dxa"/>
          </w:tcPr>
          <w:p w:rsidR="006656F6" w:rsidRPr="007E58BF" w:rsidRDefault="006656F6" w:rsidP="005C65B9">
            <w:r w:rsidRPr="007E58BF">
              <w:t>Н-1</w:t>
            </w:r>
          </w:p>
        </w:tc>
        <w:tc>
          <w:tcPr>
            <w:tcW w:w="8363" w:type="dxa"/>
          </w:tcPr>
          <w:p w:rsidR="006656F6" w:rsidRPr="007E58BF" w:rsidRDefault="006656F6" w:rsidP="005C65B9">
            <w:r w:rsidRPr="007E58BF">
              <w:t>Санитарно-защитные зоны предприятий, сооружений и иных объектов</w:t>
            </w:r>
          </w:p>
        </w:tc>
      </w:tr>
      <w:tr w:rsidR="006656F6" w:rsidRPr="007E58BF" w:rsidTr="005C65B9">
        <w:tc>
          <w:tcPr>
            <w:tcW w:w="993" w:type="dxa"/>
          </w:tcPr>
          <w:p w:rsidR="006656F6" w:rsidRPr="007E58BF" w:rsidRDefault="006656F6" w:rsidP="005C65B9">
            <w:r w:rsidRPr="007E58BF">
              <w:t>Н-2</w:t>
            </w:r>
          </w:p>
        </w:tc>
        <w:tc>
          <w:tcPr>
            <w:tcW w:w="8363" w:type="dxa"/>
          </w:tcPr>
          <w:p w:rsidR="006656F6" w:rsidRPr="007E58BF" w:rsidRDefault="006656F6" w:rsidP="005C65B9">
            <w:r w:rsidRPr="007E58BF">
              <w:t>Санитарные разрывы от транспортных коммуникаций</w:t>
            </w:r>
          </w:p>
        </w:tc>
      </w:tr>
      <w:tr w:rsidR="006656F6" w:rsidRPr="007E58BF" w:rsidTr="005C65B9">
        <w:tc>
          <w:tcPr>
            <w:tcW w:w="993" w:type="dxa"/>
          </w:tcPr>
          <w:p w:rsidR="006656F6" w:rsidRPr="007E58BF" w:rsidRDefault="006656F6" w:rsidP="005C65B9">
            <w:r w:rsidRPr="007E58BF">
              <w:t>Н-3</w:t>
            </w:r>
          </w:p>
        </w:tc>
        <w:tc>
          <w:tcPr>
            <w:tcW w:w="8363" w:type="dxa"/>
          </w:tcPr>
          <w:p w:rsidR="006656F6" w:rsidRPr="007E58BF" w:rsidRDefault="006656F6" w:rsidP="005C65B9">
            <w:r w:rsidRPr="007E58BF">
              <w:t>Санитарные разрывы от инженерных коммуникаций</w:t>
            </w:r>
          </w:p>
        </w:tc>
      </w:tr>
      <w:tr w:rsidR="006656F6" w:rsidRPr="007E58BF" w:rsidTr="005C65B9">
        <w:tc>
          <w:tcPr>
            <w:tcW w:w="993" w:type="dxa"/>
          </w:tcPr>
          <w:p w:rsidR="006656F6" w:rsidRPr="007E58BF" w:rsidRDefault="006656F6" w:rsidP="005C65B9">
            <w:r w:rsidRPr="007E58BF">
              <w:t>Н-4</w:t>
            </w:r>
          </w:p>
        </w:tc>
        <w:tc>
          <w:tcPr>
            <w:tcW w:w="8363" w:type="dxa"/>
          </w:tcPr>
          <w:p w:rsidR="006656F6" w:rsidRPr="007E58BF" w:rsidRDefault="006656F6" w:rsidP="005C65B9">
            <w:r w:rsidRPr="007E58BF">
              <w:t>Охранные зоны инженерных коммуникаций</w:t>
            </w:r>
          </w:p>
        </w:tc>
      </w:tr>
      <w:tr w:rsidR="006656F6" w:rsidRPr="007E58BF" w:rsidTr="005C65B9">
        <w:tc>
          <w:tcPr>
            <w:tcW w:w="993" w:type="dxa"/>
          </w:tcPr>
          <w:p w:rsidR="006656F6" w:rsidRPr="007E58BF" w:rsidRDefault="006656F6" w:rsidP="005C65B9">
            <w:r w:rsidRPr="007E58BF">
              <w:t>Н-5</w:t>
            </w:r>
          </w:p>
        </w:tc>
        <w:tc>
          <w:tcPr>
            <w:tcW w:w="8363" w:type="dxa"/>
          </w:tcPr>
          <w:p w:rsidR="006656F6" w:rsidRPr="007E58BF" w:rsidRDefault="006656F6" w:rsidP="005C65B9">
            <w:r w:rsidRPr="007E58BF">
              <w:t xml:space="preserve">Зоны санитарной охраны источников водоснабжения </w:t>
            </w:r>
            <w:r w:rsidRPr="007E58BF">
              <w:rPr>
                <w:lang w:val="en-US"/>
              </w:rPr>
              <w:t>I</w:t>
            </w:r>
            <w:r w:rsidRPr="007E58BF">
              <w:t xml:space="preserve"> пояса</w:t>
            </w:r>
          </w:p>
        </w:tc>
      </w:tr>
      <w:tr w:rsidR="006656F6" w:rsidRPr="007E58BF" w:rsidTr="005C65B9">
        <w:tc>
          <w:tcPr>
            <w:tcW w:w="993" w:type="dxa"/>
          </w:tcPr>
          <w:p w:rsidR="006656F6" w:rsidRPr="007E58BF" w:rsidRDefault="006656F6" w:rsidP="005C65B9">
            <w:r w:rsidRPr="007E58BF">
              <w:t>Н-6</w:t>
            </w:r>
          </w:p>
        </w:tc>
        <w:tc>
          <w:tcPr>
            <w:tcW w:w="8363" w:type="dxa"/>
          </w:tcPr>
          <w:p w:rsidR="006656F6" w:rsidRPr="007E58BF" w:rsidRDefault="006656F6" w:rsidP="005C65B9">
            <w:r w:rsidRPr="007E58BF">
              <w:t xml:space="preserve">Зоны санитарной охраны источников водоснабжения </w:t>
            </w:r>
            <w:r w:rsidRPr="007E58BF">
              <w:rPr>
                <w:lang w:val="en-US"/>
              </w:rPr>
              <w:t>II</w:t>
            </w:r>
            <w:r w:rsidRPr="007E58BF">
              <w:t>-</w:t>
            </w:r>
            <w:r w:rsidRPr="007E58BF">
              <w:rPr>
                <w:lang w:val="en-US"/>
              </w:rPr>
              <w:t>III</w:t>
            </w:r>
            <w:r w:rsidRPr="007E58BF">
              <w:t xml:space="preserve"> пояса </w:t>
            </w:r>
          </w:p>
        </w:tc>
      </w:tr>
      <w:tr w:rsidR="006656F6" w:rsidRPr="007E58BF" w:rsidTr="005C65B9">
        <w:tc>
          <w:tcPr>
            <w:tcW w:w="993" w:type="dxa"/>
          </w:tcPr>
          <w:p w:rsidR="006656F6" w:rsidRPr="007E58BF" w:rsidRDefault="006656F6" w:rsidP="005C65B9">
            <w:r w:rsidRPr="007E58BF">
              <w:t>Н-7</w:t>
            </w:r>
          </w:p>
        </w:tc>
        <w:tc>
          <w:tcPr>
            <w:tcW w:w="8363" w:type="dxa"/>
          </w:tcPr>
          <w:p w:rsidR="006656F6" w:rsidRPr="007E58BF" w:rsidRDefault="006656F6" w:rsidP="005C65B9">
            <w:proofErr w:type="spellStart"/>
            <w:r w:rsidRPr="007E58BF">
              <w:t>Водоохранная</w:t>
            </w:r>
            <w:proofErr w:type="spellEnd"/>
            <w:r w:rsidRPr="007E58BF">
              <w:t xml:space="preserve">  зона</w:t>
            </w:r>
          </w:p>
        </w:tc>
      </w:tr>
      <w:tr w:rsidR="006656F6" w:rsidRPr="007E58BF" w:rsidTr="005C65B9">
        <w:tc>
          <w:tcPr>
            <w:tcW w:w="993" w:type="dxa"/>
          </w:tcPr>
          <w:p w:rsidR="006656F6" w:rsidRPr="007E58BF" w:rsidRDefault="006656F6" w:rsidP="005C65B9">
            <w:r w:rsidRPr="007E58BF">
              <w:t>Н-8</w:t>
            </w:r>
          </w:p>
        </w:tc>
        <w:tc>
          <w:tcPr>
            <w:tcW w:w="8363" w:type="dxa"/>
          </w:tcPr>
          <w:p w:rsidR="006656F6" w:rsidRPr="007E58BF" w:rsidRDefault="006656F6" w:rsidP="005C65B9">
            <w:r w:rsidRPr="007E58BF">
              <w:t>Прибрежная защитная полоса и береговая полоса</w:t>
            </w:r>
          </w:p>
        </w:tc>
      </w:tr>
      <w:tr w:rsidR="006656F6" w:rsidRPr="007E58BF" w:rsidTr="005C65B9">
        <w:tc>
          <w:tcPr>
            <w:tcW w:w="993" w:type="dxa"/>
          </w:tcPr>
          <w:p w:rsidR="006656F6" w:rsidRPr="007E58BF" w:rsidRDefault="006656F6" w:rsidP="005C65B9">
            <w:r w:rsidRPr="007E58BF">
              <w:t>Н-9</w:t>
            </w:r>
          </w:p>
        </w:tc>
        <w:tc>
          <w:tcPr>
            <w:tcW w:w="8363" w:type="dxa"/>
          </w:tcPr>
          <w:p w:rsidR="006656F6" w:rsidRPr="007E58BF" w:rsidRDefault="006656F6" w:rsidP="005C65B9">
            <w:r w:rsidRPr="007E58BF">
              <w:t>Зона особо охраняемых природных территорий</w:t>
            </w:r>
          </w:p>
        </w:tc>
      </w:tr>
      <w:tr w:rsidR="006656F6" w:rsidRPr="007E58BF" w:rsidTr="005C65B9">
        <w:tc>
          <w:tcPr>
            <w:tcW w:w="993" w:type="dxa"/>
          </w:tcPr>
          <w:p w:rsidR="006656F6" w:rsidRPr="007E58BF" w:rsidRDefault="006656F6" w:rsidP="005C65B9">
            <w:r w:rsidRPr="007E58BF">
              <w:t>Н-10</w:t>
            </w:r>
            <w:r>
              <w:t>.1</w:t>
            </w:r>
          </w:p>
        </w:tc>
        <w:tc>
          <w:tcPr>
            <w:tcW w:w="8363" w:type="dxa"/>
          </w:tcPr>
          <w:p w:rsidR="006656F6" w:rsidRPr="007E58BF" w:rsidRDefault="006656F6" w:rsidP="005C65B9">
            <w:r>
              <w:t>Зона затопления</w:t>
            </w:r>
          </w:p>
        </w:tc>
      </w:tr>
      <w:tr w:rsidR="006656F6" w:rsidRPr="007E58BF" w:rsidTr="005C65B9">
        <w:tc>
          <w:tcPr>
            <w:tcW w:w="993" w:type="dxa"/>
          </w:tcPr>
          <w:p w:rsidR="006656F6" w:rsidRPr="007E58BF" w:rsidRDefault="006656F6" w:rsidP="005C65B9">
            <w:r w:rsidRPr="007E58BF">
              <w:t>Н-10</w:t>
            </w:r>
            <w:r>
              <w:t>.2</w:t>
            </w:r>
          </w:p>
        </w:tc>
        <w:tc>
          <w:tcPr>
            <w:tcW w:w="8363" w:type="dxa"/>
          </w:tcPr>
          <w:p w:rsidR="006656F6" w:rsidRDefault="006656F6" w:rsidP="005C65B9">
            <w:r>
              <w:t>Зона подтопления</w:t>
            </w:r>
          </w:p>
        </w:tc>
      </w:tr>
    </w:tbl>
    <w:p w:rsidR="006656F6" w:rsidRDefault="006656F6" w:rsidP="006656F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».</w:t>
      </w:r>
    </w:p>
    <w:p w:rsidR="006656F6" w:rsidRDefault="006656F6" w:rsidP="006656F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статье 30.2:</w:t>
      </w:r>
    </w:p>
    <w:p w:rsidR="006656F6" w:rsidRPr="009366C2" w:rsidRDefault="006656F6" w:rsidP="006656F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366C2">
        <w:rPr>
          <w:sz w:val="28"/>
          <w:szCs w:val="28"/>
        </w:rPr>
        <w:t xml:space="preserve"> зону с особыми условиями использования территорий</w:t>
      </w:r>
      <w:r>
        <w:rPr>
          <w:sz w:val="28"/>
          <w:szCs w:val="28"/>
        </w:rPr>
        <w:t xml:space="preserve"> </w:t>
      </w:r>
      <w:r w:rsidRPr="009366C2">
        <w:rPr>
          <w:sz w:val="28"/>
          <w:szCs w:val="28"/>
        </w:rPr>
        <w:t>и ограничения использования земельных участков и объе</w:t>
      </w:r>
      <w:r>
        <w:rPr>
          <w:sz w:val="28"/>
          <w:szCs w:val="28"/>
        </w:rPr>
        <w:t xml:space="preserve">ктов капитального строительства </w:t>
      </w:r>
      <w:r w:rsidRPr="009366C2">
        <w:rPr>
          <w:sz w:val="28"/>
          <w:szCs w:val="28"/>
        </w:rPr>
        <w:t>для зоны «Н-10 Зона затопления паводковыми водами 1 % обеспеченности»</w:t>
      </w:r>
      <w:r>
        <w:rPr>
          <w:sz w:val="28"/>
          <w:szCs w:val="28"/>
        </w:rPr>
        <w:t xml:space="preserve"> </w:t>
      </w:r>
      <w:r w:rsidRPr="009366C2">
        <w:rPr>
          <w:sz w:val="28"/>
          <w:szCs w:val="28"/>
        </w:rPr>
        <w:t>исключить</w:t>
      </w:r>
      <w:r>
        <w:rPr>
          <w:sz w:val="28"/>
          <w:szCs w:val="28"/>
        </w:rPr>
        <w:t>;</w:t>
      </w:r>
    </w:p>
    <w:p w:rsidR="006656F6" w:rsidRPr="009366C2" w:rsidRDefault="006656F6" w:rsidP="006656F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366C2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>зонами</w:t>
      </w:r>
      <w:r w:rsidRPr="009366C2">
        <w:rPr>
          <w:sz w:val="28"/>
          <w:szCs w:val="28"/>
        </w:rPr>
        <w:t xml:space="preserve"> с особыми условиями использования территорий и ограничениями использования земельных участков и объектов капитального строительства:</w:t>
      </w:r>
    </w:p>
    <w:p w:rsidR="006656F6" w:rsidRDefault="006656F6" w:rsidP="006656F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«Н-10.1 Зона затопления</w:t>
      </w:r>
    </w:p>
    <w:p w:rsidR="006656F6" w:rsidRDefault="006656F6" w:rsidP="006656F6">
      <w:pPr>
        <w:shd w:val="clear" w:color="auto" w:fill="FFFFFF"/>
        <w:ind w:firstLine="708"/>
        <w:jc w:val="both"/>
        <w:rPr>
          <w:sz w:val="28"/>
          <w:szCs w:val="28"/>
        </w:rPr>
      </w:pPr>
      <w:r w:rsidRPr="009366C2">
        <w:rPr>
          <w:sz w:val="28"/>
          <w:szCs w:val="28"/>
        </w:rPr>
        <w:t>Ограничения использования земельных участков и объектов капитального строительства устанавливаются в соответствии с действующим законод</w:t>
      </w:r>
      <w:r>
        <w:rPr>
          <w:sz w:val="28"/>
          <w:szCs w:val="28"/>
        </w:rPr>
        <w:t>ательством Российской Федерации.</w:t>
      </w:r>
    </w:p>
    <w:p w:rsidR="006656F6" w:rsidRDefault="006656F6" w:rsidP="006656F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Н-10.2 Зона подтопления</w:t>
      </w:r>
    </w:p>
    <w:p w:rsidR="006656F6" w:rsidRDefault="006656F6" w:rsidP="006656F6">
      <w:pPr>
        <w:shd w:val="clear" w:color="auto" w:fill="FFFFFF"/>
        <w:ind w:firstLine="708"/>
        <w:jc w:val="both"/>
        <w:rPr>
          <w:sz w:val="28"/>
          <w:szCs w:val="28"/>
        </w:rPr>
      </w:pPr>
      <w:r w:rsidRPr="009366C2">
        <w:rPr>
          <w:sz w:val="28"/>
          <w:szCs w:val="28"/>
        </w:rPr>
        <w:t>Ограничения использования земельных участков и объектов капитального строительства устанавливаются в соответствии с действующим законод</w:t>
      </w:r>
      <w:r>
        <w:rPr>
          <w:sz w:val="28"/>
          <w:szCs w:val="28"/>
        </w:rPr>
        <w:t>ательством Российской Федерации».</w:t>
      </w:r>
    </w:p>
    <w:p w:rsidR="006656F6" w:rsidRDefault="006656F6" w:rsidP="006656F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6656F6" w:rsidRDefault="006656F6" w:rsidP="006656F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6656F6" w:rsidRPr="008F05D4" w:rsidRDefault="006656F6" w:rsidP="006656F6">
      <w:pPr>
        <w:tabs>
          <w:tab w:val="left" w:pos="5497"/>
        </w:tabs>
        <w:rPr>
          <w:sz w:val="28"/>
          <w:szCs w:val="28"/>
        </w:rPr>
      </w:pPr>
    </w:p>
    <w:p w:rsidR="00B86FEF" w:rsidRDefault="00B86FEF"/>
    <w:sectPr w:rsidR="00B86FEF" w:rsidSect="00426999">
      <w:pgSz w:w="11906" w:h="16838"/>
      <w:pgMar w:top="851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F6"/>
    <w:rsid w:val="006656F6"/>
    <w:rsid w:val="00B8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F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F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 Владимирович Бабиков</dc:creator>
  <cp:lastModifiedBy>Лев Владимирович Бабиков</cp:lastModifiedBy>
  <cp:revision>1</cp:revision>
  <dcterms:created xsi:type="dcterms:W3CDTF">2021-01-25T11:31:00Z</dcterms:created>
  <dcterms:modified xsi:type="dcterms:W3CDTF">2021-01-25T11:32:00Z</dcterms:modified>
</cp:coreProperties>
</file>