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0" w:rsidRPr="00163424" w:rsidRDefault="00022260" w:rsidP="00022260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584A3AE0" wp14:editId="32C178DF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60" w:rsidRPr="00163424" w:rsidRDefault="00022260" w:rsidP="00022260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022260" w:rsidRPr="00163424" w:rsidRDefault="00022260" w:rsidP="000222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022260" w:rsidRPr="00163424" w:rsidRDefault="00022260" w:rsidP="0002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022260" w:rsidRPr="00163424" w:rsidRDefault="00022260" w:rsidP="0002226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22260" w:rsidRPr="00163424" w:rsidRDefault="00022260" w:rsidP="0002226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E47FD" w:rsidRDefault="00C27E67" w:rsidP="0002226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должностей государственной гражданской службы Ленинградской области</w:t>
      </w:r>
      <w:r w:rsidR="00B66BCB">
        <w:rPr>
          <w:rFonts w:ascii="Times New Roman" w:hAnsi="Times New Roman"/>
          <w:b/>
          <w:sz w:val="28"/>
          <w:szCs w:val="28"/>
        </w:rPr>
        <w:t xml:space="preserve"> в Комитете градостроительной политики Ленинградской области</w:t>
      </w:r>
      <w:r w:rsidR="006F3A9E">
        <w:rPr>
          <w:rFonts w:ascii="Times New Roman" w:hAnsi="Times New Roman"/>
          <w:b/>
          <w:sz w:val="28"/>
          <w:szCs w:val="28"/>
        </w:rPr>
        <w:t xml:space="preserve"> при замещении которых государственным гражданским служащим Ленинградской области запрещается открывать и иметь счета (вклады)</w:t>
      </w:r>
      <w:r w:rsidR="00BA28B6">
        <w:rPr>
          <w:rFonts w:ascii="Times New Roman" w:hAnsi="Times New Roman"/>
          <w:b/>
          <w:sz w:val="28"/>
          <w:szCs w:val="28"/>
        </w:rPr>
        <w:t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CE47FD" w:rsidRDefault="00CE47FD" w:rsidP="00CE47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7FD" w:rsidRDefault="00CE47FD" w:rsidP="00CE47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7FD">
        <w:rPr>
          <w:rFonts w:ascii="Times New Roman" w:hAnsi="Times New Roman"/>
          <w:sz w:val="28"/>
          <w:szCs w:val="28"/>
        </w:rPr>
        <w:t xml:space="preserve">В соответствии с подпунктом «и» </w:t>
      </w:r>
      <w:r>
        <w:rPr>
          <w:rFonts w:ascii="Times New Roman" w:hAnsi="Times New Roman"/>
          <w:sz w:val="28"/>
          <w:szCs w:val="28"/>
        </w:rPr>
        <w:t>пункта 1 части 1 статьи 2 Федерального закона от 7 мая 2013 года № 79-ФЗ «</w:t>
      </w:r>
      <w:r w:rsidR="00102415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 в иностранных банках, расположенных за пределами территории Российской Федерации, </w:t>
      </w:r>
      <w:r w:rsidR="002446FB">
        <w:rPr>
          <w:rFonts w:ascii="Times New Roman" w:hAnsi="Times New Roman"/>
          <w:sz w:val="28"/>
          <w:szCs w:val="28"/>
        </w:rPr>
        <w:t>владеть и (или) пользоваться иностранными финансовыми инструментами»</w:t>
      </w:r>
      <w:r w:rsidR="007C3C22">
        <w:rPr>
          <w:rFonts w:ascii="Times New Roman" w:hAnsi="Times New Roman"/>
          <w:sz w:val="28"/>
          <w:szCs w:val="28"/>
        </w:rPr>
        <w:t>, Указом Президента Российской Федерации от 8 марта 2015 года</w:t>
      </w:r>
      <w:proofErr w:type="gramEnd"/>
      <w:r w:rsidR="007C3C22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7C3C22">
        <w:rPr>
          <w:rFonts w:ascii="Times New Roman" w:hAnsi="Times New Roman"/>
          <w:sz w:val="28"/>
          <w:szCs w:val="28"/>
        </w:rPr>
        <w:t xml:space="preserve">120 «О некоторых вопросах противодействия коррупции», </w:t>
      </w:r>
      <w:r w:rsidR="00083BCA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3 июня 2015 года № 188 «</w:t>
      </w:r>
      <w:r w:rsidR="00246169">
        <w:rPr>
          <w:rFonts w:ascii="Times New Roman" w:hAnsi="Times New Roman"/>
          <w:sz w:val="28"/>
          <w:szCs w:val="28"/>
        </w:rPr>
        <w:t xml:space="preserve">Об утверждении Перечня должностей государственной гражданской службы Ленинградской области, </w:t>
      </w:r>
      <w:r w:rsidR="00F96F64">
        <w:rPr>
          <w:rFonts w:ascii="Times New Roman" w:hAnsi="Times New Roman"/>
          <w:sz w:val="28"/>
          <w:szCs w:val="28"/>
        </w:rPr>
        <w:t xml:space="preserve">при замещении которых государственным гражданским служащим Ленинградской области запрещается </w:t>
      </w:r>
      <w:r w:rsidR="00B61203">
        <w:rPr>
          <w:rFonts w:ascii="Times New Roman" w:hAnsi="Times New Roman"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="00B61203">
        <w:rPr>
          <w:rFonts w:ascii="Times New Roman" w:hAnsi="Times New Roman"/>
          <w:sz w:val="28"/>
          <w:szCs w:val="28"/>
        </w:rPr>
        <w:t xml:space="preserve"> инструментами» </w:t>
      </w:r>
    </w:p>
    <w:p w:rsidR="00B61203" w:rsidRDefault="00B61203" w:rsidP="00CE47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1203" w:rsidRDefault="00B61203" w:rsidP="00CE47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B61203" w:rsidRDefault="00B61203" w:rsidP="00B6120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203" w:rsidRDefault="00376C0C" w:rsidP="00376C0C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376C0C">
        <w:rPr>
          <w:rFonts w:ascii="Times New Roman" w:hAnsi="Times New Roman"/>
          <w:sz w:val="28"/>
          <w:szCs w:val="28"/>
        </w:rPr>
        <w:t>пере</w:t>
      </w:r>
      <w:r w:rsidR="00960BEF">
        <w:rPr>
          <w:rFonts w:ascii="Times New Roman" w:hAnsi="Times New Roman"/>
          <w:sz w:val="28"/>
          <w:szCs w:val="28"/>
        </w:rPr>
        <w:t>чень</w:t>
      </w:r>
      <w:r w:rsidRPr="00376C0C">
        <w:rPr>
          <w:rFonts w:ascii="Times New Roman" w:hAnsi="Times New Roman"/>
          <w:sz w:val="28"/>
          <w:szCs w:val="28"/>
        </w:rPr>
        <w:t xml:space="preserve"> должностей государственной гражданской службы Ленинградской области в Комитете градостроительной политики Ленинградской </w:t>
      </w:r>
      <w:proofErr w:type="gramStart"/>
      <w:r w:rsidRPr="00376C0C">
        <w:rPr>
          <w:rFonts w:ascii="Times New Roman" w:hAnsi="Times New Roman"/>
          <w:sz w:val="28"/>
          <w:szCs w:val="28"/>
        </w:rPr>
        <w:t>области</w:t>
      </w:r>
      <w:proofErr w:type="gramEnd"/>
      <w:r w:rsidRPr="00376C0C">
        <w:rPr>
          <w:rFonts w:ascii="Times New Roman" w:hAnsi="Times New Roman"/>
          <w:sz w:val="28"/>
          <w:szCs w:val="28"/>
        </w:rPr>
        <w:t xml:space="preserve">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376C0C">
        <w:rPr>
          <w:rFonts w:ascii="Times New Roman" w:hAnsi="Times New Roman"/>
          <w:sz w:val="28"/>
          <w:szCs w:val="28"/>
        </w:rPr>
        <w:lastRenderedPageBreak/>
        <w:t>Федерации, владеть и (или) пользоваться иностранными финансовыми инструментами</w:t>
      </w:r>
      <w:r w:rsidR="005173B5"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</w:t>
      </w:r>
    </w:p>
    <w:p w:rsidR="00E53039" w:rsidRDefault="00E53039" w:rsidP="00E53039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осуществляется председателем Комитета градостроительной политики Ленинградской области.</w:t>
      </w:r>
    </w:p>
    <w:p w:rsidR="00E53039" w:rsidRDefault="00E53039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039" w:rsidRDefault="00E53039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E53039" w:rsidRDefault="00E53039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E53039" w:rsidRDefault="00E53039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 Кулаков</w:t>
      </w:r>
    </w:p>
    <w:p w:rsidR="0010667D" w:rsidRDefault="001066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667D" w:rsidRDefault="0010667D" w:rsidP="0010667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0667D" w:rsidRDefault="0010667D" w:rsidP="0010667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Комитета градостроительной политики Ленинградской области</w:t>
      </w:r>
    </w:p>
    <w:p w:rsidR="0010667D" w:rsidRDefault="0010667D" w:rsidP="0010667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 №_____</w:t>
      </w:r>
    </w:p>
    <w:p w:rsidR="003E0781" w:rsidRDefault="003E0781" w:rsidP="0010667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  <w:bookmarkStart w:id="0" w:name="_GoBack"/>
      <w:bookmarkEnd w:id="0"/>
    </w:p>
    <w:p w:rsidR="00CB4D41" w:rsidRDefault="00CB4D41" w:rsidP="00CB4D41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B4D41" w:rsidRDefault="00CB4D41" w:rsidP="00CB4D41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0667D" w:rsidRDefault="0010667D" w:rsidP="001066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10667D" w:rsidRDefault="00794CD5" w:rsidP="00794C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CD5">
        <w:rPr>
          <w:rFonts w:ascii="Times New Roman" w:hAnsi="Times New Roman"/>
          <w:sz w:val="28"/>
          <w:szCs w:val="28"/>
        </w:rPr>
        <w:t xml:space="preserve">еречень должностей государственной гражданской службы Ленинградской области в Комитете градостроительной политики Ленинградской </w:t>
      </w:r>
      <w:proofErr w:type="gramStart"/>
      <w:r w:rsidRPr="00794CD5">
        <w:rPr>
          <w:rFonts w:ascii="Times New Roman" w:hAnsi="Times New Roman"/>
          <w:sz w:val="28"/>
          <w:szCs w:val="28"/>
        </w:rPr>
        <w:t>области</w:t>
      </w:r>
      <w:proofErr w:type="gramEnd"/>
      <w:r w:rsidRPr="00794CD5">
        <w:rPr>
          <w:rFonts w:ascii="Times New Roman" w:hAnsi="Times New Roman"/>
          <w:sz w:val="28"/>
          <w:szCs w:val="28"/>
        </w:rPr>
        <w:t xml:space="preserve"> при замещении которых государственным гражданским служащим Ленинградской области запрещается </w:t>
      </w:r>
      <w:proofErr w:type="gramStart"/>
      <w:r w:rsidRPr="00794CD5">
        <w:rPr>
          <w:rFonts w:ascii="Times New Roman" w:hAnsi="Times New Roman"/>
          <w:sz w:val="28"/>
          <w:szCs w:val="28"/>
        </w:rPr>
        <w:t>открывать и иметь</w:t>
      </w:r>
      <w:proofErr w:type="gramEnd"/>
      <w:r w:rsidRPr="00794CD5">
        <w:rPr>
          <w:rFonts w:ascii="Times New Roman" w:hAnsi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4546A4" w:rsidRDefault="004546A4" w:rsidP="00794C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67D" w:rsidRDefault="0010667D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6A4" w:rsidRDefault="004546A4" w:rsidP="004546A4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 Комитета градостроительной политики Ленинградской области – главный архитектор Ленинградской области.</w:t>
      </w:r>
    </w:p>
    <w:p w:rsidR="004546A4" w:rsidRDefault="004546A4" w:rsidP="004546A4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Комитета градостроительной политики Ленинградской области.</w:t>
      </w:r>
    </w:p>
    <w:p w:rsidR="004546A4" w:rsidRPr="004546A4" w:rsidRDefault="004546A4" w:rsidP="004546A4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отдела контроля за соблюдением законодательства о градостроительной деятельности.</w:t>
      </w:r>
    </w:p>
    <w:p w:rsidR="0010667D" w:rsidRDefault="0010667D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67D" w:rsidRDefault="0010667D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67D" w:rsidRDefault="0010667D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67D" w:rsidRDefault="0010667D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67D" w:rsidRDefault="0010667D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67D" w:rsidRDefault="0010667D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039" w:rsidRPr="00E53039" w:rsidRDefault="00E53039" w:rsidP="00E53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260" w:rsidRPr="00163424" w:rsidRDefault="00CE47FD" w:rsidP="00CE47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F3A9E">
        <w:rPr>
          <w:rFonts w:ascii="Times New Roman" w:hAnsi="Times New Roman"/>
          <w:b/>
          <w:sz w:val="28"/>
          <w:szCs w:val="28"/>
        </w:rPr>
        <w:t xml:space="preserve"> </w:t>
      </w:r>
    </w:p>
    <w:sectPr w:rsidR="00022260" w:rsidRPr="001634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D1" w:rsidRDefault="004B14D1">
      <w:pPr>
        <w:spacing w:after="0" w:line="240" w:lineRule="auto"/>
      </w:pPr>
      <w:r>
        <w:separator/>
      </w:r>
    </w:p>
  </w:endnote>
  <w:endnote w:type="continuationSeparator" w:id="0">
    <w:p w:rsidR="004B14D1" w:rsidRDefault="004B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D1" w:rsidRDefault="004B14D1">
      <w:pPr>
        <w:spacing w:after="0" w:line="240" w:lineRule="auto"/>
      </w:pPr>
      <w:r>
        <w:separator/>
      </w:r>
    </w:p>
  </w:footnote>
  <w:footnote w:type="continuationSeparator" w:id="0">
    <w:p w:rsidR="004B14D1" w:rsidRDefault="004B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61" w:rsidRPr="000E25A8" w:rsidRDefault="00DA30DF" w:rsidP="00EA656F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1B5"/>
    <w:multiLevelType w:val="hybridMultilevel"/>
    <w:tmpl w:val="0A746D5C"/>
    <w:lvl w:ilvl="0" w:tplc="E04A1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FE53BA"/>
    <w:multiLevelType w:val="multilevel"/>
    <w:tmpl w:val="ACB8996E"/>
    <w:lvl w:ilvl="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>
    <w:nsid w:val="1F6D518E"/>
    <w:multiLevelType w:val="hybridMultilevel"/>
    <w:tmpl w:val="498AA2DC"/>
    <w:lvl w:ilvl="0" w:tplc="83B64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415377"/>
    <w:multiLevelType w:val="hybridMultilevel"/>
    <w:tmpl w:val="D00C0C1E"/>
    <w:lvl w:ilvl="0" w:tplc="5E266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60"/>
    <w:rsid w:val="00022260"/>
    <w:rsid w:val="00083BCA"/>
    <w:rsid w:val="00102415"/>
    <w:rsid w:val="0010667D"/>
    <w:rsid w:val="002446FB"/>
    <w:rsid w:val="00246169"/>
    <w:rsid w:val="00376C0C"/>
    <w:rsid w:val="003E0781"/>
    <w:rsid w:val="004546A4"/>
    <w:rsid w:val="004B14D1"/>
    <w:rsid w:val="005173B5"/>
    <w:rsid w:val="00571E8A"/>
    <w:rsid w:val="006D68A7"/>
    <w:rsid w:val="006F3A9E"/>
    <w:rsid w:val="00794CD5"/>
    <w:rsid w:val="007C3C22"/>
    <w:rsid w:val="00960BEF"/>
    <w:rsid w:val="00B61203"/>
    <w:rsid w:val="00B66BCB"/>
    <w:rsid w:val="00BA28B6"/>
    <w:rsid w:val="00C27E67"/>
    <w:rsid w:val="00CB4D41"/>
    <w:rsid w:val="00CE47FD"/>
    <w:rsid w:val="00DA30DF"/>
    <w:rsid w:val="00E53039"/>
    <w:rsid w:val="00F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22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226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2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22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226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23</cp:revision>
  <dcterms:created xsi:type="dcterms:W3CDTF">2020-09-01T07:47:00Z</dcterms:created>
  <dcterms:modified xsi:type="dcterms:W3CDTF">2020-09-01T09:37:00Z</dcterms:modified>
</cp:coreProperties>
</file>