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81" w:rsidRPr="00947F81" w:rsidRDefault="00947F81" w:rsidP="008C4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0CECA9" wp14:editId="12DFE4E4">
            <wp:extent cx="548640" cy="683895"/>
            <wp:effectExtent l="0" t="0" r="381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F81" w:rsidRPr="00947F81" w:rsidRDefault="00947F81" w:rsidP="008C4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F81" w:rsidRPr="00947F81" w:rsidRDefault="00947F81" w:rsidP="008C4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81">
        <w:rPr>
          <w:rFonts w:ascii="Times New Roman" w:hAnsi="Times New Roman" w:cs="Times New Roman"/>
          <w:sz w:val="28"/>
          <w:szCs w:val="28"/>
        </w:rPr>
        <w:t>КОМИТЕТ ГРАДОСТРОИТЕЛЬНОЙ ПОЛИТИКИ</w:t>
      </w:r>
      <w:r w:rsidRPr="00947F81">
        <w:rPr>
          <w:rFonts w:ascii="Times New Roman" w:hAnsi="Times New Roman" w:cs="Times New Roman"/>
          <w:sz w:val="28"/>
          <w:szCs w:val="28"/>
        </w:rPr>
        <w:br/>
        <w:t>ЛЕНИНГРАДСКОЙ ОБЛАСТИ</w:t>
      </w:r>
    </w:p>
    <w:p w:rsidR="00947F81" w:rsidRPr="00947F81" w:rsidRDefault="00947F81" w:rsidP="008C4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F81" w:rsidRPr="00833663" w:rsidRDefault="00947F81" w:rsidP="008C4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66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47F81" w:rsidRPr="00947F81" w:rsidRDefault="00947F81" w:rsidP="008C4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F81" w:rsidRPr="00947F81" w:rsidRDefault="003D0ACD" w:rsidP="008C4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 года </w:t>
      </w:r>
      <w:r w:rsidR="00947F81" w:rsidRPr="00947F81">
        <w:rPr>
          <w:rFonts w:ascii="Times New Roman" w:hAnsi="Times New Roman" w:cs="Times New Roman"/>
          <w:sz w:val="28"/>
          <w:szCs w:val="28"/>
        </w:rPr>
        <w:t>№ ______</w:t>
      </w:r>
    </w:p>
    <w:p w:rsidR="00F77696" w:rsidRPr="00D6475D" w:rsidRDefault="00F77696" w:rsidP="008C4469">
      <w:pPr>
        <w:widowControl w:val="0"/>
        <w:spacing w:after="0" w:line="240" w:lineRule="auto"/>
        <w:jc w:val="center"/>
        <w:outlineLvl w:val="1"/>
        <w:rPr>
          <w:rStyle w:val="FontStyle37"/>
          <w:sz w:val="28"/>
          <w:szCs w:val="28"/>
        </w:rPr>
      </w:pPr>
    </w:p>
    <w:p w:rsidR="003F0D9A" w:rsidRPr="00D6475D" w:rsidRDefault="003F0D9A" w:rsidP="008C4469">
      <w:pPr>
        <w:widowControl w:val="0"/>
        <w:spacing w:after="0" w:line="240" w:lineRule="auto"/>
        <w:jc w:val="center"/>
        <w:outlineLvl w:val="1"/>
        <w:rPr>
          <w:rStyle w:val="FontStyle37"/>
          <w:sz w:val="28"/>
          <w:szCs w:val="28"/>
        </w:rPr>
      </w:pPr>
    </w:p>
    <w:p w:rsidR="00F77696" w:rsidRPr="00AF0E87" w:rsidRDefault="00947F81" w:rsidP="00AF0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E87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5A6DF4" w:rsidRPr="00AF0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E8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C4469" w:rsidRPr="00AF0E87">
        <w:rPr>
          <w:rFonts w:ascii="Times New Roman" w:hAnsi="Times New Roman" w:cs="Times New Roman"/>
          <w:b/>
          <w:sz w:val="28"/>
          <w:szCs w:val="28"/>
        </w:rPr>
        <w:t>п</w:t>
      </w:r>
      <w:r w:rsidR="00F77696" w:rsidRPr="00AF0E87">
        <w:rPr>
          <w:rFonts w:ascii="Times New Roman" w:hAnsi="Times New Roman" w:cs="Times New Roman"/>
          <w:b/>
          <w:sz w:val="28"/>
          <w:szCs w:val="28"/>
        </w:rPr>
        <w:t>равила землепользования и застройки</w:t>
      </w:r>
    </w:p>
    <w:p w:rsidR="00A46245" w:rsidRPr="00AF0E87" w:rsidRDefault="008C4469" w:rsidP="00AF0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E87">
        <w:rPr>
          <w:rFonts w:ascii="Times New Roman" w:hAnsi="Times New Roman" w:cs="Times New Roman"/>
          <w:b/>
          <w:sz w:val="28"/>
          <w:szCs w:val="28"/>
        </w:rPr>
        <w:t>Тосненского городского поселения Тосненского района</w:t>
      </w:r>
    </w:p>
    <w:p w:rsidR="00947F81" w:rsidRPr="00AF0E87" w:rsidRDefault="00A46245" w:rsidP="00AF0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E87">
        <w:rPr>
          <w:rFonts w:ascii="Times New Roman" w:hAnsi="Times New Roman" w:cs="Times New Roman"/>
          <w:b/>
          <w:sz w:val="28"/>
          <w:szCs w:val="28"/>
        </w:rPr>
        <w:t>Л</w:t>
      </w:r>
      <w:r w:rsidR="008C4469" w:rsidRPr="00AF0E87">
        <w:rPr>
          <w:rFonts w:ascii="Times New Roman" w:hAnsi="Times New Roman" w:cs="Times New Roman"/>
          <w:b/>
          <w:sz w:val="28"/>
          <w:szCs w:val="28"/>
        </w:rPr>
        <w:t>енинградской</w:t>
      </w:r>
      <w:r w:rsidR="00F77696" w:rsidRPr="00AF0E8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3F0D9A" w:rsidRPr="00D6475D" w:rsidRDefault="003F0D9A" w:rsidP="008C4469">
      <w:pPr>
        <w:widowControl w:val="0"/>
        <w:spacing w:after="0" w:line="240" w:lineRule="auto"/>
        <w:jc w:val="center"/>
        <w:outlineLvl w:val="1"/>
        <w:rPr>
          <w:rStyle w:val="FontStyle53"/>
          <w:rFonts w:ascii="Times New Roman" w:hAnsi="Times New Roman" w:cs="Times New Roman"/>
          <w:b/>
          <w:color w:val="auto"/>
          <w:sz w:val="28"/>
          <w:szCs w:val="28"/>
        </w:rPr>
      </w:pPr>
    </w:p>
    <w:p w:rsidR="00947F81" w:rsidRDefault="00403504" w:rsidP="008C4469">
      <w:pPr>
        <w:pStyle w:val="Style3"/>
        <w:widowControl/>
        <w:ind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с частью </w:t>
      </w:r>
      <w:r w:rsidR="0021264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3.3 </w:t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статьи 33 Градостроительного кодекса Российской Федерации, </w:t>
      </w:r>
      <w:r w:rsidR="00A9049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подпунктом «</w:t>
      </w:r>
      <w:r w:rsidR="005019A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</w:t>
      </w:r>
      <w:r w:rsidR="00A9049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</w:t>
      </w:r>
      <w:r w:rsidR="008B46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1 части 2 статьи 1 областного закона от 7 июля 2014 года</w:t>
      </w:r>
      <w:r w:rsidR="0021264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0526F2">
        <w:rPr>
          <w:sz w:val="28"/>
          <w:szCs w:val="28"/>
        </w:rPr>
        <w:t>пунктом 2.13 Положения о Комитете градостроительной политики Ленинградской области, утвержденного постановлением Прав</w:t>
      </w:r>
      <w:r w:rsidR="003D0ACD">
        <w:rPr>
          <w:sz w:val="28"/>
          <w:szCs w:val="28"/>
        </w:rPr>
        <w:t>ительства Ленинградской области</w:t>
      </w:r>
      <w:proofErr w:type="gramEnd"/>
      <w:r w:rsidR="005019A2">
        <w:rPr>
          <w:sz w:val="28"/>
          <w:szCs w:val="28"/>
        </w:rPr>
        <w:t xml:space="preserve"> </w:t>
      </w:r>
      <w:r w:rsidR="000526F2">
        <w:rPr>
          <w:sz w:val="28"/>
          <w:szCs w:val="28"/>
        </w:rPr>
        <w:t xml:space="preserve">от </w:t>
      </w:r>
      <w:r w:rsidR="000526F2" w:rsidRPr="000A69DD">
        <w:rPr>
          <w:sz w:val="28"/>
          <w:szCs w:val="28"/>
        </w:rPr>
        <w:t>9</w:t>
      </w:r>
      <w:r w:rsidR="000526F2">
        <w:rPr>
          <w:sz w:val="28"/>
          <w:szCs w:val="28"/>
        </w:rPr>
        <w:t xml:space="preserve"> сентября </w:t>
      </w:r>
      <w:r w:rsidR="000526F2" w:rsidRPr="000A69DD">
        <w:rPr>
          <w:sz w:val="28"/>
          <w:szCs w:val="28"/>
        </w:rPr>
        <w:t>2019</w:t>
      </w:r>
      <w:r w:rsidR="000526F2">
        <w:rPr>
          <w:sz w:val="28"/>
          <w:szCs w:val="28"/>
        </w:rPr>
        <w:t xml:space="preserve"> года</w:t>
      </w:r>
      <w:r w:rsidR="000526F2" w:rsidRPr="000A69DD">
        <w:rPr>
          <w:sz w:val="28"/>
          <w:szCs w:val="28"/>
        </w:rPr>
        <w:t xml:space="preserve"> </w:t>
      </w:r>
      <w:r w:rsidR="000526F2">
        <w:rPr>
          <w:sz w:val="28"/>
          <w:szCs w:val="28"/>
        </w:rPr>
        <w:t>№</w:t>
      </w:r>
      <w:r w:rsidR="000526F2" w:rsidRPr="000A69DD">
        <w:rPr>
          <w:sz w:val="28"/>
          <w:szCs w:val="28"/>
        </w:rPr>
        <w:t xml:space="preserve"> 421</w:t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4A038C" w:rsidRPr="005F4E9F" w:rsidRDefault="0021264A" w:rsidP="008C446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947F81" w:rsidRPr="0021264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 в</w:t>
      </w:r>
      <w:r w:rsidR="00947F81" w:rsidRPr="0021264A">
        <w:rPr>
          <w:rFonts w:ascii="Times New Roman" w:hAnsi="Times New Roman" w:cs="Times New Roman"/>
          <w:sz w:val="28"/>
          <w:szCs w:val="28"/>
        </w:rPr>
        <w:t xml:space="preserve"> </w:t>
      </w:r>
      <w:r w:rsidR="00436BE5">
        <w:rPr>
          <w:rFonts w:ascii="Times New Roman" w:hAnsi="Times New Roman" w:cs="Times New Roman"/>
          <w:sz w:val="28"/>
          <w:szCs w:val="28"/>
        </w:rPr>
        <w:t>п</w:t>
      </w:r>
      <w:r w:rsidR="00947F81" w:rsidRPr="0021264A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AF0E87">
        <w:rPr>
          <w:rFonts w:ascii="Times New Roman" w:hAnsi="Times New Roman" w:cs="Times New Roman"/>
          <w:sz w:val="28"/>
          <w:szCs w:val="28"/>
        </w:rPr>
        <w:t>Тосненского</w:t>
      </w:r>
      <w:r w:rsidR="00436BE5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947F81" w:rsidRPr="005F4E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436BE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я</w:t>
      </w:r>
      <w:r w:rsidR="00947F81" w:rsidRPr="005F4E9F">
        <w:rPr>
          <w:rFonts w:ascii="Times New Roman" w:hAnsi="Times New Roman" w:cs="Times New Roman"/>
          <w:sz w:val="28"/>
          <w:szCs w:val="28"/>
        </w:rPr>
        <w:t xml:space="preserve"> </w:t>
      </w:r>
      <w:r w:rsidR="00AF0E87">
        <w:rPr>
          <w:rFonts w:ascii="Times New Roman" w:hAnsi="Times New Roman" w:cs="Times New Roman"/>
          <w:sz w:val="28"/>
          <w:szCs w:val="28"/>
        </w:rPr>
        <w:t>Тосненского</w:t>
      </w:r>
      <w:r w:rsidR="00947F81" w:rsidRPr="005F4E9F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области, утвержденные </w:t>
      </w:r>
      <w:r w:rsidR="000526F2" w:rsidRPr="005F4E9F">
        <w:rPr>
          <w:rFonts w:ascii="Times New Roman" w:hAnsi="Times New Roman" w:cs="Times New Roman"/>
          <w:sz w:val="28"/>
          <w:szCs w:val="28"/>
        </w:rPr>
        <w:t>приказом комитета по архитектуре и градостроительству</w:t>
      </w:r>
      <w:r w:rsidR="00947F81" w:rsidRPr="005F4E9F">
        <w:rPr>
          <w:rFonts w:ascii="Times New Roman" w:hAnsi="Times New Roman" w:cs="Times New Roman"/>
          <w:sz w:val="28"/>
          <w:szCs w:val="28"/>
        </w:rPr>
        <w:t xml:space="preserve"> Ленинградской области от </w:t>
      </w:r>
      <w:r w:rsidR="00AF0E87">
        <w:rPr>
          <w:rFonts w:ascii="Times New Roman" w:hAnsi="Times New Roman" w:cs="Times New Roman"/>
          <w:sz w:val="28"/>
          <w:szCs w:val="28"/>
        </w:rPr>
        <w:t>15</w:t>
      </w:r>
      <w:r w:rsidR="000526F2" w:rsidRPr="005F4E9F">
        <w:rPr>
          <w:rFonts w:ascii="Times New Roman" w:hAnsi="Times New Roman" w:cs="Times New Roman"/>
          <w:sz w:val="28"/>
          <w:szCs w:val="28"/>
        </w:rPr>
        <w:t xml:space="preserve"> </w:t>
      </w:r>
      <w:r w:rsidR="00AF0E87">
        <w:rPr>
          <w:rFonts w:ascii="Times New Roman" w:hAnsi="Times New Roman" w:cs="Times New Roman"/>
          <w:sz w:val="28"/>
          <w:szCs w:val="28"/>
        </w:rPr>
        <w:t>декабря</w:t>
      </w:r>
      <w:r w:rsidR="00947F81" w:rsidRPr="005F4E9F">
        <w:rPr>
          <w:rFonts w:ascii="Times New Roman" w:hAnsi="Times New Roman" w:cs="Times New Roman"/>
          <w:sz w:val="28"/>
          <w:szCs w:val="28"/>
        </w:rPr>
        <w:t xml:space="preserve"> 201</w:t>
      </w:r>
      <w:r w:rsidR="00AF0E87">
        <w:rPr>
          <w:rFonts w:ascii="Times New Roman" w:hAnsi="Times New Roman" w:cs="Times New Roman"/>
          <w:sz w:val="28"/>
          <w:szCs w:val="28"/>
        </w:rPr>
        <w:t>7</w:t>
      </w:r>
      <w:r w:rsidR="00947F81" w:rsidRPr="005F4E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F0E87">
        <w:rPr>
          <w:rFonts w:ascii="Times New Roman" w:hAnsi="Times New Roman" w:cs="Times New Roman"/>
          <w:sz w:val="28"/>
          <w:szCs w:val="28"/>
        </w:rPr>
        <w:t>78</w:t>
      </w:r>
      <w:r w:rsidR="00947F81" w:rsidRPr="005F4E9F">
        <w:rPr>
          <w:rFonts w:ascii="Times New Roman" w:hAnsi="Times New Roman" w:cs="Times New Roman"/>
          <w:sz w:val="28"/>
          <w:szCs w:val="28"/>
        </w:rPr>
        <w:t>, изменения согласно приложению к настоящему приказу.</w:t>
      </w:r>
    </w:p>
    <w:p w:rsidR="0021264A" w:rsidRPr="005F4E9F" w:rsidRDefault="004A038C" w:rsidP="008C446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E9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F4E9F" w:rsidRPr="005F4E9F">
        <w:rPr>
          <w:rFonts w:ascii="Times New Roman" w:hAnsi="Times New Roman" w:cs="Times New Roman"/>
          <w:sz w:val="28"/>
          <w:szCs w:val="28"/>
        </w:rPr>
        <w:t xml:space="preserve">утратившим силу и не подлежащим применению </w:t>
      </w:r>
      <w:r w:rsidR="008B4684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5F4E9F" w:rsidRPr="005F4E9F">
        <w:rPr>
          <w:rFonts w:ascii="Times New Roman" w:hAnsi="Times New Roman" w:cs="Times New Roman"/>
          <w:sz w:val="28"/>
          <w:szCs w:val="28"/>
        </w:rPr>
        <w:t>решени</w:t>
      </w:r>
      <w:r w:rsidR="008B4684">
        <w:rPr>
          <w:rFonts w:ascii="Times New Roman" w:hAnsi="Times New Roman" w:cs="Times New Roman"/>
          <w:sz w:val="28"/>
          <w:szCs w:val="28"/>
        </w:rPr>
        <w:t>я</w:t>
      </w:r>
      <w:r w:rsidR="005F4E9F" w:rsidRPr="005F4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4E9F" w:rsidRPr="005F4E9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AF0E87">
        <w:rPr>
          <w:rFonts w:ascii="Times New Roman" w:hAnsi="Times New Roman" w:cs="Times New Roman"/>
          <w:sz w:val="28"/>
          <w:szCs w:val="28"/>
        </w:rPr>
        <w:t>Тосненского городского</w:t>
      </w:r>
      <w:r w:rsidR="005F4E9F" w:rsidRPr="005F4E9F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поселени</w:t>
      </w:r>
      <w:r w:rsidR="00AF0E87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я</w:t>
      </w:r>
      <w:r w:rsidR="005F4E9F" w:rsidRPr="005F4E9F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</w:t>
      </w:r>
      <w:r w:rsidR="00AF0E87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Тосненского района </w:t>
      </w:r>
      <w:r w:rsidR="005F4E9F" w:rsidRPr="005F4E9F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Ленинградской области</w:t>
      </w:r>
      <w:proofErr w:type="gramEnd"/>
      <w:r w:rsidR="003F0D9A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от 2</w:t>
      </w:r>
      <w:r w:rsidR="00AF0E87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1</w:t>
      </w:r>
      <w:r w:rsidR="003F0D9A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</w:t>
      </w:r>
      <w:r w:rsidR="00AF0E87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февраля</w:t>
      </w:r>
      <w:r w:rsidR="003F0D9A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2012 года № 1</w:t>
      </w:r>
      <w:r w:rsidR="00AF0E87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28</w:t>
      </w:r>
      <w:r w:rsidR="003F0D9A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.</w:t>
      </w:r>
    </w:p>
    <w:p w:rsidR="00CA79B9" w:rsidRDefault="00CA79B9" w:rsidP="008C4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1D4" w:rsidRDefault="006041D4" w:rsidP="008C4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872" w:rsidRDefault="009F1450" w:rsidP="008C44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8B66E4"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D2698D" w:rsidRDefault="00D2698D" w:rsidP="008C44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98D" w:rsidRDefault="00D2698D" w:rsidP="008C44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98D" w:rsidRDefault="00D2698D" w:rsidP="008C44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98D" w:rsidRDefault="00D2698D" w:rsidP="008C44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98D" w:rsidRDefault="00D2698D" w:rsidP="008C44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98D" w:rsidRDefault="00D2698D" w:rsidP="008C44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98D" w:rsidRDefault="00D2698D" w:rsidP="008C44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98D" w:rsidRDefault="00D2698D" w:rsidP="008C44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98D" w:rsidRDefault="00D2698D" w:rsidP="008C44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98D" w:rsidRDefault="00D2698D" w:rsidP="008C44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98D" w:rsidRPr="00D2698D" w:rsidRDefault="00D2698D" w:rsidP="00D2698D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  <w:lastRenderedPageBreak/>
        <w:t>Приложение</w:t>
      </w:r>
    </w:p>
    <w:p w:rsidR="00D2698D" w:rsidRPr="00D2698D" w:rsidRDefault="00D2698D" w:rsidP="00D2698D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8D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  <w:t xml:space="preserve">к приказу комитета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</w:t>
      </w:r>
      <w:proofErr w:type="gramEnd"/>
    </w:p>
    <w:p w:rsidR="00D2698D" w:rsidRPr="00D2698D" w:rsidRDefault="00D2698D" w:rsidP="00D2698D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Ленинградской области</w:t>
      </w:r>
    </w:p>
    <w:p w:rsidR="00D2698D" w:rsidRPr="00D2698D" w:rsidRDefault="00D2698D" w:rsidP="00D26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______________</w:t>
      </w:r>
    </w:p>
    <w:p w:rsidR="00D2698D" w:rsidRPr="00D2698D" w:rsidRDefault="00D2698D" w:rsidP="00D2698D">
      <w:pPr>
        <w:widowControl w:val="0"/>
        <w:spacing w:after="0" w:line="240" w:lineRule="auto"/>
        <w:ind w:left="567" w:right="-234"/>
        <w:jc w:val="center"/>
        <w:outlineLvl w:val="1"/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</w:pPr>
    </w:p>
    <w:p w:rsidR="00D2698D" w:rsidRPr="00D2698D" w:rsidRDefault="00D2698D" w:rsidP="00D2698D">
      <w:pPr>
        <w:widowControl w:val="0"/>
        <w:spacing w:after="0" w:line="240" w:lineRule="auto"/>
        <w:ind w:left="567" w:right="-234"/>
        <w:jc w:val="center"/>
        <w:outlineLvl w:val="1"/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</w:pPr>
    </w:p>
    <w:p w:rsidR="00D2698D" w:rsidRPr="00D2698D" w:rsidRDefault="00D2698D" w:rsidP="00D2698D">
      <w:pPr>
        <w:widowControl w:val="0"/>
        <w:spacing w:after="0" w:line="240" w:lineRule="auto"/>
        <w:ind w:left="567" w:right="-234"/>
        <w:jc w:val="center"/>
        <w:outlineLvl w:val="1"/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</w:pPr>
    </w:p>
    <w:p w:rsidR="00D2698D" w:rsidRPr="00D2698D" w:rsidRDefault="00D2698D" w:rsidP="00D2698D">
      <w:pPr>
        <w:widowControl w:val="0"/>
        <w:spacing w:after="0" w:line="240" w:lineRule="auto"/>
        <w:ind w:left="567" w:right="-234"/>
        <w:jc w:val="center"/>
        <w:outlineLvl w:val="1"/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</w:pPr>
    </w:p>
    <w:p w:rsidR="00D2698D" w:rsidRPr="00D2698D" w:rsidRDefault="00D2698D" w:rsidP="00D2698D">
      <w:pPr>
        <w:widowControl w:val="0"/>
        <w:spacing w:after="0" w:line="240" w:lineRule="auto"/>
        <w:ind w:left="567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698D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  <w:t xml:space="preserve">Изменения в </w:t>
      </w:r>
      <w:r w:rsidRPr="00D2698D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</w:p>
    <w:p w:rsidR="00D2698D" w:rsidRPr="00D2698D" w:rsidRDefault="00D2698D" w:rsidP="00D2698D">
      <w:pPr>
        <w:widowControl w:val="0"/>
        <w:spacing w:after="0" w:line="240" w:lineRule="auto"/>
        <w:ind w:left="567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698D">
        <w:rPr>
          <w:rFonts w:ascii="Times New Roman" w:hAnsi="Times New Roman" w:cs="Times New Roman"/>
          <w:sz w:val="28"/>
          <w:szCs w:val="28"/>
        </w:rPr>
        <w:t xml:space="preserve">Тосненского городского поселения </w:t>
      </w:r>
    </w:p>
    <w:p w:rsidR="00D2698D" w:rsidRPr="00D2698D" w:rsidRDefault="00D2698D" w:rsidP="00D2698D">
      <w:pPr>
        <w:widowControl w:val="0"/>
        <w:spacing w:after="0" w:line="240" w:lineRule="auto"/>
        <w:ind w:left="567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698D">
        <w:rPr>
          <w:rFonts w:ascii="Times New Roman" w:hAnsi="Times New Roman" w:cs="Times New Roman"/>
          <w:sz w:val="28"/>
          <w:szCs w:val="28"/>
        </w:rPr>
        <w:t>Тосненского района Ленинградской области</w:t>
      </w:r>
    </w:p>
    <w:p w:rsidR="00D2698D" w:rsidRPr="00D2698D" w:rsidRDefault="00D2698D" w:rsidP="00D2698D">
      <w:pPr>
        <w:widowControl w:val="0"/>
        <w:spacing w:after="0" w:line="240" w:lineRule="auto"/>
        <w:ind w:left="567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2698D" w:rsidRPr="00D2698D" w:rsidRDefault="00D2698D" w:rsidP="00D2698D">
      <w:pPr>
        <w:widowControl w:val="0"/>
        <w:spacing w:after="0" w:line="240" w:lineRule="auto"/>
        <w:ind w:left="567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2698D" w:rsidRPr="00D2698D" w:rsidRDefault="00D2698D" w:rsidP="00D2698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98D">
        <w:rPr>
          <w:rFonts w:ascii="Times New Roman" w:eastAsia="Times New Roman" w:hAnsi="Times New Roman" w:cs="Times New Roman"/>
          <w:sz w:val="28"/>
          <w:szCs w:val="28"/>
        </w:rPr>
        <w:t>Основные виды разрешенного использования пункта 1 «Основные и условно разрешенные виды использования земельных участков и объектов капитального строительства»</w:t>
      </w:r>
      <w:r w:rsidRPr="00D26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статьи 61 «Градостроительный регламент зоны лечебно-профилактических учреждений (ОД-</w:t>
      </w:r>
      <w:bookmarkStart w:id="0" w:name="_GoBack"/>
      <w:bookmarkEnd w:id="0"/>
      <w:r w:rsidRPr="00D2698D">
        <w:rPr>
          <w:rFonts w:ascii="Times New Roman" w:eastAsia="Times New Roman" w:hAnsi="Times New Roman" w:cs="Times New Roman"/>
          <w:sz w:val="28"/>
          <w:szCs w:val="28"/>
          <w:lang w:eastAsia="ru-RU"/>
        </w:rPr>
        <w:t>3)»</w:t>
      </w:r>
      <w:r w:rsidRPr="00D2698D">
        <w:rPr>
          <w:rFonts w:ascii="Times New Roman" w:eastAsia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D2698D" w:rsidRPr="00D2698D" w:rsidRDefault="00D2698D" w:rsidP="00D2698D">
      <w:pPr>
        <w:pStyle w:val="a6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866" w:type="pct"/>
        <w:tblInd w:w="108" w:type="dxa"/>
        <w:tblLook w:val="0000" w:firstRow="0" w:lastRow="0" w:firstColumn="0" w:lastColumn="0" w:noHBand="0" w:noVBand="0"/>
      </w:tblPr>
      <w:tblGrid>
        <w:gridCol w:w="2693"/>
        <w:gridCol w:w="6179"/>
        <w:gridCol w:w="1270"/>
      </w:tblGrid>
      <w:tr w:rsidR="00D2698D" w:rsidRPr="00D2698D" w:rsidTr="001C6268"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98D" w:rsidRPr="00D2698D" w:rsidRDefault="00D2698D" w:rsidP="00D2698D">
            <w:pPr>
              <w:pStyle w:val="ConsPlusNormal"/>
              <w:ind w:left="34"/>
              <w:jc w:val="both"/>
              <w:rPr>
                <w:sz w:val="28"/>
                <w:szCs w:val="28"/>
              </w:rPr>
            </w:pPr>
            <w:r w:rsidRPr="00D2698D">
              <w:rPr>
                <w:sz w:val="28"/>
                <w:szCs w:val="28"/>
              </w:rPr>
              <w:t>Медицинские организации особого назначения</w:t>
            </w:r>
          </w:p>
        </w:tc>
        <w:tc>
          <w:tcPr>
            <w:tcW w:w="3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98D" w:rsidRPr="00D2698D" w:rsidRDefault="00D2698D" w:rsidP="00D2698D">
            <w:pPr>
              <w:pStyle w:val="ConsPlusNormal"/>
              <w:ind w:left="34" w:right="-2"/>
              <w:jc w:val="both"/>
              <w:rPr>
                <w:sz w:val="28"/>
                <w:szCs w:val="28"/>
              </w:rPr>
            </w:pPr>
            <w:r w:rsidRPr="00D2698D">
              <w:rPr>
                <w:sz w:val="28"/>
                <w:szCs w:val="28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D2698D">
              <w:rPr>
                <w:sz w:val="28"/>
                <w:szCs w:val="28"/>
              </w:rPr>
              <w:t>патолого-анатомической</w:t>
            </w:r>
            <w:proofErr w:type="gramEnd"/>
            <w:r w:rsidRPr="00D2698D">
              <w:rPr>
                <w:sz w:val="28"/>
                <w:szCs w:val="28"/>
              </w:rPr>
              <w:t xml:space="preserve"> экспертизы (морги)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98D" w:rsidRPr="00D2698D" w:rsidRDefault="00D2698D" w:rsidP="00D2698D">
            <w:pPr>
              <w:pStyle w:val="ConsPlusNormal"/>
              <w:ind w:left="220" w:right="-2"/>
              <w:rPr>
                <w:sz w:val="28"/>
                <w:szCs w:val="28"/>
              </w:rPr>
            </w:pPr>
            <w:r w:rsidRPr="00D2698D">
              <w:rPr>
                <w:sz w:val="28"/>
                <w:szCs w:val="28"/>
              </w:rPr>
              <w:t>3.4.3</w:t>
            </w:r>
          </w:p>
        </w:tc>
      </w:tr>
    </w:tbl>
    <w:p w:rsidR="00D2698D" w:rsidRPr="00D2698D" w:rsidRDefault="00D2698D" w:rsidP="00D269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98D" w:rsidRPr="00D2698D" w:rsidRDefault="00D2698D" w:rsidP="00D269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98D" w:rsidRPr="00D2698D" w:rsidRDefault="00D2698D" w:rsidP="00D269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98D" w:rsidRPr="00D2698D" w:rsidRDefault="00D2698D" w:rsidP="00D2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698D" w:rsidRPr="00D2698D" w:rsidSect="00BF65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F2D"/>
    <w:multiLevelType w:val="hybridMultilevel"/>
    <w:tmpl w:val="071AD250"/>
    <w:lvl w:ilvl="0" w:tplc="AE4E8F2C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7D40F15"/>
    <w:multiLevelType w:val="hybridMultilevel"/>
    <w:tmpl w:val="D5A47BB6"/>
    <w:lvl w:ilvl="0" w:tplc="6E7CFE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F23141"/>
    <w:multiLevelType w:val="hybridMultilevel"/>
    <w:tmpl w:val="D5A47BB6"/>
    <w:lvl w:ilvl="0" w:tplc="6E7CFE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D061A5"/>
    <w:multiLevelType w:val="hybridMultilevel"/>
    <w:tmpl w:val="D5A47BB6"/>
    <w:lvl w:ilvl="0" w:tplc="6E7CFE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45B52"/>
    <w:rsid w:val="000526F2"/>
    <w:rsid w:val="00067740"/>
    <w:rsid w:val="000C4A34"/>
    <w:rsid w:val="000F47DC"/>
    <w:rsid w:val="00122D76"/>
    <w:rsid w:val="001415F1"/>
    <w:rsid w:val="00164BAD"/>
    <w:rsid w:val="001765A7"/>
    <w:rsid w:val="001B5BE1"/>
    <w:rsid w:val="001E4E56"/>
    <w:rsid w:val="0021264A"/>
    <w:rsid w:val="002538D6"/>
    <w:rsid w:val="00283055"/>
    <w:rsid w:val="002C54F1"/>
    <w:rsid w:val="002D6A5D"/>
    <w:rsid w:val="002D7033"/>
    <w:rsid w:val="0035256B"/>
    <w:rsid w:val="003943F9"/>
    <w:rsid w:val="003A1A85"/>
    <w:rsid w:val="003A1DBE"/>
    <w:rsid w:val="003C1519"/>
    <w:rsid w:val="003D0ACD"/>
    <w:rsid w:val="003D34CB"/>
    <w:rsid w:val="003E04FF"/>
    <w:rsid w:val="003F0D9A"/>
    <w:rsid w:val="00403504"/>
    <w:rsid w:val="00410813"/>
    <w:rsid w:val="00436BE5"/>
    <w:rsid w:val="00440A8A"/>
    <w:rsid w:val="0047317C"/>
    <w:rsid w:val="004A038C"/>
    <w:rsid w:val="004C32A0"/>
    <w:rsid w:val="005002FF"/>
    <w:rsid w:val="005019A2"/>
    <w:rsid w:val="00503959"/>
    <w:rsid w:val="00520829"/>
    <w:rsid w:val="005A6DF4"/>
    <w:rsid w:val="005E3558"/>
    <w:rsid w:val="005F2BEA"/>
    <w:rsid w:val="005F3B2C"/>
    <w:rsid w:val="005F4E9F"/>
    <w:rsid w:val="006041D4"/>
    <w:rsid w:val="00625C44"/>
    <w:rsid w:val="00657872"/>
    <w:rsid w:val="00675EAB"/>
    <w:rsid w:val="00694BC0"/>
    <w:rsid w:val="006979D6"/>
    <w:rsid w:val="006D06C0"/>
    <w:rsid w:val="006D2F51"/>
    <w:rsid w:val="007438FB"/>
    <w:rsid w:val="00756ECD"/>
    <w:rsid w:val="007630BD"/>
    <w:rsid w:val="00790517"/>
    <w:rsid w:val="00833663"/>
    <w:rsid w:val="008466F2"/>
    <w:rsid w:val="008575B1"/>
    <w:rsid w:val="008645FE"/>
    <w:rsid w:val="0089191E"/>
    <w:rsid w:val="008B4684"/>
    <w:rsid w:val="008B66E4"/>
    <w:rsid w:val="008C4469"/>
    <w:rsid w:val="008D476F"/>
    <w:rsid w:val="008E3C26"/>
    <w:rsid w:val="008F29CB"/>
    <w:rsid w:val="008F6D8E"/>
    <w:rsid w:val="009325D2"/>
    <w:rsid w:val="00947F81"/>
    <w:rsid w:val="00951A98"/>
    <w:rsid w:val="00956B22"/>
    <w:rsid w:val="00981D71"/>
    <w:rsid w:val="00981DD5"/>
    <w:rsid w:val="009A0499"/>
    <w:rsid w:val="009B01D4"/>
    <w:rsid w:val="009F1450"/>
    <w:rsid w:val="00A131BF"/>
    <w:rsid w:val="00A22BFC"/>
    <w:rsid w:val="00A46245"/>
    <w:rsid w:val="00A50EAB"/>
    <w:rsid w:val="00A9049E"/>
    <w:rsid w:val="00AB45DE"/>
    <w:rsid w:val="00AC43F0"/>
    <w:rsid w:val="00AD7B90"/>
    <w:rsid w:val="00AF0E87"/>
    <w:rsid w:val="00B14E61"/>
    <w:rsid w:val="00B2070B"/>
    <w:rsid w:val="00B3753E"/>
    <w:rsid w:val="00B463E0"/>
    <w:rsid w:val="00B53F9E"/>
    <w:rsid w:val="00BA19D6"/>
    <w:rsid w:val="00BA327F"/>
    <w:rsid w:val="00BF6565"/>
    <w:rsid w:val="00C10568"/>
    <w:rsid w:val="00C14D23"/>
    <w:rsid w:val="00C20F9D"/>
    <w:rsid w:val="00C25B3D"/>
    <w:rsid w:val="00C44D0A"/>
    <w:rsid w:val="00C7669A"/>
    <w:rsid w:val="00C86081"/>
    <w:rsid w:val="00C9199D"/>
    <w:rsid w:val="00C9392E"/>
    <w:rsid w:val="00CA79B9"/>
    <w:rsid w:val="00D2698D"/>
    <w:rsid w:val="00D445CA"/>
    <w:rsid w:val="00D6018F"/>
    <w:rsid w:val="00D62339"/>
    <w:rsid w:val="00D6475D"/>
    <w:rsid w:val="00DC7F0F"/>
    <w:rsid w:val="00DF3421"/>
    <w:rsid w:val="00E02006"/>
    <w:rsid w:val="00E3111F"/>
    <w:rsid w:val="00E40348"/>
    <w:rsid w:val="00E70C58"/>
    <w:rsid w:val="00E9485C"/>
    <w:rsid w:val="00EA0872"/>
    <w:rsid w:val="00EC7EBE"/>
    <w:rsid w:val="00ED0B5E"/>
    <w:rsid w:val="00F77696"/>
    <w:rsid w:val="00F932D5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5B52"/>
    <w:pPr>
      <w:ind w:left="720"/>
      <w:contextualSpacing/>
    </w:pPr>
  </w:style>
  <w:style w:type="paragraph" w:customStyle="1" w:styleId="ConsPlusNormal">
    <w:name w:val="ConsPlusNormal"/>
    <w:link w:val="ConsPlusNormal1"/>
    <w:rsid w:val="00D269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D269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5B52"/>
    <w:pPr>
      <w:ind w:left="720"/>
      <w:contextualSpacing/>
    </w:pPr>
  </w:style>
  <w:style w:type="paragraph" w:customStyle="1" w:styleId="ConsPlusNormal">
    <w:name w:val="ConsPlusNormal"/>
    <w:link w:val="ConsPlusNormal1"/>
    <w:rsid w:val="00D269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D269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Владимировна Сидорова</cp:lastModifiedBy>
  <cp:revision>21</cp:revision>
  <cp:lastPrinted>2020-01-21T13:55:00Z</cp:lastPrinted>
  <dcterms:created xsi:type="dcterms:W3CDTF">2019-07-03T15:09:00Z</dcterms:created>
  <dcterms:modified xsi:type="dcterms:W3CDTF">2020-01-21T14:20:00Z</dcterms:modified>
</cp:coreProperties>
</file>