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4A6E62" w:rsidRDefault="00DD5CD5" w:rsidP="00E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ED215D" w:rsidRPr="004A6E62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</w:t>
      </w:r>
    </w:p>
    <w:p w:rsidR="004A6E62" w:rsidRPr="004A6E62" w:rsidRDefault="00ED215D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 </w:t>
      </w:r>
      <w:r w:rsidR="00A90E47">
        <w:rPr>
          <w:rFonts w:ascii="Times New Roman" w:hAnsi="Times New Roman" w:cs="Times New Roman"/>
          <w:sz w:val="28"/>
          <w:szCs w:val="28"/>
        </w:rPr>
        <w:t>в п</w:t>
      </w:r>
      <w:r w:rsidR="004A6E62" w:rsidRPr="004A6E62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</w:t>
      </w:r>
    </w:p>
    <w:p w:rsidR="004A6E62" w:rsidRPr="004A6E62" w:rsidRDefault="00A90E47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4A6E62" w:rsidRPr="004A6E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6E62" w:rsidRPr="004A6E6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</w:p>
    <w:p w:rsidR="004A6E62" w:rsidRPr="004A6E62" w:rsidRDefault="004A6E62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215D" w:rsidRDefault="00ED215D" w:rsidP="00ED215D">
      <w:pPr>
        <w:pStyle w:val="ConsPlusTitle"/>
        <w:jc w:val="center"/>
        <w:rPr>
          <w:b w:val="0"/>
          <w:sz w:val="24"/>
        </w:rPr>
      </w:pPr>
    </w:p>
    <w:p w:rsidR="00102278" w:rsidRDefault="00102278" w:rsidP="00ED215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01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проект</w:t>
      </w:r>
      <w:r w:rsid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а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 xml:space="preserve"> о внесении изменений в 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равила землепользования и застройки муниципального образования 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proofErr w:type="spellStart"/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Сусанинское</w:t>
      </w:r>
      <w:proofErr w:type="spellEnd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от 01 марта 2023 года № 38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01 марта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(далее – комиссия) утвержден постановлением администрации Гатчинского муниципального р</w:t>
      </w:r>
      <w:r w:rsidR="00A90E47">
        <w:rPr>
          <w:rFonts w:eastAsia="Calibri"/>
          <w:bCs/>
          <w:szCs w:val="28"/>
        </w:rPr>
        <w:t>айона Ленинградской области от 25.01</w:t>
      </w:r>
      <w:r w:rsidR="00994F17" w:rsidRPr="00994F17">
        <w:rPr>
          <w:rFonts w:eastAsia="Calibri"/>
          <w:bCs/>
          <w:szCs w:val="28"/>
        </w:rPr>
        <w:t>.202</w:t>
      </w:r>
      <w:r w:rsidR="00A90E47">
        <w:rPr>
          <w:rFonts w:eastAsia="Calibri"/>
          <w:bCs/>
          <w:szCs w:val="28"/>
        </w:rPr>
        <w:t>3</w:t>
      </w:r>
      <w:r w:rsidR="00994F17" w:rsidRPr="00994F17">
        <w:rPr>
          <w:rFonts w:eastAsia="Calibri"/>
          <w:bCs/>
          <w:szCs w:val="28"/>
        </w:rPr>
        <w:t xml:space="preserve"> № </w:t>
      </w:r>
      <w:r w:rsidR="00A90E47">
        <w:rPr>
          <w:rFonts w:eastAsia="Calibri"/>
          <w:bCs/>
          <w:szCs w:val="28"/>
        </w:rPr>
        <w:t>189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r w:rsidR="00A90E47">
        <w:rPr>
          <w:bCs/>
          <w:szCs w:val="28"/>
        </w:rPr>
        <w:t>«</w:t>
      </w:r>
      <w:proofErr w:type="spellStart"/>
      <w:r w:rsidR="00A90E47">
        <w:rPr>
          <w:bCs/>
          <w:szCs w:val="28"/>
        </w:rPr>
        <w:t>Сусанинское</w:t>
      </w:r>
      <w:proofErr w:type="spellEnd"/>
      <w:r w:rsidR="004A6E62">
        <w:rPr>
          <w:bCs/>
          <w:szCs w:val="28"/>
        </w:rPr>
        <w:t xml:space="preserve"> </w:t>
      </w:r>
      <w:r w:rsidR="00ED215D" w:rsidRPr="00ED215D">
        <w:rPr>
          <w:bCs/>
          <w:szCs w:val="28"/>
        </w:rPr>
        <w:t>сельское поселение</w:t>
      </w:r>
      <w:r w:rsidR="00A90E47">
        <w:rPr>
          <w:bCs/>
          <w:szCs w:val="28"/>
        </w:rPr>
        <w:t>»</w:t>
      </w:r>
      <w:r w:rsidR="00ED215D" w:rsidRPr="00ED215D">
        <w:rPr>
          <w:bCs/>
          <w:szCs w:val="28"/>
        </w:rPr>
        <w:t xml:space="preserve">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A90E47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 xml:space="preserve">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90E47" w:rsidRPr="00A90E47">
        <w:rPr>
          <w:bCs/>
          <w:szCs w:val="28"/>
        </w:rPr>
        <w:t>от 01 марта 2023 года № 38</w:t>
      </w:r>
      <w:r w:rsidR="0093658C" w:rsidRPr="00A90E47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20</w:t>
      </w:r>
      <w:r w:rsidR="00470FE2">
        <w:rPr>
          <w:bCs/>
          <w:szCs w:val="28"/>
        </w:rPr>
        <w:t xml:space="preserve"> </w:t>
      </w:r>
      <w:r w:rsidR="00A90E47">
        <w:rPr>
          <w:bCs/>
          <w:szCs w:val="28"/>
        </w:rPr>
        <w:t>марта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668D5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2844-EFA8-4D8F-A76C-84536959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10</cp:revision>
  <cp:lastPrinted>2020-10-06T09:34:00Z</cp:lastPrinted>
  <dcterms:created xsi:type="dcterms:W3CDTF">2022-11-02T11:54:00Z</dcterms:created>
  <dcterms:modified xsi:type="dcterms:W3CDTF">2023-03-02T09:33:00Z</dcterms:modified>
</cp:coreProperties>
</file>