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78" w:rsidRDefault="00B42E78" w:rsidP="00B42E7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B42E78" w:rsidRDefault="00B42E78" w:rsidP="00B42E7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информационно-справочного характера</w:t>
      </w:r>
    </w:p>
    <w:p w:rsidR="00B42E78" w:rsidRPr="00B42E78" w:rsidRDefault="00B42E78" w:rsidP="00B42E7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Pr="00B42E78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B42E78" w:rsidRPr="00B42E78" w:rsidRDefault="00B42E78" w:rsidP="00B42E7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E78">
        <w:rPr>
          <w:rFonts w:ascii="Times New Roman" w:hAnsi="Times New Roman"/>
          <w:sz w:val="28"/>
          <w:szCs w:val="28"/>
        </w:rPr>
        <w:t>предоставления Комитетом градостроительной политики Ленинградской области государственной услуги по принятию решений о подготовке документации по планировке территории,</w:t>
      </w:r>
    </w:p>
    <w:p w:rsidR="00B42E78" w:rsidRDefault="00B42E78" w:rsidP="00B42E7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42E78">
        <w:rPr>
          <w:rFonts w:ascii="Times New Roman" w:hAnsi="Times New Roman"/>
          <w:sz w:val="28"/>
          <w:szCs w:val="28"/>
        </w:rPr>
        <w:t>подготовка</w:t>
      </w:r>
      <w:proofErr w:type="gramEnd"/>
      <w:r w:rsidRPr="00B42E78">
        <w:rPr>
          <w:rFonts w:ascii="Times New Roman" w:hAnsi="Times New Roman"/>
          <w:sz w:val="28"/>
          <w:szCs w:val="28"/>
        </w:rPr>
        <w:t xml:space="preserve"> которой осуществляется для размещения объектов, указанных в частях 4, 4.1 и 5 - 5.2 статьи 45 Градостроительного кодекса Российской Федерации, на основании решений органов местного самоуправления или органа исполнительной власти Ленинградской области, уполномоченного Правительством Ленинградской области на осуществление полномочий органов местного самоуправления в области градостроительной деятельности</w:t>
      </w:r>
    </w:p>
    <w:p w:rsidR="005563BA" w:rsidRDefault="005563BA" w:rsidP="005563B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3BA" w:rsidRDefault="005563BA" w:rsidP="005563B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3BA" w:rsidRDefault="00EE2DF7" w:rsidP="00EE2DF7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EE2DF7">
        <w:rPr>
          <w:rFonts w:ascii="Times New Roman" w:hAnsi="Times New Roman"/>
          <w:sz w:val="28"/>
          <w:szCs w:val="28"/>
        </w:rPr>
        <w:t>Перечень нормативных правовых актов, непосредственно регулирующих предоставление государственной услуги (с указанием их реквизитов и источников официального опубликования)</w:t>
      </w:r>
      <w:r>
        <w:rPr>
          <w:rFonts w:ascii="Times New Roman" w:hAnsi="Times New Roman"/>
          <w:sz w:val="28"/>
          <w:szCs w:val="28"/>
        </w:rPr>
        <w:t>:</w:t>
      </w:r>
    </w:p>
    <w:p w:rsidR="00EE2DF7" w:rsidRDefault="00A00657" w:rsidP="00A00657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00657">
        <w:rPr>
          <w:rFonts w:ascii="Times New Roman" w:hAnsi="Times New Roman"/>
          <w:sz w:val="28"/>
          <w:szCs w:val="28"/>
        </w:rPr>
        <w:t>Градостроитель</w:t>
      </w:r>
      <w:r>
        <w:rPr>
          <w:rFonts w:ascii="Times New Roman" w:hAnsi="Times New Roman"/>
          <w:sz w:val="28"/>
          <w:szCs w:val="28"/>
        </w:rPr>
        <w:t>ный кодекс Российской Федерации от 29.12.2004 №</w:t>
      </w:r>
      <w:r w:rsidRPr="00A00657">
        <w:rPr>
          <w:rFonts w:ascii="Times New Roman" w:hAnsi="Times New Roman"/>
          <w:sz w:val="28"/>
          <w:szCs w:val="28"/>
        </w:rPr>
        <w:t xml:space="preserve"> 190-ФЗ</w:t>
      </w:r>
      <w:r>
        <w:rPr>
          <w:rFonts w:ascii="Times New Roman" w:hAnsi="Times New Roman"/>
          <w:sz w:val="28"/>
          <w:szCs w:val="28"/>
        </w:rPr>
        <w:t xml:space="preserve"> (</w:t>
      </w:r>
      <w:r w:rsidR="008B2DB5">
        <w:rPr>
          <w:rFonts w:ascii="Times New Roman" w:hAnsi="Times New Roman"/>
          <w:sz w:val="28"/>
          <w:szCs w:val="28"/>
        </w:rPr>
        <w:t>«</w:t>
      </w:r>
      <w:r w:rsidRPr="00A00657">
        <w:rPr>
          <w:rFonts w:ascii="Times New Roman" w:hAnsi="Times New Roman"/>
          <w:sz w:val="28"/>
          <w:szCs w:val="28"/>
        </w:rPr>
        <w:t>Российская газета</w:t>
      </w:r>
      <w:r w:rsidR="008B2DB5">
        <w:rPr>
          <w:rFonts w:ascii="Times New Roman" w:hAnsi="Times New Roman"/>
          <w:sz w:val="28"/>
          <w:szCs w:val="28"/>
        </w:rPr>
        <w:t>»</w:t>
      </w:r>
      <w:r w:rsidRPr="00A00657">
        <w:rPr>
          <w:rFonts w:ascii="Times New Roman" w:hAnsi="Times New Roman"/>
          <w:sz w:val="28"/>
          <w:szCs w:val="28"/>
        </w:rPr>
        <w:t>, N 290, 30.12.2004,</w:t>
      </w:r>
      <w:r>
        <w:rPr>
          <w:rFonts w:ascii="Times New Roman" w:hAnsi="Times New Roman"/>
          <w:sz w:val="28"/>
          <w:szCs w:val="28"/>
        </w:rPr>
        <w:t xml:space="preserve"> </w:t>
      </w:r>
      <w:r w:rsidR="008B2DB5">
        <w:rPr>
          <w:rFonts w:ascii="Times New Roman" w:hAnsi="Times New Roman"/>
          <w:sz w:val="28"/>
          <w:szCs w:val="28"/>
        </w:rPr>
        <w:t>«</w:t>
      </w:r>
      <w:r w:rsidRPr="00A00657">
        <w:rPr>
          <w:rFonts w:ascii="Times New Roman" w:hAnsi="Times New Roman"/>
          <w:sz w:val="28"/>
          <w:szCs w:val="28"/>
        </w:rPr>
        <w:t>Собрание законодательства РФ</w:t>
      </w:r>
      <w:r w:rsidR="008B2DB5">
        <w:rPr>
          <w:rFonts w:ascii="Times New Roman" w:hAnsi="Times New Roman"/>
          <w:sz w:val="28"/>
          <w:szCs w:val="28"/>
        </w:rPr>
        <w:t>»</w:t>
      </w:r>
      <w:r w:rsidRPr="00A00657">
        <w:rPr>
          <w:rFonts w:ascii="Times New Roman" w:hAnsi="Times New Roman"/>
          <w:sz w:val="28"/>
          <w:szCs w:val="28"/>
        </w:rPr>
        <w:t>, 03.01.2005, N 1 (часть 1), ст. 16,</w:t>
      </w:r>
      <w:r>
        <w:rPr>
          <w:rFonts w:ascii="Times New Roman" w:hAnsi="Times New Roman"/>
          <w:sz w:val="28"/>
          <w:szCs w:val="28"/>
        </w:rPr>
        <w:t xml:space="preserve"> </w:t>
      </w:r>
      <w:r w:rsidR="008B2DB5">
        <w:rPr>
          <w:rFonts w:ascii="Times New Roman" w:hAnsi="Times New Roman"/>
          <w:sz w:val="28"/>
          <w:szCs w:val="28"/>
        </w:rPr>
        <w:t>«</w:t>
      </w:r>
      <w:r w:rsidRPr="00A00657">
        <w:rPr>
          <w:rFonts w:ascii="Times New Roman" w:hAnsi="Times New Roman"/>
          <w:sz w:val="28"/>
          <w:szCs w:val="28"/>
        </w:rPr>
        <w:t>Парламент</w:t>
      </w:r>
      <w:r>
        <w:rPr>
          <w:rFonts w:ascii="Times New Roman" w:hAnsi="Times New Roman"/>
          <w:sz w:val="28"/>
          <w:szCs w:val="28"/>
        </w:rPr>
        <w:t>ская газета</w:t>
      </w:r>
      <w:r w:rsidR="008B2D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N 5-6, 14.01.2005);</w:t>
      </w:r>
    </w:p>
    <w:p w:rsidR="00E51B23" w:rsidRDefault="00E51B23" w:rsidP="00E51B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1B23">
        <w:rPr>
          <w:rFonts w:ascii="Times New Roman" w:hAnsi="Times New Roman"/>
          <w:sz w:val="28"/>
          <w:szCs w:val="28"/>
        </w:rPr>
        <w:t>Постановление Правительства Ленинградской области от 20.05.2019 N 227</w:t>
      </w:r>
      <w:r>
        <w:rPr>
          <w:rFonts w:ascii="Times New Roman" w:hAnsi="Times New Roman"/>
          <w:sz w:val="28"/>
          <w:szCs w:val="28"/>
        </w:rPr>
        <w:t xml:space="preserve"> </w:t>
      </w:r>
      <w:r w:rsidR="00A270E8">
        <w:rPr>
          <w:rFonts w:ascii="Times New Roman" w:hAnsi="Times New Roman"/>
          <w:sz w:val="28"/>
          <w:szCs w:val="28"/>
        </w:rPr>
        <w:t>«</w:t>
      </w:r>
      <w:r w:rsidRPr="00E51B23">
        <w:rPr>
          <w:rFonts w:ascii="Times New Roman" w:hAnsi="Times New Roman"/>
          <w:sz w:val="28"/>
          <w:szCs w:val="28"/>
        </w:rPr>
        <w:t>Об утверждении Порядка подготовки документации по планировке территории, подготовка которой осуществляется для размещения объектов, указанных в частях 4, 4.1 и 5 - 5.2 статьи 45 Градостроительного кодекса Российской Федерации, на основании решений органов местного самоуправления или органа исполнительной власти Ленинградской области, уполномоченного Правительством Ленинградской области на осуществление полномочий органов местного самоуправления в области</w:t>
      </w:r>
      <w:proofErr w:type="gramEnd"/>
      <w:r w:rsidRPr="00E51B23">
        <w:rPr>
          <w:rFonts w:ascii="Times New Roman" w:hAnsi="Times New Roman"/>
          <w:sz w:val="28"/>
          <w:szCs w:val="28"/>
        </w:rPr>
        <w:t xml:space="preserve"> градостроительной деятельности</w:t>
      </w:r>
      <w:r w:rsidR="00A270E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51B23">
        <w:rPr>
          <w:rFonts w:ascii="Times New Roman" w:hAnsi="Times New Roman"/>
          <w:sz w:val="28"/>
          <w:szCs w:val="28"/>
        </w:rPr>
        <w:t>Официальный интернет-портал Администрации Ленинградской области http://www.lenobl.ru, 27.05.201</w:t>
      </w:r>
      <w:r w:rsidR="008764BD">
        <w:rPr>
          <w:rFonts w:ascii="Times New Roman" w:hAnsi="Times New Roman"/>
          <w:sz w:val="28"/>
          <w:szCs w:val="28"/>
        </w:rPr>
        <w:t>9).</w:t>
      </w:r>
    </w:p>
    <w:p w:rsidR="008764BD" w:rsidRDefault="008764BD" w:rsidP="008764BD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 Комитета градостроительной политики Ленинградской области</w:t>
      </w:r>
      <w:r w:rsidR="00F85877">
        <w:rPr>
          <w:rFonts w:ascii="Times New Roman" w:hAnsi="Times New Roman"/>
          <w:sz w:val="28"/>
          <w:szCs w:val="28"/>
        </w:rPr>
        <w:t xml:space="preserve"> (далее – Комитет): Санкт-Петербург, площадь Ломо</w:t>
      </w:r>
      <w:r>
        <w:rPr>
          <w:rFonts w:ascii="Times New Roman" w:hAnsi="Times New Roman"/>
          <w:sz w:val="28"/>
          <w:szCs w:val="28"/>
        </w:rPr>
        <w:t>носова, дом 1, подъезд 5.</w:t>
      </w:r>
    </w:p>
    <w:p w:rsidR="005D2AF3" w:rsidRDefault="005D2AF3" w:rsidP="000A772B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</w:t>
      </w:r>
      <w:r w:rsidR="005E3D44">
        <w:rPr>
          <w:rFonts w:ascii="Times New Roman" w:hAnsi="Times New Roman"/>
          <w:sz w:val="28"/>
          <w:szCs w:val="28"/>
        </w:rPr>
        <w:t>и выдача</w:t>
      </w:r>
      <w:r w:rsidR="000F7AC1">
        <w:rPr>
          <w:rStyle w:val="ae"/>
          <w:rFonts w:ascii="Times New Roman" w:hAnsi="Times New Roman"/>
          <w:sz w:val="28"/>
          <w:szCs w:val="28"/>
        </w:rPr>
        <w:footnoteReference w:id="1"/>
      </w:r>
      <w:r w:rsidR="005E3D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документов </w:t>
      </w:r>
      <w:r w:rsidR="00266CD7">
        <w:rPr>
          <w:rFonts w:ascii="Times New Roman" w:hAnsi="Times New Roman"/>
          <w:sz w:val="28"/>
          <w:szCs w:val="28"/>
        </w:rPr>
        <w:t xml:space="preserve">в </w:t>
      </w:r>
      <w:r w:rsidR="0096372A">
        <w:rPr>
          <w:rFonts w:ascii="Times New Roman" w:hAnsi="Times New Roman"/>
          <w:sz w:val="28"/>
          <w:szCs w:val="28"/>
        </w:rPr>
        <w:t xml:space="preserve">помещении </w:t>
      </w:r>
      <w:r w:rsidR="00266CD7">
        <w:rPr>
          <w:rFonts w:ascii="Times New Roman" w:hAnsi="Times New Roman"/>
          <w:sz w:val="28"/>
          <w:szCs w:val="28"/>
        </w:rPr>
        <w:t>Комитет</w:t>
      </w:r>
      <w:r w:rsidR="0096372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осуществля</w:t>
      </w:r>
      <w:r w:rsidR="005E3D44">
        <w:rPr>
          <w:rFonts w:ascii="Times New Roman" w:hAnsi="Times New Roman"/>
          <w:sz w:val="28"/>
          <w:szCs w:val="28"/>
        </w:rPr>
        <w:t>ю</w:t>
      </w:r>
      <w:r w:rsidR="000A772B">
        <w:rPr>
          <w:rFonts w:ascii="Times New Roman" w:hAnsi="Times New Roman"/>
          <w:sz w:val="28"/>
          <w:szCs w:val="28"/>
        </w:rPr>
        <w:t xml:space="preserve">тся </w:t>
      </w:r>
      <w:r w:rsidR="005E3D44" w:rsidRPr="000A772B">
        <w:rPr>
          <w:rFonts w:ascii="Times New Roman" w:hAnsi="Times New Roman"/>
          <w:sz w:val="28"/>
          <w:szCs w:val="28"/>
        </w:rPr>
        <w:t>по рабочим дням (кроме пятницы и рабочих дней, непосредственно предшествующих нерабочему праздничному дню) с 10.30 до 12.30 и с 14.30 до 16.00</w:t>
      </w:r>
      <w:r w:rsidR="000A772B">
        <w:rPr>
          <w:rFonts w:ascii="Times New Roman" w:hAnsi="Times New Roman"/>
          <w:sz w:val="28"/>
          <w:szCs w:val="28"/>
        </w:rPr>
        <w:t xml:space="preserve">. </w:t>
      </w:r>
      <w:r w:rsidR="000A772B" w:rsidRPr="000A772B">
        <w:rPr>
          <w:rFonts w:ascii="Times New Roman" w:hAnsi="Times New Roman"/>
          <w:sz w:val="28"/>
          <w:szCs w:val="28"/>
        </w:rPr>
        <w:t xml:space="preserve">В нерабочие дни, а также в пятницу и в рабочие дни, непосредственно предшествующие нерабочему праздничному дню, </w:t>
      </w:r>
      <w:r w:rsidR="000A772B">
        <w:rPr>
          <w:rFonts w:ascii="Times New Roman" w:hAnsi="Times New Roman"/>
          <w:sz w:val="28"/>
          <w:szCs w:val="28"/>
        </w:rPr>
        <w:t>прием и выдача документов</w:t>
      </w:r>
      <w:r w:rsidR="000A772B" w:rsidRPr="000A772B">
        <w:rPr>
          <w:rFonts w:ascii="Times New Roman" w:hAnsi="Times New Roman"/>
          <w:sz w:val="28"/>
          <w:szCs w:val="28"/>
        </w:rPr>
        <w:t xml:space="preserve"> не осуществля</w:t>
      </w:r>
      <w:r w:rsidR="000A772B">
        <w:rPr>
          <w:rFonts w:ascii="Times New Roman" w:hAnsi="Times New Roman"/>
          <w:sz w:val="28"/>
          <w:szCs w:val="28"/>
        </w:rPr>
        <w:t>ю</w:t>
      </w:r>
      <w:r w:rsidR="000A772B" w:rsidRPr="000A772B">
        <w:rPr>
          <w:rFonts w:ascii="Times New Roman" w:hAnsi="Times New Roman"/>
          <w:sz w:val="28"/>
          <w:szCs w:val="28"/>
        </w:rPr>
        <w:t>тся.</w:t>
      </w:r>
    </w:p>
    <w:p w:rsidR="00DA54EA" w:rsidRDefault="00C17202" w:rsidP="00C17202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Личный прием</w:t>
      </w:r>
      <w:r w:rsidR="00266CD7">
        <w:rPr>
          <w:rStyle w:val="ae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осуществляется председателем Комитета, руководителями структурных подразделений Комитета по  предварительной</w:t>
      </w:r>
      <w:r w:rsidRPr="00C17202">
        <w:rPr>
          <w:rFonts w:ascii="Times New Roman" w:hAnsi="Times New Roman"/>
          <w:sz w:val="28"/>
          <w:szCs w:val="28"/>
        </w:rPr>
        <w:t xml:space="preserve"> запис</w:t>
      </w:r>
      <w:r>
        <w:rPr>
          <w:rFonts w:ascii="Times New Roman" w:hAnsi="Times New Roman"/>
          <w:sz w:val="28"/>
          <w:szCs w:val="28"/>
        </w:rPr>
        <w:t xml:space="preserve">и, осуществляемой </w:t>
      </w:r>
      <w:r w:rsidRPr="00C17202">
        <w:rPr>
          <w:rFonts w:ascii="Times New Roman" w:hAnsi="Times New Roman"/>
          <w:sz w:val="28"/>
          <w:szCs w:val="28"/>
        </w:rPr>
        <w:t>не позднее, чем за 5 рабочих дней до даты очередного приема</w:t>
      </w:r>
      <w:r w:rsidR="00DA54EA">
        <w:rPr>
          <w:rFonts w:ascii="Times New Roman" w:hAnsi="Times New Roman"/>
          <w:sz w:val="28"/>
          <w:szCs w:val="28"/>
        </w:rPr>
        <w:t>.</w:t>
      </w:r>
    </w:p>
    <w:p w:rsidR="00BA2CA8" w:rsidRPr="00DA54EA" w:rsidRDefault="00DA54EA" w:rsidP="00DA54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Предварительная запись осуществляется</w:t>
      </w:r>
      <w:r w:rsidR="00C17202" w:rsidRPr="00DA54EA">
        <w:rPr>
          <w:rFonts w:ascii="Times New Roman" w:hAnsi="Times New Roman"/>
          <w:sz w:val="28"/>
          <w:szCs w:val="28"/>
        </w:rPr>
        <w:t xml:space="preserve"> по рабочим дням</w:t>
      </w:r>
      <w:r w:rsidR="00211797" w:rsidRPr="00DA54EA">
        <w:rPr>
          <w:rFonts w:ascii="Times New Roman" w:hAnsi="Times New Roman"/>
          <w:sz w:val="28"/>
          <w:szCs w:val="28"/>
        </w:rPr>
        <w:t>,</w:t>
      </w:r>
      <w:r w:rsidR="00C17202" w:rsidRPr="00DA54EA">
        <w:rPr>
          <w:rFonts w:ascii="Times New Roman" w:hAnsi="Times New Roman"/>
          <w:sz w:val="28"/>
          <w:szCs w:val="28"/>
        </w:rPr>
        <w:t xml:space="preserve"> ежедневно, кроме выходных и праздничных дней, по телефону (812) 539-46-00 или по адресу электронной почты 5711323@mail.ru в понедельник, вторник, среду, четверг с 9.00 до 13.00 и с 14.00 до 18.00, в пятницу и предпраздничные дни с 9.00 до 13.00 и с 14.00 до 17.00.</w:t>
      </w:r>
      <w:proofErr w:type="gramEnd"/>
    </w:p>
    <w:p w:rsidR="00C17202" w:rsidRPr="00C17202" w:rsidRDefault="00C17202" w:rsidP="00C1720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7202">
        <w:rPr>
          <w:rFonts w:ascii="Times New Roman" w:hAnsi="Times New Roman"/>
          <w:sz w:val="28"/>
          <w:szCs w:val="28"/>
        </w:rPr>
        <w:t>График личного приема граждан должностными лицами Комитета:</w:t>
      </w:r>
    </w:p>
    <w:p w:rsidR="00C17202" w:rsidRPr="00C17202" w:rsidRDefault="00C17202" w:rsidP="00C1720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7202">
        <w:rPr>
          <w:rFonts w:ascii="Times New Roman" w:hAnsi="Times New Roman"/>
          <w:sz w:val="28"/>
          <w:szCs w:val="28"/>
        </w:rPr>
        <w:t>Председатель Комитета - первый и третий вторник каждого месяца с 9.30 до 12.30 и с 14.30 до 16.00</w:t>
      </w:r>
      <w:r>
        <w:rPr>
          <w:rFonts w:ascii="Times New Roman" w:hAnsi="Times New Roman"/>
          <w:sz w:val="28"/>
          <w:szCs w:val="28"/>
        </w:rPr>
        <w:t>;</w:t>
      </w:r>
    </w:p>
    <w:p w:rsidR="00C17202" w:rsidRPr="00C17202" w:rsidRDefault="00C17202" w:rsidP="00C1720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7202">
        <w:rPr>
          <w:rFonts w:ascii="Times New Roman" w:hAnsi="Times New Roman"/>
          <w:sz w:val="28"/>
          <w:szCs w:val="28"/>
        </w:rPr>
        <w:t>Первый заместитель председателя Комитета - главный архитектор Ленинградской области - первая и третья среда каждого месяца с 9.30 до 12.30 и с 14.30 до 16.00</w:t>
      </w:r>
      <w:r>
        <w:rPr>
          <w:rFonts w:ascii="Times New Roman" w:hAnsi="Times New Roman"/>
          <w:sz w:val="28"/>
          <w:szCs w:val="28"/>
        </w:rPr>
        <w:t>;</w:t>
      </w:r>
    </w:p>
    <w:p w:rsidR="00C17202" w:rsidRPr="00C17202" w:rsidRDefault="00C17202" w:rsidP="00C1720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7202">
        <w:rPr>
          <w:rFonts w:ascii="Times New Roman" w:hAnsi="Times New Roman"/>
          <w:sz w:val="28"/>
          <w:szCs w:val="28"/>
        </w:rPr>
        <w:t>Заместитель председателя Комитета - первая и третья среда каждого месяца с 9.30 до 12.30 и с 14.30 до 16.00</w:t>
      </w:r>
      <w:r>
        <w:rPr>
          <w:rFonts w:ascii="Times New Roman" w:hAnsi="Times New Roman"/>
          <w:sz w:val="28"/>
          <w:szCs w:val="28"/>
        </w:rPr>
        <w:t>;</w:t>
      </w:r>
    </w:p>
    <w:p w:rsidR="00C17202" w:rsidRPr="00C17202" w:rsidRDefault="00C17202" w:rsidP="00C1720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7202">
        <w:rPr>
          <w:rFonts w:ascii="Times New Roman" w:hAnsi="Times New Roman"/>
          <w:sz w:val="28"/>
          <w:szCs w:val="28"/>
        </w:rPr>
        <w:t>Руководители структурных подразделений Комитета - первая и третья среда каждого месяца с 9.30 до 12.30 и с 14.30 до 16.00</w:t>
      </w:r>
      <w:r>
        <w:rPr>
          <w:rFonts w:ascii="Times New Roman" w:hAnsi="Times New Roman"/>
          <w:sz w:val="28"/>
          <w:szCs w:val="28"/>
        </w:rPr>
        <w:t>.</w:t>
      </w:r>
    </w:p>
    <w:p w:rsidR="00894E02" w:rsidRDefault="00331277" w:rsidP="00BA2CA8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 подразделением Комитета, ответственным за предоставление государственной услуги, является сектор документации по планировке территории отдела реализации документов территориального планирования</w:t>
      </w:r>
      <w:r w:rsidR="000D2E54">
        <w:rPr>
          <w:rFonts w:ascii="Times New Roman" w:hAnsi="Times New Roman"/>
          <w:sz w:val="28"/>
          <w:szCs w:val="28"/>
        </w:rPr>
        <w:t xml:space="preserve"> (далее – Сектор)</w:t>
      </w:r>
      <w:r>
        <w:rPr>
          <w:rFonts w:ascii="Times New Roman" w:hAnsi="Times New Roman"/>
          <w:sz w:val="28"/>
          <w:szCs w:val="28"/>
        </w:rPr>
        <w:t>.</w:t>
      </w:r>
    </w:p>
    <w:p w:rsidR="00331277" w:rsidRDefault="00331277" w:rsidP="00331277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работы </w:t>
      </w:r>
      <w:r w:rsidR="000D2E54">
        <w:rPr>
          <w:rFonts w:ascii="Times New Roman" w:hAnsi="Times New Roman"/>
          <w:sz w:val="28"/>
          <w:szCs w:val="28"/>
        </w:rPr>
        <w:t>Сектора</w:t>
      </w:r>
      <w:r>
        <w:rPr>
          <w:rFonts w:ascii="Times New Roman" w:hAnsi="Times New Roman"/>
          <w:sz w:val="28"/>
          <w:szCs w:val="28"/>
        </w:rPr>
        <w:t xml:space="preserve"> соответствует графику работы Комитета.</w:t>
      </w:r>
    </w:p>
    <w:p w:rsidR="00331277" w:rsidRPr="000D2E54" w:rsidRDefault="000D2E54" w:rsidP="000D2E54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месте нахождения Комитета и Сектора и графике их работы предоставляется по телефону 611-46-00 или путем ответа на запрос, направленный по адресу электронной почты: </w:t>
      </w:r>
      <w:hyperlink r:id="rId9" w:history="1">
        <w:r w:rsidRPr="0030395C">
          <w:rPr>
            <w:rStyle w:val="a4"/>
            <w:rFonts w:ascii="Times New Roman" w:hAnsi="Times New Roman"/>
            <w:sz w:val="28"/>
            <w:szCs w:val="28"/>
          </w:rPr>
          <w:t>5711323@</w:t>
        </w:r>
        <w:r w:rsidRPr="0030395C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30395C">
          <w:rPr>
            <w:rStyle w:val="a4"/>
            <w:rFonts w:ascii="Times New Roman" w:hAnsi="Times New Roman"/>
            <w:sz w:val="28"/>
            <w:szCs w:val="28"/>
          </w:rPr>
          <w:t>.</w:t>
        </w:r>
        <w:r w:rsidRPr="0030395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D2E54">
        <w:rPr>
          <w:rFonts w:ascii="Times New Roman" w:hAnsi="Times New Roman"/>
          <w:sz w:val="28"/>
          <w:szCs w:val="28"/>
        </w:rPr>
        <w:t>.</w:t>
      </w:r>
    </w:p>
    <w:p w:rsidR="000D2E54" w:rsidRDefault="002B2534" w:rsidP="000D2E54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Справочный телефон Сектора 611-46-03.</w:t>
      </w:r>
    </w:p>
    <w:p w:rsidR="002B2534" w:rsidRPr="00FC7E5F" w:rsidRDefault="003176BE" w:rsidP="001D0F4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a4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="001D0F48">
        <w:rPr>
          <w:rFonts w:ascii="Times New Roman" w:hAnsi="Times New Roman"/>
          <w:sz w:val="28"/>
          <w:szCs w:val="28"/>
        </w:rPr>
        <w:t xml:space="preserve">.  </w:t>
      </w:r>
      <w:r w:rsidR="001D0F48">
        <w:rPr>
          <w:rFonts w:ascii="Times New Roman" w:hAnsi="Times New Roman"/>
          <w:sz w:val="28"/>
          <w:szCs w:val="28"/>
        </w:rPr>
        <w:tab/>
      </w:r>
      <w:r w:rsidR="00FD7A0C" w:rsidRPr="001D0F48">
        <w:rPr>
          <w:rFonts w:ascii="Times New Roman" w:hAnsi="Times New Roman"/>
          <w:sz w:val="28"/>
          <w:szCs w:val="28"/>
        </w:rPr>
        <w:t xml:space="preserve">Адрес официального сайта Комитета: </w:t>
      </w:r>
      <w:hyperlink r:id="rId10" w:history="1">
        <w:r w:rsidR="00FD7A0C" w:rsidRPr="001D0F48">
          <w:rPr>
            <w:rStyle w:val="a4"/>
            <w:rFonts w:ascii="Times New Roman" w:hAnsi="Times New Roman"/>
            <w:sz w:val="28"/>
            <w:szCs w:val="28"/>
          </w:rPr>
          <w:t>https://arch.lenobl.ru/</w:t>
        </w:r>
      </w:hyperlink>
      <w:r w:rsidR="00FD7A0C" w:rsidRPr="00FC7E5F">
        <w:rPr>
          <w:rStyle w:val="a4"/>
        </w:rPr>
        <w:t>.</w:t>
      </w:r>
    </w:p>
    <w:p w:rsidR="008764BD" w:rsidRPr="001D0F48" w:rsidRDefault="003176BE" w:rsidP="001D0F4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</w:t>
      </w:r>
      <w:r w:rsidR="001D0F48">
        <w:rPr>
          <w:rFonts w:ascii="Times New Roman" w:hAnsi="Times New Roman"/>
          <w:sz w:val="28"/>
          <w:szCs w:val="28"/>
        </w:rPr>
        <w:t xml:space="preserve">. </w:t>
      </w:r>
      <w:r w:rsidR="001D0F48">
        <w:rPr>
          <w:rFonts w:ascii="Times New Roman" w:hAnsi="Times New Roman"/>
          <w:sz w:val="28"/>
          <w:szCs w:val="28"/>
        </w:rPr>
        <w:tab/>
      </w:r>
      <w:r w:rsidR="00D10C94" w:rsidRPr="001D0F48">
        <w:rPr>
          <w:rFonts w:ascii="Times New Roman" w:hAnsi="Times New Roman"/>
          <w:sz w:val="28"/>
          <w:szCs w:val="28"/>
        </w:rPr>
        <w:t xml:space="preserve">Адрес электронной почты Комитета: </w:t>
      </w:r>
      <w:hyperlink r:id="rId11" w:history="1">
        <w:r w:rsidR="005A3E36" w:rsidRPr="001D0F48">
          <w:rPr>
            <w:rStyle w:val="a4"/>
            <w:rFonts w:ascii="Times New Roman" w:hAnsi="Times New Roman"/>
            <w:sz w:val="28"/>
            <w:szCs w:val="28"/>
          </w:rPr>
          <w:t>5711323@mail.ru</w:t>
        </w:r>
      </w:hyperlink>
      <w:r w:rsidR="005A3E36" w:rsidRPr="00FC7E5F">
        <w:rPr>
          <w:rStyle w:val="a4"/>
        </w:rPr>
        <w:t>.</w:t>
      </w:r>
    </w:p>
    <w:p w:rsidR="005A3E36" w:rsidRPr="003176BE" w:rsidRDefault="005A3E36" w:rsidP="003176BE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3176BE">
        <w:rPr>
          <w:rFonts w:ascii="Times New Roman" w:hAnsi="Times New Roman"/>
          <w:sz w:val="28"/>
          <w:szCs w:val="28"/>
        </w:rPr>
        <w:t>Информация о ходе предост</w:t>
      </w:r>
      <w:r w:rsidR="005F083A" w:rsidRPr="003176BE">
        <w:rPr>
          <w:rFonts w:ascii="Times New Roman" w:hAnsi="Times New Roman"/>
          <w:sz w:val="28"/>
          <w:szCs w:val="28"/>
        </w:rPr>
        <w:t xml:space="preserve">авления государственной услуги предоставляется по телефону 611-46-03 или путем ответа на запрос, направленный по адресу электронной почты: </w:t>
      </w:r>
      <w:hyperlink r:id="rId12" w:history="1">
        <w:r w:rsidR="005D2AF3" w:rsidRPr="003176BE">
          <w:rPr>
            <w:rStyle w:val="a4"/>
            <w:rFonts w:ascii="Times New Roman" w:hAnsi="Times New Roman"/>
            <w:sz w:val="28"/>
            <w:szCs w:val="28"/>
          </w:rPr>
          <w:t>5711323@mail.ru</w:t>
        </w:r>
      </w:hyperlink>
      <w:r w:rsidR="005F083A" w:rsidRPr="003176BE">
        <w:rPr>
          <w:rFonts w:ascii="Times New Roman" w:hAnsi="Times New Roman"/>
          <w:sz w:val="28"/>
          <w:szCs w:val="28"/>
        </w:rPr>
        <w:t>.</w:t>
      </w:r>
    </w:p>
    <w:p w:rsidR="005D2AF3" w:rsidRPr="003176BE" w:rsidRDefault="005D2AF3" w:rsidP="003176BE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3176BE">
        <w:rPr>
          <w:rFonts w:ascii="Times New Roman" w:hAnsi="Times New Roman"/>
          <w:sz w:val="28"/>
          <w:szCs w:val="28"/>
        </w:rPr>
        <w:t xml:space="preserve">Ответственными за размещение </w:t>
      </w:r>
      <w:r w:rsidR="006D4F6E" w:rsidRPr="003176BE">
        <w:rPr>
          <w:rFonts w:ascii="Times New Roman" w:hAnsi="Times New Roman"/>
          <w:sz w:val="28"/>
          <w:szCs w:val="28"/>
        </w:rPr>
        <w:t xml:space="preserve">в сети Интернет и в государственной информационной системе «Реестр государственных и муниципальных услуг (функций) Ленинградской области» </w:t>
      </w:r>
      <w:r w:rsidRPr="003176BE">
        <w:rPr>
          <w:rFonts w:ascii="Times New Roman" w:hAnsi="Times New Roman"/>
          <w:sz w:val="28"/>
          <w:szCs w:val="28"/>
        </w:rPr>
        <w:t>сведений информационно-справочного характера являются работники отдела правового, организационного, документационного обеспечения и контроля Комитета.</w:t>
      </w:r>
    </w:p>
    <w:p w:rsidR="005D2AF3" w:rsidRPr="001D0F48" w:rsidRDefault="005D2AF3" w:rsidP="003176BE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за актуализацию сведения информационно-справочного характера является за</w:t>
      </w:r>
      <w:r w:rsidR="0026538E">
        <w:rPr>
          <w:rFonts w:ascii="Times New Roman" w:hAnsi="Times New Roman"/>
          <w:sz w:val="28"/>
          <w:szCs w:val="28"/>
        </w:rPr>
        <w:t>меститель председателя Комитета – начальник отдела реализации документов территориального планирования.</w:t>
      </w:r>
      <w:bookmarkStart w:id="0" w:name="_GoBack"/>
      <w:bookmarkEnd w:id="0"/>
    </w:p>
    <w:p w:rsidR="00B42E78" w:rsidRDefault="00B42E78" w:rsidP="00EE2DF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8AA" w:rsidRPr="00B42E78" w:rsidRDefault="00B42E78" w:rsidP="00015794">
      <w:pPr>
        <w:tabs>
          <w:tab w:val="left" w:pos="9781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8"/>
          <w:szCs w:val="28"/>
        </w:rPr>
        <w:tab/>
      </w:r>
    </w:p>
    <w:sectPr w:rsidR="000158AA" w:rsidRPr="00B42E78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E20" w:rsidRDefault="00485E20" w:rsidP="00FC18FE">
      <w:pPr>
        <w:spacing w:after="0" w:line="240" w:lineRule="auto"/>
      </w:pPr>
      <w:r>
        <w:separator/>
      </w:r>
    </w:p>
  </w:endnote>
  <w:endnote w:type="continuationSeparator" w:id="0">
    <w:p w:rsidR="00485E20" w:rsidRDefault="00485E20" w:rsidP="00FC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FE" w:rsidRDefault="00FC18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E20" w:rsidRDefault="00485E20" w:rsidP="00FC18FE">
      <w:pPr>
        <w:spacing w:after="0" w:line="240" w:lineRule="auto"/>
      </w:pPr>
      <w:r>
        <w:separator/>
      </w:r>
    </w:p>
  </w:footnote>
  <w:footnote w:type="continuationSeparator" w:id="0">
    <w:p w:rsidR="00485E20" w:rsidRDefault="00485E20" w:rsidP="00FC18FE">
      <w:pPr>
        <w:spacing w:after="0" w:line="240" w:lineRule="auto"/>
      </w:pPr>
      <w:r>
        <w:continuationSeparator/>
      </w:r>
    </w:p>
  </w:footnote>
  <w:footnote w:id="1">
    <w:p w:rsidR="000F7AC1" w:rsidRDefault="000F7AC1">
      <w:pPr>
        <w:pStyle w:val="ac"/>
      </w:pPr>
      <w:r>
        <w:rPr>
          <w:rStyle w:val="ae"/>
        </w:rPr>
        <w:footnoteRef/>
      </w:r>
      <w:r>
        <w:t xml:space="preserve"> </w:t>
      </w:r>
      <w:r w:rsidR="0089675B">
        <w:t>В связи с мерами по противодействию распространени</w:t>
      </w:r>
      <w:r w:rsidR="000E21A0">
        <w:t>ю</w:t>
      </w:r>
      <w:r w:rsidR="0089675B">
        <w:t xml:space="preserve"> </w:t>
      </w:r>
      <w:proofErr w:type="spellStart"/>
      <w:r w:rsidR="0089675B">
        <w:t>коронавирусной</w:t>
      </w:r>
      <w:proofErr w:type="spellEnd"/>
      <w:r w:rsidR="0089675B">
        <w:t xml:space="preserve"> инфекции прием и выдача документов в </w:t>
      </w:r>
      <w:r w:rsidR="0096372A">
        <w:t>помещении Комитета</w:t>
      </w:r>
      <w:r w:rsidR="0089675B">
        <w:t xml:space="preserve"> приостановлены до особого распоряжения.</w:t>
      </w:r>
    </w:p>
  </w:footnote>
  <w:footnote w:id="2">
    <w:p w:rsidR="00266CD7" w:rsidRDefault="00266CD7">
      <w:pPr>
        <w:pStyle w:val="ac"/>
      </w:pPr>
      <w:r>
        <w:rPr>
          <w:rStyle w:val="ae"/>
        </w:rPr>
        <w:footnoteRef/>
      </w:r>
      <w:r>
        <w:t xml:space="preserve"> </w:t>
      </w:r>
      <w:r w:rsidRPr="00266CD7">
        <w:t>В связи с мерами по противодействию распространени</w:t>
      </w:r>
      <w:r w:rsidR="004C3A5E">
        <w:t>ю</w:t>
      </w:r>
      <w:r w:rsidRPr="00266CD7">
        <w:t xml:space="preserve"> </w:t>
      </w:r>
      <w:proofErr w:type="spellStart"/>
      <w:r w:rsidRPr="00266CD7">
        <w:t>коронавирусной</w:t>
      </w:r>
      <w:proofErr w:type="spellEnd"/>
      <w:r w:rsidRPr="00266CD7">
        <w:t xml:space="preserve"> инфекции </w:t>
      </w:r>
      <w:r>
        <w:t>личный прием</w:t>
      </w:r>
      <w:r w:rsidRPr="00266CD7">
        <w:t xml:space="preserve"> в Комитете приостановлен до особого распоряжения.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816AB"/>
    <w:multiLevelType w:val="hybridMultilevel"/>
    <w:tmpl w:val="08D2C8F0"/>
    <w:lvl w:ilvl="0" w:tplc="0C1E57D6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4040E4F"/>
    <w:multiLevelType w:val="hybridMultilevel"/>
    <w:tmpl w:val="BEC043EC"/>
    <w:lvl w:ilvl="0" w:tplc="78EEBE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AE62806"/>
    <w:multiLevelType w:val="hybridMultilevel"/>
    <w:tmpl w:val="DCECC7F6"/>
    <w:lvl w:ilvl="0" w:tplc="05223C46">
      <w:start w:val="10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78"/>
    <w:rsid w:val="00015794"/>
    <w:rsid w:val="000158AA"/>
    <w:rsid w:val="000A772B"/>
    <w:rsid w:val="000C2BAD"/>
    <w:rsid w:val="000D2E54"/>
    <w:rsid w:val="000E21A0"/>
    <w:rsid w:val="000F7AC1"/>
    <w:rsid w:val="001D0F48"/>
    <w:rsid w:val="00211797"/>
    <w:rsid w:val="0026538E"/>
    <w:rsid w:val="00266CD7"/>
    <w:rsid w:val="002B2534"/>
    <w:rsid w:val="003176BE"/>
    <w:rsid w:val="00331277"/>
    <w:rsid w:val="00485E20"/>
    <w:rsid w:val="004C3A5E"/>
    <w:rsid w:val="005563BA"/>
    <w:rsid w:val="00597D0E"/>
    <w:rsid w:val="005A3E36"/>
    <w:rsid w:val="005D2AF3"/>
    <w:rsid w:val="005E3D44"/>
    <w:rsid w:val="005F083A"/>
    <w:rsid w:val="006D4F6E"/>
    <w:rsid w:val="007305E5"/>
    <w:rsid w:val="008764BD"/>
    <w:rsid w:val="00894E02"/>
    <w:rsid w:val="0089675B"/>
    <w:rsid w:val="008B2DB5"/>
    <w:rsid w:val="00940EAB"/>
    <w:rsid w:val="0096372A"/>
    <w:rsid w:val="00A00657"/>
    <w:rsid w:val="00A270E8"/>
    <w:rsid w:val="00A96DEC"/>
    <w:rsid w:val="00B42E78"/>
    <w:rsid w:val="00B44622"/>
    <w:rsid w:val="00BA2CA8"/>
    <w:rsid w:val="00C17202"/>
    <w:rsid w:val="00D10C94"/>
    <w:rsid w:val="00D86572"/>
    <w:rsid w:val="00DA54EA"/>
    <w:rsid w:val="00E24E64"/>
    <w:rsid w:val="00E51B23"/>
    <w:rsid w:val="00E93B9D"/>
    <w:rsid w:val="00EE2DF7"/>
    <w:rsid w:val="00F85877"/>
    <w:rsid w:val="00FC18FE"/>
    <w:rsid w:val="00FC7E5F"/>
    <w:rsid w:val="00FD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D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2E5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C1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8F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C1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8FE"/>
    <w:rPr>
      <w:rFonts w:ascii="Calibri" w:eastAsia="Times New Roman" w:hAnsi="Calibri" w:cs="Times New Roman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F7AC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F7AC1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0F7AC1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0F7AC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F7AC1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0F7A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D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2E5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C1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8F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C1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8FE"/>
    <w:rPr>
      <w:rFonts w:ascii="Calibri" w:eastAsia="Times New Roman" w:hAnsi="Calibri" w:cs="Times New Roman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F7AC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F7AC1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0F7AC1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0F7AC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F7AC1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0F7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71132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711323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rch.lenob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5711323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FFC80-29E9-4F36-805C-1887EC72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3</cp:revision>
  <dcterms:created xsi:type="dcterms:W3CDTF">2022-11-10T14:23:00Z</dcterms:created>
  <dcterms:modified xsi:type="dcterms:W3CDTF">2022-11-14T11:42:00Z</dcterms:modified>
</cp:coreProperties>
</file>