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3A" w:rsidRDefault="0062343A" w:rsidP="006234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C43842" wp14:editId="5FAEF658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3A" w:rsidRPr="00A65284" w:rsidRDefault="0062343A" w:rsidP="0062343A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62343A" w:rsidRPr="00A65284" w:rsidRDefault="0062343A" w:rsidP="006234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2343A" w:rsidRPr="007736EE" w:rsidRDefault="0062343A" w:rsidP="0062343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2343A" w:rsidRPr="00F05657" w:rsidRDefault="0062343A" w:rsidP="0062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 №_____</w:t>
      </w:r>
    </w:p>
    <w:p w:rsidR="0062343A" w:rsidRDefault="0062343A" w:rsidP="0062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43A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по архитектуре и градостроительству Ленинградской области </w:t>
      </w:r>
    </w:p>
    <w:p w:rsidR="0062343A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ноября 2016 года № 64</w:t>
      </w:r>
    </w:p>
    <w:p w:rsidR="0062343A" w:rsidRPr="00530621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предоставления государственной услуги по принятию решений </w:t>
      </w:r>
      <w:r>
        <w:rPr>
          <w:rFonts w:ascii="Times New Roman" w:hAnsi="Times New Roman"/>
          <w:b/>
          <w:sz w:val="28"/>
          <w:szCs w:val="28"/>
        </w:rPr>
        <w:t>о подготовке</w:t>
      </w:r>
      <w:r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 (проектов планировки, проектов межевания)»</w:t>
      </w:r>
    </w:p>
    <w:p w:rsidR="0062343A" w:rsidRPr="00B16DC3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2343A" w:rsidRDefault="0062343A" w:rsidP="0062343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B7021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приведения </w:t>
      </w:r>
      <w:r w:rsidRPr="00BB702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B7021"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Ленинградской области </w:t>
      </w:r>
      <w:r w:rsidRPr="002D6CDB">
        <w:rPr>
          <w:rFonts w:ascii="Times New Roman" w:hAnsi="Times New Roman"/>
          <w:sz w:val="28"/>
          <w:szCs w:val="28"/>
        </w:rPr>
        <w:t>от 30 ноября 2016 года № 6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А</w:t>
      </w:r>
      <w:r w:rsidRPr="002D6CDB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государственной услуги по принятию решений </w:t>
      </w:r>
      <w:r>
        <w:rPr>
          <w:rFonts w:ascii="Times New Roman" w:hAnsi="Times New Roman"/>
          <w:sz w:val="28"/>
          <w:szCs w:val="28"/>
        </w:rPr>
        <w:t xml:space="preserve">о подготовке </w:t>
      </w:r>
      <w:r w:rsidRPr="002D6CDB">
        <w:rPr>
          <w:rFonts w:ascii="Times New Roman" w:hAnsi="Times New Roman"/>
          <w:sz w:val="28"/>
          <w:szCs w:val="28"/>
        </w:rPr>
        <w:t>документации по планировке территории (проектов планировки, проектов межевания)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соответствие с 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>Федеральны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ом от 19.07.2018 № 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204-ФЗ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>О внесении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изменений в Федеральный закон «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в части</w:t>
      </w:r>
      <w:proofErr w:type="gramEnd"/>
      <w:r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установления дополнительных гарантий граждан при получении госуда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 приказываю:</w:t>
      </w:r>
    </w:p>
    <w:p w:rsidR="0062343A" w:rsidRPr="00E37CDA" w:rsidRDefault="0062343A" w:rsidP="00623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7CDA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Pr="002D6CDB">
        <w:rPr>
          <w:rFonts w:ascii="Times New Roman" w:eastAsiaTheme="minorHAnsi" w:hAnsi="Times New Roman"/>
          <w:sz w:val="28"/>
          <w:szCs w:val="28"/>
          <w:lang w:eastAsia="en-US"/>
        </w:rPr>
        <w:t>Административн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ый регламент</w:t>
      </w:r>
      <w:r w:rsidRPr="002D6CD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государственной услуги по принятию решений об утверждении документации по планировке территории (проектов планировки, проектов межевания)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37CDA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62343A" w:rsidRDefault="0062343A" w:rsidP="00623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Абзацы </w:t>
      </w:r>
      <w:r w:rsidR="0088018B">
        <w:rPr>
          <w:rFonts w:ascii="Times New Roman" w:eastAsiaTheme="minorHAnsi" w:hAnsi="Times New Roman"/>
          <w:sz w:val="28"/>
          <w:szCs w:val="28"/>
          <w:lang w:eastAsia="en-US"/>
        </w:rPr>
        <w:t>16-19 пункта 4.3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частью 1 статьи 7 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 210-ФЗ «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осуществлении административных процедур, предусмотренных данным разделом, Комитет не вправе требовать от заявителя: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услуги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ой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находятся в распоряжении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Комитета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27.07.2010 № 210-ФЗ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и муниципальных услуг, в соответствии с нормативными правовыми актами Российской</w:t>
      </w:r>
      <w:proofErr w:type="gramEnd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Федерации, нормативными правовыми актами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документов, включенных в определенный частью 6 статьи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Pr="003D63D1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</w:t>
      </w:r>
      <w:r w:rsidRPr="003D63D1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документов. Заявитель вправе представить указанные документы и информацию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инициативе;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3) осуществления действий, в том числе согласований, необходимых для получения государственн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ой услуги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675056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</w:t>
      </w:r>
      <w:r w:rsidRPr="00675056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2343A" w:rsidRPr="00652EF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ляющего государственную услугу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служащего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председателя Комитета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62343A" w:rsidRPr="00EA668E" w:rsidRDefault="0062343A" w:rsidP="00623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68E">
        <w:rPr>
          <w:rFonts w:ascii="Times New Roman" w:hAnsi="Times New Roman"/>
          <w:sz w:val="28"/>
          <w:szCs w:val="28"/>
        </w:rPr>
        <w:lastRenderedPageBreak/>
        <w:t>Пункт 6.1. изложить в следующей редакции:</w:t>
      </w:r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Предмет досудебного (внесудебного) обжалования.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8E3E53">
        <w:rPr>
          <w:rFonts w:ascii="Times New Roman" w:hAnsi="Times New Roman"/>
          <w:sz w:val="28"/>
          <w:szCs w:val="28"/>
        </w:rPr>
        <w:t>жалобой</w:t>
      </w:r>
      <w:proofErr w:type="gramEnd"/>
      <w:r w:rsidRPr="008E3E53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запроса, указанного в статье 15.1 </w:t>
      </w:r>
      <w:r w:rsidRPr="009C5CD5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ерального закона от 27.07.2010 №</w:t>
      </w:r>
      <w:r w:rsidRPr="009C5CD5">
        <w:rPr>
          <w:rFonts w:ascii="Times New Roman" w:hAnsi="Times New Roman"/>
          <w:sz w:val="28"/>
          <w:szCs w:val="28"/>
        </w:rPr>
        <w:t xml:space="preserve"> 210-ФЗ</w:t>
      </w:r>
      <w:r w:rsidRPr="008E3E53">
        <w:rPr>
          <w:rFonts w:ascii="Times New Roman" w:hAnsi="Times New Roman"/>
          <w:sz w:val="28"/>
          <w:szCs w:val="28"/>
        </w:rPr>
        <w:t>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области;</w:t>
      </w:r>
      <w:r w:rsidRPr="008E3E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>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2343A" w:rsidRPr="008E3E53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Ленинградской области;</w:t>
      </w:r>
      <w:proofErr w:type="gramEnd"/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E70E9D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/>
          <w:sz w:val="28"/>
          <w:szCs w:val="28"/>
        </w:rPr>
        <w:t>»</w:t>
      </w:r>
      <w:r w:rsidRPr="008E3E53">
        <w:rPr>
          <w:rFonts w:ascii="Times New Roman" w:hAnsi="Times New Roman"/>
          <w:sz w:val="28"/>
          <w:szCs w:val="28"/>
        </w:rPr>
        <w:t xml:space="preserve">. </w:t>
      </w:r>
    </w:p>
    <w:p w:rsidR="0062343A" w:rsidRDefault="0062343A" w:rsidP="00623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6.6. дополнить абзацами следующего содержания: </w:t>
      </w:r>
    </w:p>
    <w:p w:rsidR="0062343A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593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Комитетом</w:t>
      </w:r>
      <w:r w:rsidRPr="00FA593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</w:t>
      </w:r>
      <w:proofErr w:type="gramStart"/>
      <w:r w:rsidRPr="00FA5937">
        <w:rPr>
          <w:rFonts w:ascii="Times New Roman" w:hAnsi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FA5937">
        <w:rPr>
          <w:rFonts w:ascii="Times New Roman" w:hAnsi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62343A" w:rsidRPr="008320E5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0E5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8320E5">
        <w:rPr>
          <w:rFonts w:ascii="Times New Roman" w:hAnsi="Times New Roman"/>
          <w:sz w:val="28"/>
          <w:szCs w:val="28"/>
        </w:rPr>
        <w:t>жалобы</w:t>
      </w:r>
      <w:proofErr w:type="gramEnd"/>
      <w:r w:rsidRPr="008320E5">
        <w:rPr>
          <w:rFonts w:ascii="Times New Roman" w:hAnsi="Times New Roman"/>
          <w:sz w:val="28"/>
          <w:szCs w:val="28"/>
        </w:rPr>
        <w:t xml:space="preserve"> не подлежащей удо</w:t>
      </w:r>
      <w:r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Pr="008320E5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>
        <w:rPr>
          <w:rFonts w:ascii="Times New Roman" w:hAnsi="Times New Roman"/>
          <w:sz w:val="28"/>
          <w:szCs w:val="28"/>
        </w:rPr>
        <w:t xml:space="preserve"> обжалования принятого решения.».</w:t>
      </w:r>
    </w:p>
    <w:p w:rsidR="0062343A" w:rsidRPr="00EA668E" w:rsidRDefault="0062343A" w:rsidP="0062343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343A" w:rsidRDefault="0062343A" w:rsidP="00623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43A" w:rsidRPr="00097E48" w:rsidRDefault="0062343A" w:rsidP="0062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E48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62343A" w:rsidRDefault="0062343A" w:rsidP="0062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архитектуре и градостроительству </w:t>
      </w:r>
    </w:p>
    <w:p w:rsidR="00B52DA1" w:rsidRDefault="0062343A" w:rsidP="0062343A"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sectPr w:rsidR="00B5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C"/>
    <w:multiLevelType w:val="hybridMultilevel"/>
    <w:tmpl w:val="DA604026"/>
    <w:lvl w:ilvl="0" w:tplc="D0C6D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A"/>
    <w:rsid w:val="0062343A"/>
    <w:rsid w:val="0088018B"/>
    <w:rsid w:val="00B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</cp:revision>
  <dcterms:created xsi:type="dcterms:W3CDTF">2019-03-14T13:25:00Z</dcterms:created>
  <dcterms:modified xsi:type="dcterms:W3CDTF">2019-03-14T13:40:00Z</dcterms:modified>
</cp:coreProperties>
</file>